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E7" w:rsidRPr="00B314F1" w:rsidRDefault="00310FE7" w:rsidP="00310FE7">
      <w:pPr>
        <w:pStyle w:val="Heading1"/>
        <w:spacing w:line="480" w:lineRule="auto"/>
        <w:ind w:left="3958" w:firstLine="357"/>
        <w:rPr>
          <w:rFonts w:ascii="Arial" w:hAnsi="Arial" w:cs="Arial"/>
          <w:b/>
          <w:sz w:val="72"/>
          <w:szCs w:val="72"/>
          <w:lang w:val="fr-CA"/>
        </w:rPr>
      </w:pPr>
      <w:r w:rsidRPr="00B314F1">
        <w:rPr>
          <w:rFonts w:ascii="Arial" w:hAnsi="Arial" w:cs="Arial"/>
          <w:b/>
          <w:sz w:val="72"/>
          <w:szCs w:val="72"/>
          <w:lang w:val="fr-CA"/>
        </w:rPr>
        <w:t>Instructions</w:t>
      </w:r>
    </w:p>
    <w:p w:rsidR="009922D6" w:rsidRPr="00D60FB3" w:rsidRDefault="00A339A4" w:rsidP="00310FE7">
      <w:pPr>
        <w:spacing w:after="360" w:line="480" w:lineRule="auto"/>
        <w:rPr>
          <w:rFonts w:ascii="Arial" w:hAnsi="Arial" w:cs="Arial"/>
          <w:b/>
          <w:sz w:val="40"/>
          <w:szCs w:val="36"/>
          <w:lang w:val="fr-FR"/>
        </w:rPr>
      </w:pPr>
      <w:r w:rsidRPr="00D60FB3">
        <w:rPr>
          <w:rFonts w:ascii="Arial" w:hAnsi="Arial" w:cs="Arial"/>
          <w:b/>
          <w:sz w:val="40"/>
          <w:szCs w:val="36"/>
          <w:lang w:val="fr-FR"/>
        </w:rPr>
        <w:t>Diapositive</w:t>
      </w:r>
      <w:r w:rsidR="009922D6" w:rsidRPr="00D60FB3">
        <w:rPr>
          <w:rFonts w:ascii="Arial" w:hAnsi="Arial" w:cs="Arial"/>
          <w:b/>
          <w:sz w:val="40"/>
          <w:szCs w:val="36"/>
          <w:lang w:val="fr-FR"/>
        </w:rPr>
        <w:t xml:space="preserve"> 1</w:t>
      </w:r>
    </w:p>
    <w:p w:rsidR="00E40DEB" w:rsidRPr="00562471" w:rsidRDefault="00E40DEB" w:rsidP="00D60FB3">
      <w:pPr>
        <w:pStyle w:val="Heading2"/>
        <w:spacing w:before="120" w:after="240" w:line="480" w:lineRule="auto"/>
        <w:ind w:left="1077" w:hanging="357"/>
        <w:rPr>
          <w:rFonts w:ascii="Arial" w:hAnsi="Arial" w:cs="Arial"/>
          <w:b/>
          <w:sz w:val="56"/>
          <w:szCs w:val="56"/>
          <w:lang w:val="fr-CA"/>
        </w:rPr>
      </w:pPr>
      <w:r w:rsidRPr="00562471">
        <w:rPr>
          <w:rFonts w:ascii="Arial" w:hAnsi="Arial" w:cs="Arial"/>
          <w:b/>
          <w:sz w:val="56"/>
          <w:szCs w:val="56"/>
          <w:lang w:val="fr-CA"/>
        </w:rPr>
        <w:t>Interprétation en langue des signes Québécoise</w:t>
      </w:r>
    </w:p>
    <w:p w:rsidR="00FD233C" w:rsidRPr="00CE4857" w:rsidRDefault="00FD233C" w:rsidP="00CE4857">
      <w:pPr>
        <w:pStyle w:val="ListParagraph"/>
        <w:numPr>
          <w:ilvl w:val="0"/>
          <w:numId w:val="1"/>
        </w:numPr>
        <w:tabs>
          <w:tab w:val="clear" w:pos="720"/>
          <w:tab w:val="num" w:pos="1701"/>
        </w:tabs>
        <w:ind w:left="1701" w:hanging="567"/>
        <w:contextualSpacing w:val="0"/>
        <w:rPr>
          <w:rFonts w:ascii="Arial" w:hAnsi="Arial" w:cs="Arial"/>
          <w:sz w:val="48"/>
          <w:szCs w:val="48"/>
          <w:lang w:val="fr-FR"/>
        </w:rPr>
      </w:pPr>
      <w:r w:rsidRPr="00CE4857">
        <w:rPr>
          <w:rFonts w:ascii="Arial" w:eastAsia="Times New Roman" w:hAnsi="Arial" w:cs="Arial"/>
          <w:color w:val="000000"/>
          <w:kern w:val="24"/>
          <w:sz w:val="48"/>
          <w:szCs w:val="48"/>
          <w:lang w:val="fr-FR"/>
        </w:rPr>
        <w:t>Cliquez sur « Langue des signes »</w:t>
      </w:r>
      <w:r w:rsidR="009922D6" w:rsidRPr="00CE4857">
        <w:rPr>
          <w:rFonts w:ascii="Arial" w:hAnsi="Arial" w:cs="Arial"/>
          <w:noProof/>
          <w:sz w:val="48"/>
          <w:szCs w:val="48"/>
          <w:lang w:val="fr-FR"/>
        </w:rPr>
        <w:t xml:space="preserve"> </w:t>
      </w:r>
      <w:r w:rsidR="009A4A7C" w:rsidRPr="00CE4857"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526415" cy="534670"/>
            <wp:effectExtent l="0" t="0" r="0" b="0"/>
            <wp:docPr id="1" name="Picture 15" descr="Bouton &quot;Langue des signes&quot; du lecteur de webdiffusion. Montre deux mains blanches sur un fond noir qui font le signe pour la Langue des signes québécoi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outon &quot;Langue des signes&quot; du lecteur de webdiffusion. Montre deux mains blanches sur un fond noir qui font le signe pour la Langue des signes québécois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BE" w:rsidRPr="00310FE7" w:rsidRDefault="009922D6" w:rsidP="00310FE7">
      <w:pPr>
        <w:spacing w:after="360" w:line="480" w:lineRule="auto"/>
        <w:rPr>
          <w:rFonts w:ascii="Arial" w:hAnsi="Arial" w:cs="Arial"/>
          <w:b/>
          <w:color w:val="002060"/>
          <w:sz w:val="40"/>
          <w:szCs w:val="36"/>
          <w:lang w:val="fr-FR"/>
        </w:rPr>
      </w:pPr>
      <w:bookmarkStart w:id="0" w:name="_GoBack"/>
      <w:bookmarkEnd w:id="0"/>
      <w:r w:rsidRPr="00CE4857">
        <w:rPr>
          <w:rFonts w:ascii="Arial" w:hAnsi="Arial" w:cs="Arial"/>
          <w:b/>
          <w:color w:val="002060"/>
          <w:sz w:val="36"/>
          <w:szCs w:val="36"/>
          <w:lang w:val="fr-FR"/>
        </w:rPr>
        <w:br w:type="page"/>
      </w:r>
      <w:r w:rsidR="005232BE" w:rsidRPr="00D60FB3">
        <w:rPr>
          <w:rFonts w:ascii="Arial" w:hAnsi="Arial" w:cs="Arial"/>
          <w:b/>
          <w:sz w:val="40"/>
          <w:szCs w:val="36"/>
          <w:lang w:val="fr-FR"/>
        </w:rPr>
        <w:lastRenderedPageBreak/>
        <w:t>Diapositive 2</w:t>
      </w:r>
    </w:p>
    <w:p w:rsidR="005232BE" w:rsidRPr="00D60FB3" w:rsidRDefault="005232BE" w:rsidP="00D60FB3">
      <w:pPr>
        <w:pStyle w:val="Heading2"/>
        <w:spacing w:before="120" w:after="240" w:line="480" w:lineRule="auto"/>
        <w:ind w:left="1077" w:hanging="357"/>
        <w:rPr>
          <w:rFonts w:ascii="Arial" w:hAnsi="Arial" w:cs="Arial"/>
          <w:b/>
          <w:sz w:val="56"/>
          <w:szCs w:val="56"/>
        </w:rPr>
      </w:pPr>
      <w:r w:rsidRPr="00D60FB3">
        <w:rPr>
          <w:rFonts w:ascii="Arial" w:hAnsi="Arial" w:cs="Arial"/>
          <w:b/>
          <w:sz w:val="56"/>
          <w:szCs w:val="56"/>
        </w:rPr>
        <w:t>Sous-titres</w:t>
      </w:r>
    </w:p>
    <w:p w:rsidR="005232BE" w:rsidRPr="00FD233C" w:rsidRDefault="005232BE" w:rsidP="005232BE">
      <w:pPr>
        <w:numPr>
          <w:ilvl w:val="0"/>
          <w:numId w:val="2"/>
        </w:numPr>
        <w:tabs>
          <w:tab w:val="clear" w:pos="720"/>
          <w:tab w:val="num" w:pos="1701"/>
        </w:tabs>
        <w:spacing w:before="120" w:after="240" w:line="720" w:lineRule="auto"/>
        <w:ind w:left="1701" w:hanging="567"/>
        <w:rPr>
          <w:rFonts w:ascii="Arial" w:hAnsi="Arial" w:cs="Arial"/>
          <w:sz w:val="48"/>
          <w:szCs w:val="48"/>
          <w:lang w:val="fr-FR"/>
        </w:rPr>
      </w:pPr>
      <w:r w:rsidRPr="00FD233C">
        <w:rPr>
          <w:rFonts w:ascii="Arial" w:eastAsia="Times New Roman" w:hAnsi="Arial" w:cs="Arial"/>
          <w:color w:val="000000"/>
          <w:kern w:val="24"/>
          <w:sz w:val="48"/>
          <w:szCs w:val="48"/>
          <w:lang w:val="fr-FR"/>
        </w:rPr>
        <w:t>Cliquez sur « </w:t>
      </w:r>
      <w:r>
        <w:rPr>
          <w:rFonts w:ascii="Arial" w:eastAsia="Times New Roman" w:hAnsi="Arial" w:cs="Arial"/>
          <w:color w:val="000000"/>
          <w:kern w:val="24"/>
          <w:sz w:val="48"/>
          <w:szCs w:val="48"/>
          <w:lang w:val="fr-FR"/>
        </w:rPr>
        <w:t>Sous-titres</w:t>
      </w:r>
      <w:r w:rsidRPr="00FD233C">
        <w:rPr>
          <w:rFonts w:ascii="Arial" w:eastAsia="Times New Roman" w:hAnsi="Arial" w:cs="Arial"/>
          <w:color w:val="000000"/>
          <w:kern w:val="24"/>
          <w:sz w:val="48"/>
          <w:szCs w:val="48"/>
          <w:lang w:val="fr-FR"/>
        </w:rPr>
        <w:t> »</w:t>
      </w:r>
      <w:r w:rsidRPr="00CE4857">
        <w:rPr>
          <w:rFonts w:ascii="Arial" w:eastAsia="Times New Roman" w:hAnsi="Arial" w:cs="Arial"/>
          <w:color w:val="000000"/>
          <w:kern w:val="24"/>
          <w:sz w:val="48"/>
          <w:szCs w:val="48"/>
          <w:lang w:val="fr-FR"/>
        </w:rPr>
        <w:t xml:space="preserve"> </w:t>
      </w:r>
      <w:r>
        <w:rPr>
          <w:noProof/>
        </w:rPr>
        <w:drawing>
          <wp:inline distT="0" distB="0" distL="0" distR="0" wp14:anchorId="4ECF2B7D" wp14:editId="0C49619E">
            <wp:extent cx="641985" cy="641985"/>
            <wp:effectExtent l="0" t="0" r="5715" b="5715"/>
            <wp:docPr id="10" name="Picture 7" descr="Captions button in the webcast player. Shows a tooltip with lines and a pen making the sign for captions." title="Image">
              <a:extLst xmlns:a="http://schemas.openxmlformats.org/drawingml/2006/main">
                <a:ext uri="{FF2B5EF4-FFF2-40B4-BE49-F238E27FC236}">
                  <a16:creationId xmlns:a16="http://schemas.microsoft.com/office/drawing/2014/main" id="{C9300876-6C8E-C850-C161-890EC6DDBE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Captions button in the webcast player. Shows a tooltip with lines and a pen making the sign for captions." title="Image">
                      <a:extLst>
                        <a:ext uri="{FF2B5EF4-FFF2-40B4-BE49-F238E27FC236}">
                          <a16:creationId xmlns:a16="http://schemas.microsoft.com/office/drawing/2014/main" id="{C9300876-6C8E-C850-C161-890EC6DDBEDD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2D6" w:rsidRPr="00D60FB3" w:rsidRDefault="005232BE" w:rsidP="00B314F1">
      <w:pPr>
        <w:rPr>
          <w:rFonts w:ascii="Arial" w:hAnsi="Arial" w:cs="Arial"/>
          <w:b/>
          <w:sz w:val="40"/>
          <w:szCs w:val="36"/>
          <w:lang w:val="fr-FR"/>
        </w:rPr>
      </w:pPr>
      <w:r>
        <w:rPr>
          <w:rFonts w:ascii="Arial" w:hAnsi="Arial" w:cs="Arial"/>
          <w:b/>
          <w:color w:val="002060"/>
          <w:sz w:val="36"/>
          <w:szCs w:val="36"/>
          <w:lang w:val="fr-FR"/>
        </w:rPr>
        <w:br w:type="page"/>
      </w:r>
      <w:r w:rsidR="00A339A4" w:rsidRPr="00D60FB3">
        <w:rPr>
          <w:rFonts w:ascii="Arial" w:hAnsi="Arial" w:cs="Arial"/>
          <w:b/>
          <w:sz w:val="40"/>
          <w:szCs w:val="36"/>
          <w:lang w:val="fr-FR"/>
        </w:rPr>
        <w:lastRenderedPageBreak/>
        <w:t>Diapositive</w:t>
      </w:r>
      <w:r w:rsidR="009922D6" w:rsidRPr="00D60FB3">
        <w:rPr>
          <w:rFonts w:ascii="Arial" w:hAnsi="Arial" w:cs="Arial"/>
          <w:b/>
          <w:sz w:val="40"/>
          <w:szCs w:val="36"/>
          <w:lang w:val="fr-FR"/>
        </w:rPr>
        <w:t xml:space="preserve"> </w:t>
      </w:r>
      <w:r w:rsidRPr="00D60FB3">
        <w:rPr>
          <w:rFonts w:ascii="Arial" w:hAnsi="Arial" w:cs="Arial"/>
          <w:b/>
          <w:sz w:val="40"/>
          <w:szCs w:val="36"/>
          <w:lang w:val="fr-FR"/>
        </w:rPr>
        <w:t>3</w:t>
      </w:r>
    </w:p>
    <w:p w:rsidR="00E40DEB" w:rsidRPr="00D60FB3" w:rsidRDefault="00E40DEB" w:rsidP="00D60FB3">
      <w:pPr>
        <w:pStyle w:val="Heading2"/>
        <w:spacing w:before="120" w:after="240" w:line="480" w:lineRule="auto"/>
        <w:ind w:left="1077" w:hanging="357"/>
        <w:rPr>
          <w:rFonts w:ascii="Arial" w:hAnsi="Arial" w:cs="Arial"/>
          <w:b/>
          <w:sz w:val="56"/>
          <w:szCs w:val="56"/>
        </w:rPr>
      </w:pPr>
      <w:r w:rsidRPr="00D60FB3">
        <w:rPr>
          <w:rFonts w:ascii="Arial" w:hAnsi="Arial" w:cs="Arial"/>
          <w:b/>
          <w:sz w:val="56"/>
          <w:szCs w:val="56"/>
        </w:rPr>
        <w:t>Problèmes techniques</w:t>
      </w:r>
    </w:p>
    <w:p w:rsidR="00FD233C" w:rsidRPr="00FD233C" w:rsidRDefault="00FD233C" w:rsidP="00CE4857">
      <w:pPr>
        <w:numPr>
          <w:ilvl w:val="0"/>
          <w:numId w:val="2"/>
        </w:numPr>
        <w:tabs>
          <w:tab w:val="clear" w:pos="720"/>
          <w:tab w:val="num" w:pos="1701"/>
        </w:tabs>
        <w:spacing w:before="120" w:after="240" w:line="720" w:lineRule="auto"/>
        <w:ind w:left="1701" w:hanging="567"/>
        <w:rPr>
          <w:rFonts w:ascii="Arial" w:hAnsi="Arial" w:cs="Arial"/>
          <w:sz w:val="48"/>
          <w:szCs w:val="48"/>
          <w:lang w:val="fr-FR"/>
        </w:rPr>
      </w:pPr>
      <w:r w:rsidRPr="00FD233C">
        <w:rPr>
          <w:rFonts w:ascii="Arial" w:eastAsia="Times New Roman" w:hAnsi="Arial" w:cs="Arial"/>
          <w:color w:val="000000"/>
          <w:kern w:val="24"/>
          <w:sz w:val="48"/>
          <w:szCs w:val="48"/>
          <w:lang w:val="fr-FR"/>
        </w:rPr>
        <w:t>Cliquez sur « Aide »</w:t>
      </w:r>
      <w:r w:rsidRPr="00CE4857">
        <w:rPr>
          <w:rFonts w:ascii="Arial" w:eastAsia="Times New Roman" w:hAnsi="Arial" w:cs="Arial"/>
          <w:color w:val="000000"/>
          <w:kern w:val="24"/>
          <w:sz w:val="48"/>
          <w:szCs w:val="48"/>
          <w:lang w:val="fr-FR"/>
        </w:rPr>
        <w:t xml:space="preserve"> </w:t>
      </w:r>
      <w:r w:rsidR="009A4A7C" w:rsidRPr="00CE4857"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534670" cy="551815"/>
            <wp:effectExtent l="0" t="0" r="0" b="0"/>
            <wp:docPr id="2" name="Picture 13" descr="Bouton &quot;Aide&quot; du lecteur de webdiffusion. Montre un point d'interrogation noir dans un cercle blanc.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 descr="Bouton &quot;Aide&quot; du lecteur de webdiffusion. Montre un point d'interrogation noir dans un cercle blanc." title="Imag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33C" w:rsidRPr="00FD233C" w:rsidRDefault="00FD233C" w:rsidP="00CE4857">
      <w:pPr>
        <w:numPr>
          <w:ilvl w:val="0"/>
          <w:numId w:val="2"/>
        </w:numPr>
        <w:tabs>
          <w:tab w:val="clear" w:pos="720"/>
          <w:tab w:val="num" w:pos="1701"/>
        </w:tabs>
        <w:spacing w:before="120" w:after="240" w:line="720" w:lineRule="auto"/>
        <w:ind w:left="1701" w:hanging="567"/>
        <w:rPr>
          <w:rFonts w:ascii="Arial" w:hAnsi="Arial" w:cs="Arial"/>
          <w:sz w:val="48"/>
          <w:szCs w:val="48"/>
          <w:lang w:val="fr-FR"/>
        </w:rPr>
      </w:pPr>
      <w:r w:rsidRPr="00FD233C">
        <w:rPr>
          <w:rFonts w:ascii="Arial" w:eastAsia="Times New Roman" w:hAnsi="Arial" w:cs="Arial"/>
          <w:color w:val="000000"/>
          <w:kern w:val="24"/>
          <w:sz w:val="48"/>
          <w:szCs w:val="48"/>
          <w:lang w:val="fr-FR"/>
        </w:rPr>
        <w:t xml:space="preserve">Envoyez un courriel à: </w:t>
      </w:r>
      <w:hyperlink r:id="rId8" w:history="1">
        <w:r w:rsidR="00562471" w:rsidRPr="00562471">
          <w:rPr>
            <w:rStyle w:val="Hyperlink"/>
            <w:rFonts w:ascii="Arial" w:eastAsia="Times New Roman" w:hAnsi="Arial" w:cs="Arial"/>
            <w:kern w:val="24"/>
            <w:sz w:val="48"/>
            <w:szCs w:val="48"/>
            <w:lang w:val="fr-CA"/>
          </w:rPr>
          <w:t>helpdesk@collaboratevideo.net</w:t>
        </w:r>
      </w:hyperlink>
    </w:p>
    <w:p w:rsidR="00FD233C" w:rsidRPr="00CE4857" w:rsidRDefault="00FD233C" w:rsidP="00CE4857">
      <w:pPr>
        <w:rPr>
          <w:lang w:val="fr-FR"/>
        </w:rPr>
      </w:pPr>
    </w:p>
    <w:p w:rsidR="009922D6" w:rsidRPr="00D60FB3" w:rsidRDefault="009922D6" w:rsidP="00310FE7">
      <w:pPr>
        <w:spacing w:after="360" w:line="480" w:lineRule="auto"/>
        <w:rPr>
          <w:rFonts w:ascii="Arial" w:hAnsi="Arial" w:cs="Arial"/>
          <w:b/>
          <w:sz w:val="36"/>
          <w:szCs w:val="36"/>
          <w:lang w:val="fr-FR"/>
        </w:rPr>
      </w:pPr>
      <w:r w:rsidRPr="00CE4857">
        <w:rPr>
          <w:lang w:val="fr-FR"/>
        </w:rPr>
        <w:br w:type="page"/>
      </w:r>
      <w:r w:rsidR="00A339A4" w:rsidRPr="00D60FB3">
        <w:rPr>
          <w:rFonts w:ascii="Arial" w:hAnsi="Arial" w:cs="Arial"/>
          <w:b/>
          <w:sz w:val="40"/>
          <w:szCs w:val="36"/>
          <w:lang w:val="fr-FR"/>
        </w:rPr>
        <w:lastRenderedPageBreak/>
        <w:t>Diapositive</w:t>
      </w:r>
      <w:r w:rsidRPr="00D60FB3">
        <w:rPr>
          <w:rFonts w:ascii="Arial" w:hAnsi="Arial" w:cs="Arial"/>
          <w:b/>
          <w:sz w:val="40"/>
          <w:szCs w:val="36"/>
          <w:lang w:val="fr-FR"/>
        </w:rPr>
        <w:t xml:space="preserve"> </w:t>
      </w:r>
      <w:r w:rsidR="005232BE" w:rsidRPr="00D60FB3">
        <w:rPr>
          <w:rFonts w:ascii="Arial" w:hAnsi="Arial" w:cs="Arial"/>
          <w:b/>
          <w:sz w:val="40"/>
          <w:szCs w:val="36"/>
          <w:lang w:val="fr-FR"/>
        </w:rPr>
        <w:t>4</w:t>
      </w:r>
    </w:p>
    <w:p w:rsidR="00E40DEB" w:rsidRPr="00562471" w:rsidRDefault="00E40DEB" w:rsidP="00D60FB3">
      <w:pPr>
        <w:pStyle w:val="Heading2"/>
        <w:spacing w:before="120" w:after="240" w:line="480" w:lineRule="auto"/>
        <w:ind w:left="1077" w:hanging="357"/>
        <w:rPr>
          <w:rFonts w:ascii="Arial" w:hAnsi="Arial" w:cs="Arial"/>
          <w:b/>
          <w:sz w:val="56"/>
          <w:szCs w:val="56"/>
          <w:lang w:val="fr-CA"/>
        </w:rPr>
      </w:pPr>
      <w:r w:rsidRPr="00562471">
        <w:rPr>
          <w:rFonts w:ascii="Arial" w:hAnsi="Arial" w:cs="Arial"/>
          <w:b/>
          <w:sz w:val="56"/>
          <w:szCs w:val="56"/>
          <w:lang w:val="fr-CA"/>
        </w:rPr>
        <w:t>Connexion lente</w:t>
      </w:r>
    </w:p>
    <w:p w:rsidR="00FD233C" w:rsidRPr="00FD233C" w:rsidRDefault="00FD233C" w:rsidP="00CE4857">
      <w:pPr>
        <w:spacing w:before="120" w:after="240" w:line="720" w:lineRule="auto"/>
        <w:ind w:firstLine="1134"/>
        <w:rPr>
          <w:rFonts w:ascii="Arial" w:hAnsi="Arial" w:cs="Arial"/>
          <w:sz w:val="48"/>
          <w:szCs w:val="48"/>
          <w:lang w:val="fr-FR"/>
        </w:rPr>
      </w:pPr>
      <w:r w:rsidRPr="00FD233C">
        <w:rPr>
          <w:rFonts w:ascii="Arial" w:eastAsia="Times New Roman" w:hAnsi="Arial" w:cs="Arial"/>
          <w:color w:val="000000"/>
          <w:kern w:val="24"/>
          <w:sz w:val="48"/>
          <w:szCs w:val="48"/>
          <w:lang w:val="fr-FR"/>
        </w:rPr>
        <w:t>Essayez d’éteindre la vidéo:</w:t>
      </w:r>
    </w:p>
    <w:p w:rsidR="00FD233C" w:rsidRPr="00FD233C" w:rsidRDefault="00FD233C" w:rsidP="00CE4857">
      <w:pPr>
        <w:numPr>
          <w:ilvl w:val="0"/>
          <w:numId w:val="3"/>
        </w:numPr>
        <w:tabs>
          <w:tab w:val="clear" w:pos="720"/>
          <w:tab w:val="num" w:pos="1701"/>
        </w:tabs>
        <w:spacing w:before="120" w:after="240" w:line="720" w:lineRule="auto"/>
        <w:ind w:left="1701" w:hanging="567"/>
        <w:rPr>
          <w:rFonts w:ascii="Arial" w:hAnsi="Arial" w:cs="Arial"/>
          <w:sz w:val="48"/>
          <w:szCs w:val="48"/>
          <w:lang w:val="fr-FR"/>
        </w:rPr>
      </w:pPr>
      <w:r w:rsidRPr="00FD233C">
        <w:rPr>
          <w:rFonts w:ascii="Arial" w:eastAsia="Times New Roman" w:hAnsi="Arial" w:cs="Arial"/>
          <w:color w:val="000000"/>
          <w:kern w:val="24"/>
          <w:sz w:val="48"/>
          <w:szCs w:val="48"/>
          <w:lang w:val="fr-FR"/>
        </w:rPr>
        <w:t>Cliquez sur « Paramètres »</w:t>
      </w:r>
      <w:r w:rsidRPr="00CE4857">
        <w:rPr>
          <w:rFonts w:ascii="Arial" w:eastAsia="Times New Roman" w:hAnsi="Arial" w:cs="Arial"/>
          <w:color w:val="000000"/>
          <w:kern w:val="24"/>
          <w:sz w:val="48"/>
          <w:szCs w:val="48"/>
          <w:lang w:val="fr-FR"/>
        </w:rPr>
        <w:t xml:space="preserve"> </w:t>
      </w:r>
      <w:r w:rsidR="009A4A7C" w:rsidRPr="00CE4857"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569595" cy="515622"/>
            <wp:effectExtent l="0" t="0" r="0" b="0"/>
            <wp:docPr id="3" name="Picture 12" descr="Bouton &quot;Paramètres&quot; du lecteur de webdiffusion. Montre une roue dentée blanche sur un fond noir.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 descr="Bouton &quot;Paramètres&quot; du lecteur de webdiffusion. Montre une roue dentée blanche sur un fond noir." title="Imag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33C" w:rsidRPr="00CE4857" w:rsidRDefault="00FD233C" w:rsidP="00CE4857">
      <w:pPr>
        <w:numPr>
          <w:ilvl w:val="0"/>
          <w:numId w:val="3"/>
        </w:numPr>
        <w:tabs>
          <w:tab w:val="clear" w:pos="720"/>
          <w:tab w:val="num" w:pos="1701"/>
        </w:tabs>
        <w:spacing w:before="120" w:after="240" w:line="720" w:lineRule="auto"/>
        <w:ind w:left="1701" w:hanging="567"/>
        <w:rPr>
          <w:rFonts w:ascii="Arial" w:hAnsi="Arial" w:cs="Arial"/>
          <w:sz w:val="48"/>
          <w:szCs w:val="48"/>
          <w:lang w:val="fr-FR"/>
        </w:rPr>
      </w:pPr>
      <w:r w:rsidRPr="00FD233C">
        <w:rPr>
          <w:rFonts w:ascii="Arial" w:eastAsia="Times New Roman" w:hAnsi="Arial" w:cs="Arial"/>
          <w:color w:val="000000"/>
          <w:kern w:val="24"/>
          <w:sz w:val="48"/>
          <w:szCs w:val="48"/>
          <w:lang w:val="fr-FR"/>
        </w:rPr>
        <w:t>Choisissez « audio uniquement »</w:t>
      </w:r>
    </w:p>
    <w:sectPr w:rsidR="00FD233C" w:rsidRPr="00CE4857" w:rsidSect="00630B2A">
      <w:pgSz w:w="15840" w:h="12240" w:orient="landscape"/>
      <w:pgMar w:top="1440" w:right="1098" w:bottom="1440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FA8"/>
    <w:multiLevelType w:val="hybridMultilevel"/>
    <w:tmpl w:val="4C06E094"/>
    <w:lvl w:ilvl="0" w:tplc="21262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84A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34B4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1BAD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9475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C295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DC5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7CF2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1C3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51F6A98"/>
    <w:multiLevelType w:val="hybridMultilevel"/>
    <w:tmpl w:val="26D643DC"/>
    <w:lvl w:ilvl="0" w:tplc="E04076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085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09C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00A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260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A23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E87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80D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22B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F7F3C"/>
    <w:multiLevelType w:val="hybridMultilevel"/>
    <w:tmpl w:val="0706E756"/>
    <w:lvl w:ilvl="0" w:tplc="55D2D0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2DE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7CF8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0856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FA4F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6CAD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CC3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879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0B5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3C"/>
    <w:rsid w:val="001C2433"/>
    <w:rsid w:val="00310FE7"/>
    <w:rsid w:val="005232BE"/>
    <w:rsid w:val="00562471"/>
    <w:rsid w:val="00630B2A"/>
    <w:rsid w:val="008D71FC"/>
    <w:rsid w:val="009922D6"/>
    <w:rsid w:val="009A4A7C"/>
    <w:rsid w:val="00A339A4"/>
    <w:rsid w:val="00B1486F"/>
    <w:rsid w:val="00B202D1"/>
    <w:rsid w:val="00B314F1"/>
    <w:rsid w:val="00CE4857"/>
    <w:rsid w:val="00D60FB3"/>
    <w:rsid w:val="00E40DEB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4A622"/>
  <w14:defaultImageDpi w14:val="0"/>
  <w15:docId w15:val="{AB73ADF9-80C4-4AE4-BDDA-2316B4CB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D6"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hAnsi="Times New Roman"/>
      <w:kern w:val="24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hAnsi="Times New Roman"/>
      <w:kern w:val="24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kern w:val="24"/>
      <w:sz w:val="40"/>
      <w:szCs w:val="4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kern w:val="24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kern w:val="24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kern w:val="24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kern w:val="24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kern w:val="24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kern w:val="24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ListParagraph">
    <w:name w:val="List Paragraph"/>
    <w:basedOn w:val="Normal"/>
    <w:uiPriority w:val="34"/>
    <w:qFormat/>
    <w:rsid w:val="00FD23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2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03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03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collaboratevide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</Words>
  <Characters>392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Diapositives d'instructions</vt:lpstr>
    </vt:vector>
  </TitlesOfParts>
  <Company>Normes d'accessibilite Canada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Diapositives d'instructions</dc:title>
  <dc:subject>Diapositives d'instructions</dc:subject>
  <dc:creator>Jean-Francois;huguette.jeanfrancois@asc-nac.gc.ca</dc:creator>
  <cp:keywords>langue des signes Québécoise; Problèmes techniques; Connexion lente</cp:keywords>
  <dc:description/>
  <cp:lastModifiedBy>Jean-Francois, Huguette HM [NC]</cp:lastModifiedBy>
  <cp:revision>7</cp:revision>
  <dcterms:created xsi:type="dcterms:W3CDTF">2022-09-07T16:35:00Z</dcterms:created>
  <dcterms:modified xsi:type="dcterms:W3CDTF">2022-09-15T19:59:00Z</dcterms:modified>
</cp:coreProperties>
</file>