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3C9A4" w14:textId="77777777" w:rsidR="00585DB6" w:rsidRPr="00591995" w:rsidRDefault="00585DB6" w:rsidP="00EE1ECF">
      <w:pPr>
        <w:pStyle w:val="Heading4"/>
        <w:keepNext w:val="0"/>
        <w:numPr>
          <w:ilvl w:val="0"/>
          <w:numId w:val="0"/>
        </w:numPr>
        <w:ind w:left="431" w:hanging="431"/>
      </w:pPr>
    </w:p>
    <w:p w14:paraId="34CB6B9A" w14:textId="77777777" w:rsidR="00FE364F" w:rsidRPr="00591995" w:rsidRDefault="00FE364F" w:rsidP="00FE364F"/>
    <w:p w14:paraId="7AEBB04F" w14:textId="77777777" w:rsidR="00153062" w:rsidRPr="00591995" w:rsidRDefault="00153062" w:rsidP="006B1BCC">
      <w:pPr>
        <w:keepLines/>
        <w:jc w:val="center"/>
      </w:pPr>
    </w:p>
    <w:p w14:paraId="3ED7BDD6" w14:textId="77777777" w:rsidR="00A36108" w:rsidRDefault="00A36108" w:rsidP="00FE364F">
      <w:pPr>
        <w:pStyle w:val="Title"/>
        <w:rPr>
          <w:rStyle w:val="PlaceholderText"/>
          <w:shd w:val="clear" w:color="auto" w:fill="auto"/>
        </w:rPr>
      </w:pPr>
    </w:p>
    <w:p w14:paraId="759A8D63" w14:textId="77777777" w:rsidR="00BA5AA7" w:rsidRPr="00591995" w:rsidRDefault="00FE364F" w:rsidP="00FE364F">
      <w:pPr>
        <w:pStyle w:val="Title"/>
      </w:pPr>
      <w:r w:rsidRPr="00591995">
        <w:rPr>
          <w:rStyle w:val="PlaceholderText"/>
          <w:shd w:val="clear" w:color="auto" w:fill="auto"/>
        </w:rPr>
        <w:t xml:space="preserve">Accessible Travel Journey </w:t>
      </w:r>
    </w:p>
    <w:p w14:paraId="796555D5" w14:textId="77777777" w:rsidR="0062604C" w:rsidRDefault="0062604C" w:rsidP="00FE364F"/>
    <w:p w14:paraId="77B2B8D2" w14:textId="255A7C9D" w:rsidR="0062604C" w:rsidRPr="00C97C39" w:rsidRDefault="00C97C39" w:rsidP="0062604C">
      <w:pPr>
        <w:jc w:val="center"/>
        <w:rPr>
          <w:szCs w:val="28"/>
        </w:rPr>
      </w:pPr>
      <w:r w:rsidRPr="00C97C39">
        <w:rPr>
          <w:szCs w:val="28"/>
        </w:rPr>
        <w:t>March 21,</w:t>
      </w:r>
      <w:r w:rsidR="0070659E">
        <w:rPr>
          <w:szCs w:val="28"/>
        </w:rPr>
        <w:t xml:space="preserve"> </w:t>
      </w:r>
      <w:r w:rsidRPr="00C97C39">
        <w:rPr>
          <w:szCs w:val="28"/>
        </w:rPr>
        <w:t>2025</w:t>
      </w:r>
    </w:p>
    <w:p w14:paraId="4E2E30CC" w14:textId="77777777" w:rsidR="0062604C" w:rsidRPr="00591995" w:rsidRDefault="0062604C" w:rsidP="0062604C">
      <w:pPr>
        <w:jc w:val="center"/>
      </w:pPr>
    </w:p>
    <w:p w14:paraId="1C7D36CA" w14:textId="77777777" w:rsidR="00A36108" w:rsidRPr="00A36108" w:rsidRDefault="00FE364F" w:rsidP="00A36108">
      <w:pPr>
        <w:pStyle w:val="Title"/>
        <w:rPr>
          <w:b w:val="0"/>
        </w:rPr>
      </w:pPr>
      <w:r w:rsidRPr="00591995">
        <w:rPr>
          <w:rStyle w:val="EmphasisUseSparingly"/>
        </w:rPr>
        <w:t>Technical Guide</w:t>
      </w:r>
    </w:p>
    <w:p w14:paraId="0AAB9FB4" w14:textId="77777777" w:rsidR="00A36108" w:rsidRDefault="00A36108" w:rsidP="00A36108"/>
    <w:p w14:paraId="751A7855" w14:textId="77777777" w:rsidR="00A36108" w:rsidRDefault="00A36108" w:rsidP="00A36108"/>
    <w:p w14:paraId="13873AB6" w14:textId="77777777" w:rsidR="00A36108" w:rsidRPr="00A36108" w:rsidRDefault="00A36108" w:rsidP="00A36108">
      <w:pPr>
        <w:jc w:val="center"/>
      </w:pPr>
      <w:r w:rsidRPr="00591995">
        <w:rPr>
          <w:noProof/>
          <w:lang w:val="en-US"/>
        </w:rPr>
        <w:drawing>
          <wp:inline distT="0" distB="0" distL="0" distR="0" wp14:anchorId="1BF252EB" wp14:editId="3A63C555">
            <wp:extent cx="2791089" cy="2155190"/>
            <wp:effectExtent l="0" t="0" r="9525" b="0"/>
            <wp:docPr id="13" name="Picture 13" descr="An image of Accessibility Standards Canada's trade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n image of Accessibility Standards Canada's trademark.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495" cy="2162453"/>
                    </a:xfrm>
                    <a:prstGeom prst="rect">
                      <a:avLst/>
                    </a:prstGeom>
                    <a:noFill/>
                    <a:ln>
                      <a:noFill/>
                    </a:ln>
                  </pic:spPr>
                </pic:pic>
              </a:graphicData>
            </a:graphic>
          </wp:inline>
        </w:drawing>
      </w:r>
    </w:p>
    <w:p w14:paraId="57C321B8" w14:textId="77777777" w:rsidR="00BC6F84" w:rsidRPr="00AD4C2B" w:rsidRDefault="00BC6F84" w:rsidP="00BC6F84">
      <w:r w:rsidRPr="00AD4C2B">
        <w:lastRenderedPageBreak/>
        <w:t>No part of this publication may be reproduced in any form without the prior permission of the publisher.</w:t>
      </w:r>
    </w:p>
    <w:p w14:paraId="73F16F86" w14:textId="77777777" w:rsidR="00BC6F84" w:rsidRPr="00AD4C2B" w:rsidRDefault="00BC6F84" w:rsidP="00BC6F84">
      <w:r w:rsidRPr="00AD4C2B">
        <w:t xml:space="preserve">The publication is available in HTML format at </w:t>
      </w:r>
      <w:hyperlink r:id="rId9" w:history="1">
        <w:r w:rsidRPr="00AD4C2B">
          <w:rPr>
            <w:rStyle w:val="Hyperlink"/>
          </w:rPr>
          <w:t>https://accessible.canada.ca/technical-guide-accessible-artificial-intelligence-systems</w:t>
        </w:r>
      </w:hyperlink>
      <w:r w:rsidRPr="00AD4C2B">
        <w:t>.</w:t>
      </w:r>
    </w:p>
    <w:p w14:paraId="10506629" w14:textId="77777777" w:rsidR="00BC6F84" w:rsidRPr="00AD4C2B" w:rsidRDefault="00BC6F84" w:rsidP="00BC6F84">
      <w:bookmarkStart w:id="0" w:name="_Hlk179528707"/>
      <w:r w:rsidRPr="00AD4C2B">
        <w:t>For more information, or for alternative formats, contact:</w:t>
      </w:r>
    </w:p>
    <w:p w14:paraId="776BFDBF" w14:textId="2790316D" w:rsidR="00BC6F84" w:rsidRPr="00AD4C2B" w:rsidRDefault="00BC6F84" w:rsidP="00BC6F84">
      <w:r w:rsidRPr="00AD4C2B">
        <w:t>Accessibility Standards Canada</w:t>
      </w:r>
      <w:r w:rsidRPr="00AD4C2B">
        <w:br/>
        <w:t>320 St-Joseph Boulevard, Suite 246</w:t>
      </w:r>
      <w:r w:rsidRPr="00AD4C2B">
        <w:br/>
        <w:t>Gatineau, QC J8Y 3Y8</w:t>
      </w:r>
      <w:r w:rsidRPr="00AD4C2B">
        <w:br/>
        <w:t>1-833-854-7628</w:t>
      </w:r>
    </w:p>
    <w:p w14:paraId="04F273D6" w14:textId="77777777" w:rsidR="00BC6F84" w:rsidRPr="00AD4C2B" w:rsidRDefault="00BC6F84" w:rsidP="00BC6F84">
      <w:hyperlink r:id="rId10" w:history="1">
        <w:r w:rsidRPr="00AD4C2B">
          <w:rPr>
            <w:rStyle w:val="Hyperlink"/>
          </w:rPr>
          <w:t>accessible.canada.ca</w:t>
        </w:r>
      </w:hyperlink>
    </w:p>
    <w:p w14:paraId="64529E80" w14:textId="77777777" w:rsidR="00BC6F84" w:rsidRPr="00AD4C2B" w:rsidRDefault="00BC6F84" w:rsidP="00BC6F84">
      <w:r w:rsidRPr="00AD4C2B">
        <w:t xml:space="preserve">© His Majesty the King in Right of Canada, as represented by the Minister responsible for the </w:t>
      </w:r>
      <w:r w:rsidRPr="0004768E">
        <w:rPr>
          <w:i/>
          <w:iCs/>
        </w:rPr>
        <w:t>Accessible Canada Act</w:t>
      </w:r>
      <w:r w:rsidRPr="00AD4C2B">
        <w:t xml:space="preserve"> (that is, the Minister of Diversity, Inclusion, and Persons with Disabilities), 2024.</w:t>
      </w:r>
    </w:p>
    <w:p w14:paraId="50977276" w14:textId="77777777" w:rsidR="00BC6F84" w:rsidRPr="000D04A3" w:rsidRDefault="00BC6F84" w:rsidP="00BC6F84">
      <w:bookmarkStart w:id="1" w:name="_Hlk174545502"/>
      <w:r w:rsidRPr="000D04A3">
        <w:t>Catalogue number AS4-36/2024E-PDF</w:t>
      </w:r>
      <w:r w:rsidRPr="000D04A3">
        <w:br/>
        <w:t>ISBN 978-0-660-72444-7</w:t>
      </w:r>
    </w:p>
    <w:bookmarkEnd w:id="0"/>
    <w:bookmarkEnd w:id="1"/>
    <w:p w14:paraId="5D0EEA2A" w14:textId="77777777" w:rsidR="006E3293" w:rsidRPr="000D04A3" w:rsidRDefault="006E3293" w:rsidP="006E3293">
      <w:pPr>
        <w:spacing w:after="160" w:line="259" w:lineRule="auto"/>
      </w:pPr>
      <w:r w:rsidRPr="000D04A3">
        <w:br w:type="page"/>
      </w:r>
    </w:p>
    <w:bookmarkStart w:id="2" w:name="_Toc200984595" w:displacedByCustomXml="next"/>
    <w:bookmarkStart w:id="3" w:name="_Toc191186823" w:displacedByCustomXml="next"/>
    <w:bookmarkStart w:id="4" w:name="_Toc191192982" w:displacedByCustomXml="next"/>
    <w:sdt>
      <w:sdtPr>
        <w:rPr>
          <w:rFonts w:eastAsiaTheme="minorHAnsi" w:cstheme="minorBidi"/>
          <w:b w:val="0"/>
          <w:color w:val="auto"/>
          <w:sz w:val="28"/>
          <w:szCs w:val="22"/>
        </w:rPr>
        <w:id w:val="448124968"/>
        <w:docPartObj>
          <w:docPartGallery w:val="Table of Contents"/>
          <w:docPartUnique/>
        </w:docPartObj>
      </w:sdtPr>
      <w:sdtEndPr>
        <w:rPr>
          <w:bCs/>
          <w:noProof/>
        </w:rPr>
      </w:sdtEndPr>
      <w:sdtContent>
        <w:p w14:paraId="4C72A63E" w14:textId="77777777" w:rsidR="00C20D89" w:rsidRDefault="00C97C39" w:rsidP="00C97C39">
          <w:pPr>
            <w:pStyle w:val="TOCHeading"/>
            <w:rPr>
              <w:noProof/>
            </w:rPr>
          </w:pPr>
          <w:r>
            <w:t>Table of Contents</w:t>
          </w:r>
          <w:bookmarkEnd w:id="4"/>
          <w:bookmarkEnd w:id="3"/>
          <w:bookmarkEnd w:id="2"/>
          <w:r>
            <w:fldChar w:fldCharType="begin"/>
          </w:r>
          <w:r>
            <w:instrText xml:space="preserve"> TOC \o "1-3" \h \z \u </w:instrText>
          </w:r>
          <w:r>
            <w:fldChar w:fldCharType="separate"/>
          </w:r>
        </w:p>
        <w:p w14:paraId="65608804" w14:textId="1E496E24" w:rsidR="00C20D89" w:rsidRDefault="00C20D89">
          <w:pPr>
            <w:pStyle w:val="TOC1"/>
            <w:tabs>
              <w:tab w:val="right" w:leader="dot" w:pos="9350"/>
            </w:tabs>
            <w:rPr>
              <w:rFonts w:asciiTheme="minorHAnsi" w:eastAsiaTheme="minorEastAsia" w:hAnsiTheme="minorHAnsi"/>
              <w:noProof/>
              <w:sz w:val="24"/>
              <w:szCs w:val="24"/>
              <w:lang w:eastAsia="en-CA"/>
            </w:rPr>
          </w:pPr>
          <w:hyperlink w:anchor="_Toc200984595" w:history="1">
            <w:r w:rsidRPr="006B7222">
              <w:rPr>
                <w:rStyle w:val="Hyperlink"/>
                <w:noProof/>
              </w:rPr>
              <w:t>Table of Contents</w:t>
            </w:r>
            <w:r>
              <w:rPr>
                <w:noProof/>
                <w:webHidden/>
              </w:rPr>
              <w:tab/>
            </w:r>
            <w:r>
              <w:rPr>
                <w:noProof/>
                <w:webHidden/>
              </w:rPr>
              <w:fldChar w:fldCharType="begin"/>
            </w:r>
            <w:r>
              <w:rPr>
                <w:noProof/>
                <w:webHidden/>
              </w:rPr>
              <w:instrText xml:space="preserve"> PAGEREF _Toc200984595 \h </w:instrText>
            </w:r>
            <w:r>
              <w:rPr>
                <w:noProof/>
                <w:webHidden/>
              </w:rPr>
            </w:r>
            <w:r>
              <w:rPr>
                <w:noProof/>
                <w:webHidden/>
              </w:rPr>
              <w:fldChar w:fldCharType="separate"/>
            </w:r>
            <w:r>
              <w:rPr>
                <w:noProof/>
                <w:webHidden/>
              </w:rPr>
              <w:t>3</w:t>
            </w:r>
            <w:r>
              <w:rPr>
                <w:noProof/>
                <w:webHidden/>
              </w:rPr>
              <w:fldChar w:fldCharType="end"/>
            </w:r>
          </w:hyperlink>
        </w:p>
        <w:p w14:paraId="434EE615" w14:textId="14D55507" w:rsidR="00C20D89" w:rsidRDefault="00C20D89">
          <w:pPr>
            <w:pStyle w:val="TOC1"/>
            <w:tabs>
              <w:tab w:val="right" w:leader="dot" w:pos="9350"/>
            </w:tabs>
            <w:rPr>
              <w:rFonts w:asciiTheme="minorHAnsi" w:eastAsiaTheme="minorEastAsia" w:hAnsiTheme="minorHAnsi"/>
              <w:noProof/>
              <w:sz w:val="24"/>
              <w:szCs w:val="24"/>
              <w:lang w:eastAsia="en-CA"/>
            </w:rPr>
          </w:pPr>
          <w:hyperlink w:anchor="_Toc200984596" w:history="1">
            <w:r w:rsidRPr="006B7222">
              <w:rPr>
                <w:rStyle w:val="Hyperlink"/>
                <w:noProof/>
              </w:rPr>
              <w:t>1 Legal disclaimer</w:t>
            </w:r>
            <w:r>
              <w:rPr>
                <w:noProof/>
                <w:webHidden/>
              </w:rPr>
              <w:tab/>
            </w:r>
            <w:r>
              <w:rPr>
                <w:noProof/>
                <w:webHidden/>
              </w:rPr>
              <w:fldChar w:fldCharType="begin"/>
            </w:r>
            <w:r>
              <w:rPr>
                <w:noProof/>
                <w:webHidden/>
              </w:rPr>
              <w:instrText xml:space="preserve"> PAGEREF _Toc200984596 \h </w:instrText>
            </w:r>
            <w:r>
              <w:rPr>
                <w:noProof/>
                <w:webHidden/>
              </w:rPr>
            </w:r>
            <w:r>
              <w:rPr>
                <w:noProof/>
                <w:webHidden/>
              </w:rPr>
              <w:fldChar w:fldCharType="separate"/>
            </w:r>
            <w:r>
              <w:rPr>
                <w:noProof/>
                <w:webHidden/>
              </w:rPr>
              <w:t>6</w:t>
            </w:r>
            <w:r>
              <w:rPr>
                <w:noProof/>
                <w:webHidden/>
              </w:rPr>
              <w:fldChar w:fldCharType="end"/>
            </w:r>
          </w:hyperlink>
        </w:p>
        <w:p w14:paraId="44DD8B4C" w14:textId="46402176" w:rsidR="00C20D89" w:rsidRDefault="00C20D89">
          <w:pPr>
            <w:pStyle w:val="TOC1"/>
            <w:tabs>
              <w:tab w:val="right" w:leader="dot" w:pos="9350"/>
            </w:tabs>
            <w:rPr>
              <w:rFonts w:asciiTheme="minorHAnsi" w:eastAsiaTheme="minorEastAsia" w:hAnsiTheme="minorHAnsi"/>
              <w:noProof/>
              <w:sz w:val="24"/>
              <w:szCs w:val="24"/>
              <w:lang w:eastAsia="en-CA"/>
            </w:rPr>
          </w:pPr>
          <w:hyperlink w:anchor="_Toc200984597" w:history="1">
            <w:r w:rsidRPr="006B7222">
              <w:rPr>
                <w:rStyle w:val="Hyperlink"/>
                <w:noProof/>
              </w:rPr>
              <w:t>2 About this technical guide</w:t>
            </w:r>
            <w:r>
              <w:rPr>
                <w:noProof/>
                <w:webHidden/>
              </w:rPr>
              <w:tab/>
            </w:r>
            <w:r>
              <w:rPr>
                <w:noProof/>
                <w:webHidden/>
              </w:rPr>
              <w:fldChar w:fldCharType="begin"/>
            </w:r>
            <w:r>
              <w:rPr>
                <w:noProof/>
                <w:webHidden/>
              </w:rPr>
              <w:instrText xml:space="preserve"> PAGEREF _Toc200984597 \h </w:instrText>
            </w:r>
            <w:r>
              <w:rPr>
                <w:noProof/>
                <w:webHidden/>
              </w:rPr>
            </w:r>
            <w:r>
              <w:rPr>
                <w:noProof/>
                <w:webHidden/>
              </w:rPr>
              <w:fldChar w:fldCharType="separate"/>
            </w:r>
            <w:r>
              <w:rPr>
                <w:noProof/>
                <w:webHidden/>
              </w:rPr>
              <w:t>8</w:t>
            </w:r>
            <w:r>
              <w:rPr>
                <w:noProof/>
                <w:webHidden/>
              </w:rPr>
              <w:fldChar w:fldCharType="end"/>
            </w:r>
          </w:hyperlink>
        </w:p>
        <w:p w14:paraId="0235AA05" w14:textId="52219538"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598" w:history="1">
            <w:r w:rsidRPr="006B7222">
              <w:rPr>
                <w:rStyle w:val="Hyperlink"/>
                <w:noProof/>
              </w:rPr>
              <w:t>2.1 Audience</w:t>
            </w:r>
            <w:r>
              <w:rPr>
                <w:noProof/>
                <w:webHidden/>
              </w:rPr>
              <w:tab/>
            </w:r>
            <w:r>
              <w:rPr>
                <w:noProof/>
                <w:webHidden/>
              </w:rPr>
              <w:fldChar w:fldCharType="begin"/>
            </w:r>
            <w:r>
              <w:rPr>
                <w:noProof/>
                <w:webHidden/>
              </w:rPr>
              <w:instrText xml:space="preserve"> PAGEREF _Toc200984598 \h </w:instrText>
            </w:r>
            <w:r>
              <w:rPr>
                <w:noProof/>
                <w:webHidden/>
              </w:rPr>
            </w:r>
            <w:r>
              <w:rPr>
                <w:noProof/>
                <w:webHidden/>
              </w:rPr>
              <w:fldChar w:fldCharType="separate"/>
            </w:r>
            <w:r>
              <w:rPr>
                <w:noProof/>
                <w:webHidden/>
              </w:rPr>
              <w:t>9</w:t>
            </w:r>
            <w:r>
              <w:rPr>
                <w:noProof/>
                <w:webHidden/>
              </w:rPr>
              <w:fldChar w:fldCharType="end"/>
            </w:r>
          </w:hyperlink>
        </w:p>
        <w:p w14:paraId="5FC83943" w14:textId="4259C40E" w:rsidR="00C20D89" w:rsidRDefault="00C20D89">
          <w:pPr>
            <w:pStyle w:val="TOC1"/>
            <w:tabs>
              <w:tab w:val="right" w:leader="dot" w:pos="9350"/>
            </w:tabs>
            <w:rPr>
              <w:rFonts w:asciiTheme="minorHAnsi" w:eastAsiaTheme="minorEastAsia" w:hAnsiTheme="minorHAnsi"/>
              <w:noProof/>
              <w:sz w:val="24"/>
              <w:szCs w:val="24"/>
              <w:lang w:eastAsia="en-CA"/>
            </w:rPr>
          </w:pPr>
          <w:hyperlink w:anchor="_Toc200984599" w:history="1">
            <w:r w:rsidRPr="006B7222">
              <w:rPr>
                <w:rStyle w:val="Hyperlink"/>
                <w:noProof/>
              </w:rPr>
              <w:t>3 Context</w:t>
            </w:r>
            <w:r>
              <w:rPr>
                <w:noProof/>
                <w:webHidden/>
              </w:rPr>
              <w:tab/>
            </w:r>
            <w:r>
              <w:rPr>
                <w:noProof/>
                <w:webHidden/>
              </w:rPr>
              <w:fldChar w:fldCharType="begin"/>
            </w:r>
            <w:r>
              <w:rPr>
                <w:noProof/>
                <w:webHidden/>
              </w:rPr>
              <w:instrText xml:space="preserve"> PAGEREF _Toc200984599 \h </w:instrText>
            </w:r>
            <w:r>
              <w:rPr>
                <w:noProof/>
                <w:webHidden/>
              </w:rPr>
            </w:r>
            <w:r>
              <w:rPr>
                <w:noProof/>
                <w:webHidden/>
              </w:rPr>
              <w:fldChar w:fldCharType="separate"/>
            </w:r>
            <w:r>
              <w:rPr>
                <w:noProof/>
                <w:webHidden/>
              </w:rPr>
              <w:t>10</w:t>
            </w:r>
            <w:r>
              <w:rPr>
                <w:noProof/>
                <w:webHidden/>
              </w:rPr>
              <w:fldChar w:fldCharType="end"/>
            </w:r>
          </w:hyperlink>
        </w:p>
        <w:p w14:paraId="1F49A911" w14:textId="5756092F"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00" w:history="1">
            <w:r w:rsidRPr="006B7222">
              <w:rPr>
                <w:rStyle w:val="Hyperlink"/>
                <w:bCs/>
                <w:noProof/>
              </w:rPr>
              <w:t>3.1</w:t>
            </w:r>
            <w:r w:rsidRPr="006B7222">
              <w:rPr>
                <w:rStyle w:val="Hyperlink"/>
                <w:bCs/>
                <w:noProof/>
                <w:spacing w:val="5"/>
              </w:rPr>
              <w:t xml:space="preserve"> General</w:t>
            </w:r>
            <w:r>
              <w:rPr>
                <w:noProof/>
                <w:webHidden/>
              </w:rPr>
              <w:tab/>
            </w:r>
            <w:r>
              <w:rPr>
                <w:noProof/>
                <w:webHidden/>
              </w:rPr>
              <w:fldChar w:fldCharType="begin"/>
            </w:r>
            <w:r>
              <w:rPr>
                <w:noProof/>
                <w:webHidden/>
              </w:rPr>
              <w:instrText xml:space="preserve"> PAGEREF _Toc200984600 \h </w:instrText>
            </w:r>
            <w:r>
              <w:rPr>
                <w:noProof/>
                <w:webHidden/>
              </w:rPr>
            </w:r>
            <w:r>
              <w:rPr>
                <w:noProof/>
                <w:webHidden/>
              </w:rPr>
              <w:fldChar w:fldCharType="separate"/>
            </w:r>
            <w:r>
              <w:rPr>
                <w:noProof/>
                <w:webHidden/>
              </w:rPr>
              <w:t>10</w:t>
            </w:r>
            <w:r>
              <w:rPr>
                <w:noProof/>
                <w:webHidden/>
              </w:rPr>
              <w:fldChar w:fldCharType="end"/>
            </w:r>
          </w:hyperlink>
        </w:p>
        <w:p w14:paraId="67E7C6F7" w14:textId="345D6ABD"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01" w:history="1">
            <w:r w:rsidRPr="006B7222">
              <w:rPr>
                <w:rStyle w:val="Hyperlink"/>
                <w:bCs/>
                <w:noProof/>
                <w:spacing w:val="5"/>
              </w:rPr>
              <w:t>3.2</w:t>
            </w:r>
            <w:r w:rsidRPr="006B7222">
              <w:rPr>
                <w:rStyle w:val="Hyperlink"/>
                <w:bCs/>
                <w:i/>
                <w:iCs/>
                <w:noProof/>
                <w:spacing w:val="5"/>
              </w:rPr>
              <w:t xml:space="preserve"> Accessible Canada Act</w:t>
            </w:r>
            <w:r>
              <w:rPr>
                <w:noProof/>
                <w:webHidden/>
              </w:rPr>
              <w:tab/>
            </w:r>
            <w:r>
              <w:rPr>
                <w:noProof/>
                <w:webHidden/>
              </w:rPr>
              <w:fldChar w:fldCharType="begin"/>
            </w:r>
            <w:r>
              <w:rPr>
                <w:noProof/>
                <w:webHidden/>
              </w:rPr>
              <w:instrText xml:space="preserve"> PAGEREF _Toc200984601 \h </w:instrText>
            </w:r>
            <w:r>
              <w:rPr>
                <w:noProof/>
                <w:webHidden/>
              </w:rPr>
            </w:r>
            <w:r>
              <w:rPr>
                <w:noProof/>
                <w:webHidden/>
              </w:rPr>
              <w:fldChar w:fldCharType="separate"/>
            </w:r>
            <w:r>
              <w:rPr>
                <w:noProof/>
                <w:webHidden/>
              </w:rPr>
              <w:t>12</w:t>
            </w:r>
            <w:r>
              <w:rPr>
                <w:noProof/>
                <w:webHidden/>
              </w:rPr>
              <w:fldChar w:fldCharType="end"/>
            </w:r>
          </w:hyperlink>
        </w:p>
        <w:p w14:paraId="41C8F11C" w14:textId="511A9A03"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02" w:history="1">
            <w:r w:rsidRPr="006B7222">
              <w:rPr>
                <w:rStyle w:val="Hyperlink"/>
                <w:noProof/>
              </w:rPr>
              <w:t>3.3</w:t>
            </w:r>
            <w:r w:rsidRPr="006B7222">
              <w:rPr>
                <w:rStyle w:val="Hyperlink"/>
                <w:bCs/>
                <w:i/>
                <w:iCs/>
                <w:noProof/>
                <w:spacing w:val="5"/>
              </w:rPr>
              <w:t xml:space="preserve"> Accessible Canada Act</w:t>
            </w:r>
            <w:r w:rsidRPr="006B7222">
              <w:rPr>
                <w:rStyle w:val="Hyperlink"/>
                <w:noProof/>
              </w:rPr>
              <w:t xml:space="preserve"> consultations</w:t>
            </w:r>
            <w:r>
              <w:rPr>
                <w:noProof/>
                <w:webHidden/>
              </w:rPr>
              <w:tab/>
            </w:r>
            <w:r>
              <w:rPr>
                <w:noProof/>
                <w:webHidden/>
              </w:rPr>
              <w:fldChar w:fldCharType="begin"/>
            </w:r>
            <w:r>
              <w:rPr>
                <w:noProof/>
                <w:webHidden/>
              </w:rPr>
              <w:instrText xml:space="preserve"> PAGEREF _Toc200984602 \h </w:instrText>
            </w:r>
            <w:r>
              <w:rPr>
                <w:noProof/>
                <w:webHidden/>
              </w:rPr>
            </w:r>
            <w:r>
              <w:rPr>
                <w:noProof/>
                <w:webHidden/>
              </w:rPr>
              <w:fldChar w:fldCharType="separate"/>
            </w:r>
            <w:r>
              <w:rPr>
                <w:noProof/>
                <w:webHidden/>
              </w:rPr>
              <w:t>13</w:t>
            </w:r>
            <w:r>
              <w:rPr>
                <w:noProof/>
                <w:webHidden/>
              </w:rPr>
              <w:fldChar w:fldCharType="end"/>
            </w:r>
          </w:hyperlink>
        </w:p>
        <w:p w14:paraId="54D690EB" w14:textId="2A80DB6B"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03" w:history="1">
            <w:r w:rsidRPr="006B7222">
              <w:rPr>
                <w:rStyle w:val="Hyperlink"/>
                <w:noProof/>
              </w:rPr>
              <w:t xml:space="preserve">3.4 Key </w:t>
            </w:r>
            <w:r w:rsidRPr="006B7222">
              <w:rPr>
                <w:rStyle w:val="Hyperlink"/>
                <w:bCs/>
                <w:i/>
                <w:iCs/>
                <w:noProof/>
                <w:spacing w:val="5"/>
              </w:rPr>
              <w:t xml:space="preserve">Accessible Canada Act </w:t>
            </w:r>
            <w:r w:rsidRPr="006B7222">
              <w:rPr>
                <w:rStyle w:val="Hyperlink"/>
                <w:noProof/>
              </w:rPr>
              <w:t>principles</w:t>
            </w:r>
            <w:r>
              <w:rPr>
                <w:noProof/>
                <w:webHidden/>
              </w:rPr>
              <w:tab/>
            </w:r>
            <w:r>
              <w:rPr>
                <w:noProof/>
                <w:webHidden/>
              </w:rPr>
              <w:fldChar w:fldCharType="begin"/>
            </w:r>
            <w:r>
              <w:rPr>
                <w:noProof/>
                <w:webHidden/>
              </w:rPr>
              <w:instrText xml:space="preserve"> PAGEREF _Toc200984603 \h </w:instrText>
            </w:r>
            <w:r>
              <w:rPr>
                <w:noProof/>
                <w:webHidden/>
              </w:rPr>
            </w:r>
            <w:r>
              <w:rPr>
                <w:noProof/>
                <w:webHidden/>
              </w:rPr>
              <w:fldChar w:fldCharType="separate"/>
            </w:r>
            <w:r>
              <w:rPr>
                <w:noProof/>
                <w:webHidden/>
              </w:rPr>
              <w:t>14</w:t>
            </w:r>
            <w:r>
              <w:rPr>
                <w:noProof/>
                <w:webHidden/>
              </w:rPr>
              <w:fldChar w:fldCharType="end"/>
            </w:r>
          </w:hyperlink>
        </w:p>
        <w:p w14:paraId="468267BB" w14:textId="7BFC3C15"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04" w:history="1">
            <w:r w:rsidRPr="006B7222">
              <w:rPr>
                <w:rStyle w:val="Hyperlink"/>
                <w:noProof/>
              </w:rPr>
              <w:t>3.5 United Nations Convention on the Rights of Persons with Disabilities</w:t>
            </w:r>
            <w:r>
              <w:rPr>
                <w:noProof/>
                <w:webHidden/>
              </w:rPr>
              <w:tab/>
            </w:r>
            <w:r>
              <w:rPr>
                <w:noProof/>
                <w:webHidden/>
              </w:rPr>
              <w:fldChar w:fldCharType="begin"/>
            </w:r>
            <w:r>
              <w:rPr>
                <w:noProof/>
                <w:webHidden/>
              </w:rPr>
              <w:instrText xml:space="preserve"> PAGEREF _Toc200984604 \h </w:instrText>
            </w:r>
            <w:r>
              <w:rPr>
                <w:noProof/>
                <w:webHidden/>
              </w:rPr>
            </w:r>
            <w:r>
              <w:rPr>
                <w:noProof/>
                <w:webHidden/>
              </w:rPr>
              <w:fldChar w:fldCharType="separate"/>
            </w:r>
            <w:r>
              <w:rPr>
                <w:noProof/>
                <w:webHidden/>
              </w:rPr>
              <w:t>15</w:t>
            </w:r>
            <w:r>
              <w:rPr>
                <w:noProof/>
                <w:webHidden/>
              </w:rPr>
              <w:fldChar w:fldCharType="end"/>
            </w:r>
          </w:hyperlink>
        </w:p>
        <w:p w14:paraId="13D23B0A" w14:textId="3605BF9F" w:rsidR="00C20D89" w:rsidRDefault="00C20D89">
          <w:pPr>
            <w:pStyle w:val="TOC1"/>
            <w:tabs>
              <w:tab w:val="right" w:leader="dot" w:pos="9350"/>
            </w:tabs>
            <w:rPr>
              <w:rFonts w:asciiTheme="minorHAnsi" w:eastAsiaTheme="minorEastAsia" w:hAnsiTheme="minorHAnsi"/>
              <w:noProof/>
              <w:sz w:val="24"/>
              <w:szCs w:val="24"/>
              <w:lang w:eastAsia="en-CA"/>
            </w:rPr>
          </w:pPr>
          <w:hyperlink w:anchor="_Toc200984605" w:history="1">
            <w:r w:rsidRPr="006B7222">
              <w:rPr>
                <w:rStyle w:val="Hyperlink"/>
                <w:noProof/>
              </w:rPr>
              <w:t>4 Definitions</w:t>
            </w:r>
            <w:r>
              <w:rPr>
                <w:noProof/>
                <w:webHidden/>
              </w:rPr>
              <w:tab/>
            </w:r>
            <w:r>
              <w:rPr>
                <w:noProof/>
                <w:webHidden/>
              </w:rPr>
              <w:fldChar w:fldCharType="begin"/>
            </w:r>
            <w:r>
              <w:rPr>
                <w:noProof/>
                <w:webHidden/>
              </w:rPr>
              <w:instrText xml:space="preserve"> PAGEREF _Toc200984605 \h </w:instrText>
            </w:r>
            <w:r>
              <w:rPr>
                <w:noProof/>
                <w:webHidden/>
              </w:rPr>
            </w:r>
            <w:r>
              <w:rPr>
                <w:noProof/>
                <w:webHidden/>
              </w:rPr>
              <w:fldChar w:fldCharType="separate"/>
            </w:r>
            <w:r>
              <w:rPr>
                <w:noProof/>
                <w:webHidden/>
              </w:rPr>
              <w:t>16</w:t>
            </w:r>
            <w:r>
              <w:rPr>
                <w:noProof/>
                <w:webHidden/>
              </w:rPr>
              <w:fldChar w:fldCharType="end"/>
            </w:r>
          </w:hyperlink>
        </w:p>
        <w:p w14:paraId="032FBAC4" w14:textId="7D5D124F" w:rsidR="00C20D89" w:rsidRDefault="00C20D89">
          <w:pPr>
            <w:pStyle w:val="TOC1"/>
            <w:tabs>
              <w:tab w:val="right" w:leader="dot" w:pos="9350"/>
            </w:tabs>
            <w:rPr>
              <w:rFonts w:asciiTheme="minorHAnsi" w:eastAsiaTheme="minorEastAsia" w:hAnsiTheme="minorHAnsi"/>
              <w:noProof/>
              <w:sz w:val="24"/>
              <w:szCs w:val="24"/>
              <w:lang w:eastAsia="en-CA"/>
            </w:rPr>
          </w:pPr>
          <w:hyperlink w:anchor="_Toc200984606" w:history="1">
            <w:r w:rsidRPr="006B7222">
              <w:rPr>
                <w:rStyle w:val="Hyperlink"/>
                <w:noProof/>
              </w:rPr>
              <w:t>5 General concepts</w:t>
            </w:r>
            <w:r>
              <w:rPr>
                <w:noProof/>
                <w:webHidden/>
              </w:rPr>
              <w:tab/>
            </w:r>
            <w:r>
              <w:rPr>
                <w:noProof/>
                <w:webHidden/>
              </w:rPr>
              <w:fldChar w:fldCharType="begin"/>
            </w:r>
            <w:r>
              <w:rPr>
                <w:noProof/>
                <w:webHidden/>
              </w:rPr>
              <w:instrText xml:space="preserve"> PAGEREF _Toc200984606 \h </w:instrText>
            </w:r>
            <w:r>
              <w:rPr>
                <w:noProof/>
                <w:webHidden/>
              </w:rPr>
            </w:r>
            <w:r>
              <w:rPr>
                <w:noProof/>
                <w:webHidden/>
              </w:rPr>
              <w:fldChar w:fldCharType="separate"/>
            </w:r>
            <w:r>
              <w:rPr>
                <w:noProof/>
                <w:webHidden/>
              </w:rPr>
              <w:t>18</w:t>
            </w:r>
            <w:r>
              <w:rPr>
                <w:noProof/>
                <w:webHidden/>
              </w:rPr>
              <w:fldChar w:fldCharType="end"/>
            </w:r>
          </w:hyperlink>
        </w:p>
        <w:p w14:paraId="591C934B" w14:textId="70F554A9"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07" w:history="1">
            <w:r w:rsidRPr="006B7222">
              <w:rPr>
                <w:rStyle w:val="Hyperlink"/>
                <w:noProof/>
              </w:rPr>
              <w:t>5.1 Guiding values</w:t>
            </w:r>
            <w:r>
              <w:rPr>
                <w:noProof/>
                <w:webHidden/>
              </w:rPr>
              <w:tab/>
            </w:r>
            <w:r>
              <w:rPr>
                <w:noProof/>
                <w:webHidden/>
              </w:rPr>
              <w:fldChar w:fldCharType="begin"/>
            </w:r>
            <w:r>
              <w:rPr>
                <w:noProof/>
                <w:webHidden/>
              </w:rPr>
              <w:instrText xml:space="preserve"> PAGEREF _Toc200984607 \h </w:instrText>
            </w:r>
            <w:r>
              <w:rPr>
                <w:noProof/>
                <w:webHidden/>
              </w:rPr>
            </w:r>
            <w:r>
              <w:rPr>
                <w:noProof/>
                <w:webHidden/>
              </w:rPr>
              <w:fldChar w:fldCharType="separate"/>
            </w:r>
            <w:r>
              <w:rPr>
                <w:noProof/>
                <w:webHidden/>
              </w:rPr>
              <w:t>19</w:t>
            </w:r>
            <w:r>
              <w:rPr>
                <w:noProof/>
                <w:webHidden/>
              </w:rPr>
              <w:fldChar w:fldCharType="end"/>
            </w:r>
          </w:hyperlink>
        </w:p>
        <w:p w14:paraId="384B96E4" w14:textId="2828F99B"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08" w:history="1">
            <w:r w:rsidRPr="006B7222">
              <w:rPr>
                <w:rStyle w:val="Hyperlink"/>
                <w:noProof/>
              </w:rPr>
              <w:t>5.2 Support persons</w:t>
            </w:r>
            <w:r>
              <w:rPr>
                <w:noProof/>
                <w:webHidden/>
              </w:rPr>
              <w:tab/>
            </w:r>
            <w:r>
              <w:rPr>
                <w:noProof/>
                <w:webHidden/>
              </w:rPr>
              <w:fldChar w:fldCharType="begin"/>
            </w:r>
            <w:r>
              <w:rPr>
                <w:noProof/>
                <w:webHidden/>
              </w:rPr>
              <w:instrText xml:space="preserve"> PAGEREF _Toc200984608 \h </w:instrText>
            </w:r>
            <w:r>
              <w:rPr>
                <w:noProof/>
                <w:webHidden/>
              </w:rPr>
            </w:r>
            <w:r>
              <w:rPr>
                <w:noProof/>
                <w:webHidden/>
              </w:rPr>
              <w:fldChar w:fldCharType="separate"/>
            </w:r>
            <w:r>
              <w:rPr>
                <w:noProof/>
                <w:webHidden/>
              </w:rPr>
              <w:t>21</w:t>
            </w:r>
            <w:r>
              <w:rPr>
                <w:noProof/>
                <w:webHidden/>
              </w:rPr>
              <w:fldChar w:fldCharType="end"/>
            </w:r>
          </w:hyperlink>
        </w:p>
        <w:p w14:paraId="46E86FDC" w14:textId="2876E0FE"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09" w:history="1">
            <w:r w:rsidRPr="006B7222">
              <w:rPr>
                <w:rStyle w:val="Hyperlink"/>
                <w:noProof/>
              </w:rPr>
              <w:t>5.3 Guide dogs and service dogs</w:t>
            </w:r>
            <w:r>
              <w:rPr>
                <w:noProof/>
                <w:webHidden/>
              </w:rPr>
              <w:tab/>
            </w:r>
            <w:r>
              <w:rPr>
                <w:noProof/>
                <w:webHidden/>
              </w:rPr>
              <w:fldChar w:fldCharType="begin"/>
            </w:r>
            <w:r>
              <w:rPr>
                <w:noProof/>
                <w:webHidden/>
              </w:rPr>
              <w:instrText xml:space="preserve"> PAGEREF _Toc200984609 \h </w:instrText>
            </w:r>
            <w:r>
              <w:rPr>
                <w:noProof/>
                <w:webHidden/>
              </w:rPr>
            </w:r>
            <w:r>
              <w:rPr>
                <w:noProof/>
                <w:webHidden/>
              </w:rPr>
              <w:fldChar w:fldCharType="separate"/>
            </w:r>
            <w:r>
              <w:rPr>
                <w:noProof/>
                <w:webHidden/>
              </w:rPr>
              <w:t>22</w:t>
            </w:r>
            <w:r>
              <w:rPr>
                <w:noProof/>
                <w:webHidden/>
              </w:rPr>
              <w:fldChar w:fldCharType="end"/>
            </w:r>
          </w:hyperlink>
        </w:p>
        <w:p w14:paraId="5E182C41" w14:textId="6BB6FE10"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10" w:history="1">
            <w:r w:rsidRPr="006B7222">
              <w:rPr>
                <w:rStyle w:val="Hyperlink"/>
                <w:noProof/>
              </w:rPr>
              <w:t>5.4 Information and communication</w:t>
            </w:r>
            <w:r>
              <w:rPr>
                <w:noProof/>
                <w:webHidden/>
              </w:rPr>
              <w:tab/>
            </w:r>
            <w:r>
              <w:rPr>
                <w:noProof/>
                <w:webHidden/>
              </w:rPr>
              <w:fldChar w:fldCharType="begin"/>
            </w:r>
            <w:r>
              <w:rPr>
                <w:noProof/>
                <w:webHidden/>
              </w:rPr>
              <w:instrText xml:space="preserve"> PAGEREF _Toc200984610 \h </w:instrText>
            </w:r>
            <w:r>
              <w:rPr>
                <w:noProof/>
                <w:webHidden/>
              </w:rPr>
            </w:r>
            <w:r>
              <w:rPr>
                <w:noProof/>
                <w:webHidden/>
              </w:rPr>
              <w:fldChar w:fldCharType="separate"/>
            </w:r>
            <w:r>
              <w:rPr>
                <w:noProof/>
                <w:webHidden/>
              </w:rPr>
              <w:t>23</w:t>
            </w:r>
            <w:r>
              <w:rPr>
                <w:noProof/>
                <w:webHidden/>
              </w:rPr>
              <w:fldChar w:fldCharType="end"/>
            </w:r>
          </w:hyperlink>
        </w:p>
        <w:p w14:paraId="60669194" w14:textId="17347798" w:rsidR="00C20D89" w:rsidRDefault="00C20D89">
          <w:pPr>
            <w:pStyle w:val="TOC3"/>
            <w:tabs>
              <w:tab w:val="right" w:leader="dot" w:pos="9350"/>
            </w:tabs>
            <w:rPr>
              <w:rFonts w:asciiTheme="minorHAnsi" w:eastAsiaTheme="minorEastAsia" w:hAnsiTheme="minorHAnsi"/>
              <w:noProof/>
              <w:sz w:val="24"/>
              <w:szCs w:val="24"/>
              <w:lang w:eastAsia="en-CA"/>
            </w:rPr>
          </w:pPr>
          <w:hyperlink w:anchor="_Toc200984611" w:history="1">
            <w:r w:rsidRPr="006B7222">
              <w:rPr>
                <w:rStyle w:val="Hyperlink"/>
                <w:noProof/>
              </w:rPr>
              <w:t>5.4.1 Written communication</w:t>
            </w:r>
            <w:r>
              <w:rPr>
                <w:noProof/>
                <w:webHidden/>
              </w:rPr>
              <w:tab/>
            </w:r>
            <w:r>
              <w:rPr>
                <w:noProof/>
                <w:webHidden/>
              </w:rPr>
              <w:fldChar w:fldCharType="begin"/>
            </w:r>
            <w:r>
              <w:rPr>
                <w:noProof/>
                <w:webHidden/>
              </w:rPr>
              <w:instrText xml:space="preserve"> PAGEREF _Toc200984611 \h </w:instrText>
            </w:r>
            <w:r>
              <w:rPr>
                <w:noProof/>
                <w:webHidden/>
              </w:rPr>
            </w:r>
            <w:r>
              <w:rPr>
                <w:noProof/>
                <w:webHidden/>
              </w:rPr>
              <w:fldChar w:fldCharType="separate"/>
            </w:r>
            <w:r>
              <w:rPr>
                <w:noProof/>
                <w:webHidden/>
              </w:rPr>
              <w:t>24</w:t>
            </w:r>
            <w:r>
              <w:rPr>
                <w:noProof/>
                <w:webHidden/>
              </w:rPr>
              <w:fldChar w:fldCharType="end"/>
            </w:r>
          </w:hyperlink>
        </w:p>
        <w:p w14:paraId="59EBBE0B" w14:textId="511FD07B" w:rsidR="00C20D89" w:rsidRDefault="00C20D89">
          <w:pPr>
            <w:pStyle w:val="TOC3"/>
            <w:tabs>
              <w:tab w:val="right" w:leader="dot" w:pos="9350"/>
            </w:tabs>
            <w:rPr>
              <w:rFonts w:asciiTheme="minorHAnsi" w:eastAsiaTheme="minorEastAsia" w:hAnsiTheme="minorHAnsi"/>
              <w:noProof/>
              <w:sz w:val="24"/>
              <w:szCs w:val="24"/>
              <w:lang w:eastAsia="en-CA"/>
            </w:rPr>
          </w:pPr>
          <w:hyperlink w:anchor="_Toc200984612" w:history="1">
            <w:r w:rsidRPr="006B7222">
              <w:rPr>
                <w:rStyle w:val="Hyperlink"/>
                <w:noProof/>
              </w:rPr>
              <w:t>5.4.2 Digital communication</w:t>
            </w:r>
            <w:r>
              <w:rPr>
                <w:noProof/>
                <w:webHidden/>
              </w:rPr>
              <w:tab/>
            </w:r>
            <w:r>
              <w:rPr>
                <w:noProof/>
                <w:webHidden/>
              </w:rPr>
              <w:fldChar w:fldCharType="begin"/>
            </w:r>
            <w:r>
              <w:rPr>
                <w:noProof/>
                <w:webHidden/>
              </w:rPr>
              <w:instrText xml:space="preserve"> PAGEREF _Toc200984612 \h </w:instrText>
            </w:r>
            <w:r>
              <w:rPr>
                <w:noProof/>
                <w:webHidden/>
              </w:rPr>
            </w:r>
            <w:r>
              <w:rPr>
                <w:noProof/>
                <w:webHidden/>
              </w:rPr>
              <w:fldChar w:fldCharType="separate"/>
            </w:r>
            <w:r>
              <w:rPr>
                <w:noProof/>
                <w:webHidden/>
              </w:rPr>
              <w:t>24</w:t>
            </w:r>
            <w:r>
              <w:rPr>
                <w:noProof/>
                <w:webHidden/>
              </w:rPr>
              <w:fldChar w:fldCharType="end"/>
            </w:r>
          </w:hyperlink>
        </w:p>
        <w:p w14:paraId="43E69FAF" w14:textId="211FF525"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13" w:history="1">
            <w:r w:rsidRPr="006B7222">
              <w:rPr>
                <w:rStyle w:val="Hyperlink"/>
                <w:noProof/>
              </w:rPr>
              <w:t>5.5 Training</w:t>
            </w:r>
            <w:r>
              <w:rPr>
                <w:noProof/>
                <w:webHidden/>
              </w:rPr>
              <w:tab/>
            </w:r>
            <w:r>
              <w:rPr>
                <w:noProof/>
                <w:webHidden/>
              </w:rPr>
              <w:fldChar w:fldCharType="begin"/>
            </w:r>
            <w:r>
              <w:rPr>
                <w:noProof/>
                <w:webHidden/>
              </w:rPr>
              <w:instrText xml:space="preserve"> PAGEREF _Toc200984613 \h </w:instrText>
            </w:r>
            <w:r>
              <w:rPr>
                <w:noProof/>
                <w:webHidden/>
              </w:rPr>
            </w:r>
            <w:r>
              <w:rPr>
                <w:noProof/>
                <w:webHidden/>
              </w:rPr>
              <w:fldChar w:fldCharType="separate"/>
            </w:r>
            <w:r>
              <w:rPr>
                <w:noProof/>
                <w:webHidden/>
              </w:rPr>
              <w:t>25</w:t>
            </w:r>
            <w:r>
              <w:rPr>
                <w:noProof/>
                <w:webHidden/>
              </w:rPr>
              <w:fldChar w:fldCharType="end"/>
            </w:r>
          </w:hyperlink>
        </w:p>
        <w:p w14:paraId="0188E7CD" w14:textId="68B9758B"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14" w:history="1">
            <w:r w:rsidRPr="006B7222">
              <w:rPr>
                <w:rStyle w:val="Hyperlink"/>
                <w:noProof/>
              </w:rPr>
              <w:t>5.6 Customer service</w:t>
            </w:r>
            <w:r>
              <w:rPr>
                <w:noProof/>
                <w:webHidden/>
              </w:rPr>
              <w:tab/>
            </w:r>
            <w:r>
              <w:rPr>
                <w:noProof/>
                <w:webHidden/>
              </w:rPr>
              <w:fldChar w:fldCharType="begin"/>
            </w:r>
            <w:r>
              <w:rPr>
                <w:noProof/>
                <w:webHidden/>
              </w:rPr>
              <w:instrText xml:space="preserve"> PAGEREF _Toc200984614 \h </w:instrText>
            </w:r>
            <w:r>
              <w:rPr>
                <w:noProof/>
                <w:webHidden/>
              </w:rPr>
            </w:r>
            <w:r>
              <w:rPr>
                <w:noProof/>
                <w:webHidden/>
              </w:rPr>
              <w:fldChar w:fldCharType="separate"/>
            </w:r>
            <w:r>
              <w:rPr>
                <w:noProof/>
                <w:webHidden/>
              </w:rPr>
              <w:t>28</w:t>
            </w:r>
            <w:r>
              <w:rPr>
                <w:noProof/>
                <w:webHidden/>
              </w:rPr>
              <w:fldChar w:fldCharType="end"/>
            </w:r>
          </w:hyperlink>
        </w:p>
        <w:p w14:paraId="7C31542C" w14:textId="32513B25"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15" w:history="1">
            <w:r w:rsidRPr="006B7222">
              <w:rPr>
                <w:rStyle w:val="Hyperlink"/>
                <w:noProof/>
              </w:rPr>
              <w:t>5.7 Feedback and complaints</w:t>
            </w:r>
            <w:r>
              <w:rPr>
                <w:noProof/>
                <w:webHidden/>
              </w:rPr>
              <w:tab/>
            </w:r>
            <w:r>
              <w:rPr>
                <w:noProof/>
                <w:webHidden/>
              </w:rPr>
              <w:fldChar w:fldCharType="begin"/>
            </w:r>
            <w:r>
              <w:rPr>
                <w:noProof/>
                <w:webHidden/>
              </w:rPr>
              <w:instrText xml:space="preserve"> PAGEREF _Toc200984615 \h </w:instrText>
            </w:r>
            <w:r>
              <w:rPr>
                <w:noProof/>
                <w:webHidden/>
              </w:rPr>
            </w:r>
            <w:r>
              <w:rPr>
                <w:noProof/>
                <w:webHidden/>
              </w:rPr>
              <w:fldChar w:fldCharType="separate"/>
            </w:r>
            <w:r>
              <w:rPr>
                <w:noProof/>
                <w:webHidden/>
              </w:rPr>
              <w:t>29</w:t>
            </w:r>
            <w:r>
              <w:rPr>
                <w:noProof/>
                <w:webHidden/>
              </w:rPr>
              <w:fldChar w:fldCharType="end"/>
            </w:r>
          </w:hyperlink>
        </w:p>
        <w:p w14:paraId="0B771EBD" w14:textId="2C09092C" w:rsidR="00C20D89" w:rsidRDefault="00C20D89">
          <w:pPr>
            <w:pStyle w:val="TOC1"/>
            <w:tabs>
              <w:tab w:val="right" w:leader="dot" w:pos="9350"/>
            </w:tabs>
            <w:rPr>
              <w:rFonts w:asciiTheme="minorHAnsi" w:eastAsiaTheme="minorEastAsia" w:hAnsiTheme="minorHAnsi"/>
              <w:noProof/>
              <w:sz w:val="24"/>
              <w:szCs w:val="24"/>
              <w:lang w:eastAsia="en-CA"/>
            </w:rPr>
          </w:pPr>
          <w:hyperlink w:anchor="_Toc200984616" w:history="1">
            <w:r w:rsidRPr="006B7222">
              <w:rPr>
                <w:rStyle w:val="Hyperlink"/>
                <w:noProof/>
              </w:rPr>
              <w:t>6 Planning</w:t>
            </w:r>
            <w:r>
              <w:rPr>
                <w:noProof/>
                <w:webHidden/>
              </w:rPr>
              <w:tab/>
            </w:r>
            <w:r>
              <w:rPr>
                <w:noProof/>
                <w:webHidden/>
              </w:rPr>
              <w:fldChar w:fldCharType="begin"/>
            </w:r>
            <w:r>
              <w:rPr>
                <w:noProof/>
                <w:webHidden/>
              </w:rPr>
              <w:instrText xml:space="preserve"> PAGEREF _Toc200984616 \h </w:instrText>
            </w:r>
            <w:r>
              <w:rPr>
                <w:noProof/>
                <w:webHidden/>
              </w:rPr>
            </w:r>
            <w:r>
              <w:rPr>
                <w:noProof/>
                <w:webHidden/>
              </w:rPr>
              <w:fldChar w:fldCharType="separate"/>
            </w:r>
            <w:r>
              <w:rPr>
                <w:noProof/>
                <w:webHidden/>
              </w:rPr>
              <w:t>30</w:t>
            </w:r>
            <w:r>
              <w:rPr>
                <w:noProof/>
                <w:webHidden/>
              </w:rPr>
              <w:fldChar w:fldCharType="end"/>
            </w:r>
          </w:hyperlink>
        </w:p>
        <w:p w14:paraId="73E2F653" w14:textId="0FE3885A" w:rsidR="00C20D89" w:rsidRDefault="00C20D89">
          <w:pPr>
            <w:pStyle w:val="TOC1"/>
            <w:tabs>
              <w:tab w:val="right" w:leader="dot" w:pos="9350"/>
            </w:tabs>
            <w:rPr>
              <w:rFonts w:asciiTheme="minorHAnsi" w:eastAsiaTheme="minorEastAsia" w:hAnsiTheme="minorHAnsi"/>
              <w:noProof/>
              <w:sz w:val="24"/>
              <w:szCs w:val="24"/>
              <w:lang w:eastAsia="en-CA"/>
            </w:rPr>
          </w:pPr>
          <w:hyperlink w:anchor="_Toc200984617" w:history="1">
            <w:r w:rsidRPr="006B7222">
              <w:rPr>
                <w:rStyle w:val="Hyperlink"/>
                <w:noProof/>
              </w:rPr>
              <w:t>7 Booking</w:t>
            </w:r>
            <w:r>
              <w:rPr>
                <w:noProof/>
                <w:webHidden/>
              </w:rPr>
              <w:tab/>
            </w:r>
            <w:r>
              <w:rPr>
                <w:noProof/>
                <w:webHidden/>
              </w:rPr>
              <w:fldChar w:fldCharType="begin"/>
            </w:r>
            <w:r>
              <w:rPr>
                <w:noProof/>
                <w:webHidden/>
              </w:rPr>
              <w:instrText xml:space="preserve"> PAGEREF _Toc200984617 \h </w:instrText>
            </w:r>
            <w:r>
              <w:rPr>
                <w:noProof/>
                <w:webHidden/>
              </w:rPr>
            </w:r>
            <w:r>
              <w:rPr>
                <w:noProof/>
                <w:webHidden/>
              </w:rPr>
              <w:fldChar w:fldCharType="separate"/>
            </w:r>
            <w:r>
              <w:rPr>
                <w:noProof/>
                <w:webHidden/>
              </w:rPr>
              <w:t>34</w:t>
            </w:r>
            <w:r>
              <w:rPr>
                <w:noProof/>
                <w:webHidden/>
              </w:rPr>
              <w:fldChar w:fldCharType="end"/>
            </w:r>
          </w:hyperlink>
        </w:p>
        <w:p w14:paraId="6510BACC" w14:textId="68DEF1E2"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18" w:history="1">
            <w:r w:rsidRPr="006B7222">
              <w:rPr>
                <w:rStyle w:val="Hyperlink"/>
                <w:noProof/>
              </w:rPr>
              <w:t>7.1 Collecting personal information</w:t>
            </w:r>
            <w:r>
              <w:rPr>
                <w:noProof/>
                <w:webHidden/>
              </w:rPr>
              <w:tab/>
            </w:r>
            <w:r>
              <w:rPr>
                <w:noProof/>
                <w:webHidden/>
              </w:rPr>
              <w:fldChar w:fldCharType="begin"/>
            </w:r>
            <w:r>
              <w:rPr>
                <w:noProof/>
                <w:webHidden/>
              </w:rPr>
              <w:instrText xml:space="preserve"> PAGEREF _Toc200984618 \h </w:instrText>
            </w:r>
            <w:r>
              <w:rPr>
                <w:noProof/>
                <w:webHidden/>
              </w:rPr>
            </w:r>
            <w:r>
              <w:rPr>
                <w:noProof/>
                <w:webHidden/>
              </w:rPr>
              <w:fldChar w:fldCharType="separate"/>
            </w:r>
            <w:r>
              <w:rPr>
                <w:noProof/>
                <w:webHidden/>
              </w:rPr>
              <w:t>35</w:t>
            </w:r>
            <w:r>
              <w:rPr>
                <w:noProof/>
                <w:webHidden/>
              </w:rPr>
              <w:fldChar w:fldCharType="end"/>
            </w:r>
          </w:hyperlink>
        </w:p>
        <w:p w14:paraId="4DDB0CA2" w14:textId="176E1656"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19" w:history="1">
            <w:r w:rsidRPr="006B7222">
              <w:rPr>
                <w:rStyle w:val="Hyperlink"/>
                <w:noProof/>
              </w:rPr>
              <w:t>7.2 Communicating information</w:t>
            </w:r>
            <w:r>
              <w:rPr>
                <w:noProof/>
                <w:webHidden/>
              </w:rPr>
              <w:tab/>
            </w:r>
            <w:r>
              <w:rPr>
                <w:noProof/>
                <w:webHidden/>
              </w:rPr>
              <w:fldChar w:fldCharType="begin"/>
            </w:r>
            <w:r>
              <w:rPr>
                <w:noProof/>
                <w:webHidden/>
              </w:rPr>
              <w:instrText xml:space="preserve"> PAGEREF _Toc200984619 \h </w:instrText>
            </w:r>
            <w:r>
              <w:rPr>
                <w:noProof/>
                <w:webHidden/>
              </w:rPr>
            </w:r>
            <w:r>
              <w:rPr>
                <w:noProof/>
                <w:webHidden/>
              </w:rPr>
              <w:fldChar w:fldCharType="separate"/>
            </w:r>
            <w:r>
              <w:rPr>
                <w:noProof/>
                <w:webHidden/>
              </w:rPr>
              <w:t>36</w:t>
            </w:r>
            <w:r>
              <w:rPr>
                <w:noProof/>
                <w:webHidden/>
              </w:rPr>
              <w:fldChar w:fldCharType="end"/>
            </w:r>
          </w:hyperlink>
        </w:p>
        <w:p w14:paraId="67808B99" w14:textId="463D5477"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20" w:history="1">
            <w:r w:rsidRPr="006B7222">
              <w:rPr>
                <w:rStyle w:val="Hyperlink"/>
                <w:noProof/>
              </w:rPr>
              <w:t>7.3 Purchasing tickets</w:t>
            </w:r>
            <w:r>
              <w:rPr>
                <w:noProof/>
                <w:webHidden/>
              </w:rPr>
              <w:tab/>
            </w:r>
            <w:r>
              <w:rPr>
                <w:noProof/>
                <w:webHidden/>
              </w:rPr>
              <w:fldChar w:fldCharType="begin"/>
            </w:r>
            <w:r>
              <w:rPr>
                <w:noProof/>
                <w:webHidden/>
              </w:rPr>
              <w:instrText xml:space="preserve"> PAGEREF _Toc200984620 \h </w:instrText>
            </w:r>
            <w:r>
              <w:rPr>
                <w:noProof/>
                <w:webHidden/>
              </w:rPr>
            </w:r>
            <w:r>
              <w:rPr>
                <w:noProof/>
                <w:webHidden/>
              </w:rPr>
              <w:fldChar w:fldCharType="separate"/>
            </w:r>
            <w:r>
              <w:rPr>
                <w:noProof/>
                <w:webHidden/>
              </w:rPr>
              <w:t>37</w:t>
            </w:r>
            <w:r>
              <w:rPr>
                <w:noProof/>
                <w:webHidden/>
              </w:rPr>
              <w:fldChar w:fldCharType="end"/>
            </w:r>
          </w:hyperlink>
        </w:p>
        <w:p w14:paraId="49786A3D" w14:textId="37812207"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21" w:history="1">
            <w:r w:rsidRPr="006B7222">
              <w:rPr>
                <w:rStyle w:val="Hyperlink"/>
                <w:noProof/>
              </w:rPr>
              <w:t>7.4 Methods for booking services</w:t>
            </w:r>
            <w:r>
              <w:rPr>
                <w:noProof/>
                <w:webHidden/>
              </w:rPr>
              <w:tab/>
            </w:r>
            <w:r>
              <w:rPr>
                <w:noProof/>
                <w:webHidden/>
              </w:rPr>
              <w:fldChar w:fldCharType="begin"/>
            </w:r>
            <w:r>
              <w:rPr>
                <w:noProof/>
                <w:webHidden/>
              </w:rPr>
              <w:instrText xml:space="preserve"> PAGEREF _Toc200984621 \h </w:instrText>
            </w:r>
            <w:r>
              <w:rPr>
                <w:noProof/>
                <w:webHidden/>
              </w:rPr>
            </w:r>
            <w:r>
              <w:rPr>
                <w:noProof/>
                <w:webHidden/>
              </w:rPr>
              <w:fldChar w:fldCharType="separate"/>
            </w:r>
            <w:r>
              <w:rPr>
                <w:noProof/>
                <w:webHidden/>
              </w:rPr>
              <w:t>38</w:t>
            </w:r>
            <w:r>
              <w:rPr>
                <w:noProof/>
                <w:webHidden/>
              </w:rPr>
              <w:fldChar w:fldCharType="end"/>
            </w:r>
          </w:hyperlink>
        </w:p>
        <w:p w14:paraId="2B907117" w14:textId="0AF788D8"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22" w:history="1">
            <w:r w:rsidRPr="006B7222">
              <w:rPr>
                <w:rStyle w:val="Hyperlink"/>
                <w:noProof/>
              </w:rPr>
              <w:t>7.5 Booking services</w:t>
            </w:r>
            <w:r>
              <w:rPr>
                <w:noProof/>
                <w:webHidden/>
              </w:rPr>
              <w:tab/>
            </w:r>
            <w:r>
              <w:rPr>
                <w:noProof/>
                <w:webHidden/>
              </w:rPr>
              <w:fldChar w:fldCharType="begin"/>
            </w:r>
            <w:r>
              <w:rPr>
                <w:noProof/>
                <w:webHidden/>
              </w:rPr>
              <w:instrText xml:space="preserve"> PAGEREF _Toc200984622 \h </w:instrText>
            </w:r>
            <w:r>
              <w:rPr>
                <w:noProof/>
                <w:webHidden/>
              </w:rPr>
            </w:r>
            <w:r>
              <w:rPr>
                <w:noProof/>
                <w:webHidden/>
              </w:rPr>
              <w:fldChar w:fldCharType="separate"/>
            </w:r>
            <w:r>
              <w:rPr>
                <w:noProof/>
                <w:webHidden/>
              </w:rPr>
              <w:t>39</w:t>
            </w:r>
            <w:r>
              <w:rPr>
                <w:noProof/>
                <w:webHidden/>
              </w:rPr>
              <w:fldChar w:fldCharType="end"/>
            </w:r>
          </w:hyperlink>
        </w:p>
        <w:p w14:paraId="5F4F4B68" w14:textId="2F9F99FD"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23" w:history="1">
            <w:r w:rsidRPr="006B7222">
              <w:rPr>
                <w:rStyle w:val="Hyperlink"/>
                <w:noProof/>
              </w:rPr>
              <w:t>7.6 Cancellation of travel</w:t>
            </w:r>
            <w:r>
              <w:rPr>
                <w:noProof/>
                <w:webHidden/>
              </w:rPr>
              <w:tab/>
            </w:r>
            <w:r>
              <w:rPr>
                <w:noProof/>
                <w:webHidden/>
              </w:rPr>
              <w:fldChar w:fldCharType="begin"/>
            </w:r>
            <w:r>
              <w:rPr>
                <w:noProof/>
                <w:webHidden/>
              </w:rPr>
              <w:instrText xml:space="preserve"> PAGEREF _Toc200984623 \h </w:instrText>
            </w:r>
            <w:r>
              <w:rPr>
                <w:noProof/>
                <w:webHidden/>
              </w:rPr>
            </w:r>
            <w:r>
              <w:rPr>
                <w:noProof/>
                <w:webHidden/>
              </w:rPr>
              <w:fldChar w:fldCharType="separate"/>
            </w:r>
            <w:r>
              <w:rPr>
                <w:noProof/>
                <w:webHidden/>
              </w:rPr>
              <w:t>40</w:t>
            </w:r>
            <w:r>
              <w:rPr>
                <w:noProof/>
                <w:webHidden/>
              </w:rPr>
              <w:fldChar w:fldCharType="end"/>
            </w:r>
          </w:hyperlink>
        </w:p>
        <w:p w14:paraId="000CBCA3" w14:textId="20E3DB1D" w:rsidR="00C20D89" w:rsidRDefault="00C20D89">
          <w:pPr>
            <w:pStyle w:val="TOC1"/>
            <w:tabs>
              <w:tab w:val="right" w:leader="dot" w:pos="9350"/>
            </w:tabs>
            <w:rPr>
              <w:rFonts w:asciiTheme="minorHAnsi" w:eastAsiaTheme="minorEastAsia" w:hAnsiTheme="minorHAnsi"/>
              <w:noProof/>
              <w:sz w:val="24"/>
              <w:szCs w:val="24"/>
              <w:lang w:eastAsia="en-CA"/>
            </w:rPr>
          </w:pPr>
          <w:hyperlink w:anchor="_Toc200984624" w:history="1">
            <w:r w:rsidRPr="006B7222">
              <w:rPr>
                <w:rStyle w:val="Hyperlink"/>
                <w:noProof/>
              </w:rPr>
              <w:t>8 Built environment</w:t>
            </w:r>
            <w:r>
              <w:rPr>
                <w:noProof/>
                <w:webHidden/>
              </w:rPr>
              <w:tab/>
            </w:r>
            <w:r>
              <w:rPr>
                <w:noProof/>
                <w:webHidden/>
              </w:rPr>
              <w:fldChar w:fldCharType="begin"/>
            </w:r>
            <w:r>
              <w:rPr>
                <w:noProof/>
                <w:webHidden/>
              </w:rPr>
              <w:instrText xml:space="preserve"> PAGEREF _Toc200984624 \h </w:instrText>
            </w:r>
            <w:r>
              <w:rPr>
                <w:noProof/>
                <w:webHidden/>
              </w:rPr>
            </w:r>
            <w:r>
              <w:rPr>
                <w:noProof/>
                <w:webHidden/>
              </w:rPr>
              <w:fldChar w:fldCharType="separate"/>
            </w:r>
            <w:r>
              <w:rPr>
                <w:noProof/>
                <w:webHidden/>
              </w:rPr>
              <w:t>41</w:t>
            </w:r>
            <w:r>
              <w:rPr>
                <w:noProof/>
                <w:webHidden/>
              </w:rPr>
              <w:fldChar w:fldCharType="end"/>
            </w:r>
          </w:hyperlink>
        </w:p>
        <w:p w14:paraId="03AD6341" w14:textId="7C76D9B2"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25" w:history="1">
            <w:r w:rsidRPr="006B7222">
              <w:rPr>
                <w:rStyle w:val="Hyperlink"/>
                <w:noProof/>
              </w:rPr>
              <w:t>8.1 Outdoor spaces</w:t>
            </w:r>
            <w:r>
              <w:rPr>
                <w:noProof/>
                <w:webHidden/>
              </w:rPr>
              <w:tab/>
            </w:r>
            <w:r>
              <w:rPr>
                <w:noProof/>
                <w:webHidden/>
              </w:rPr>
              <w:fldChar w:fldCharType="begin"/>
            </w:r>
            <w:r>
              <w:rPr>
                <w:noProof/>
                <w:webHidden/>
              </w:rPr>
              <w:instrText xml:space="preserve"> PAGEREF _Toc200984625 \h </w:instrText>
            </w:r>
            <w:r>
              <w:rPr>
                <w:noProof/>
                <w:webHidden/>
              </w:rPr>
            </w:r>
            <w:r>
              <w:rPr>
                <w:noProof/>
                <w:webHidden/>
              </w:rPr>
              <w:fldChar w:fldCharType="separate"/>
            </w:r>
            <w:r>
              <w:rPr>
                <w:noProof/>
                <w:webHidden/>
              </w:rPr>
              <w:t>42</w:t>
            </w:r>
            <w:r>
              <w:rPr>
                <w:noProof/>
                <w:webHidden/>
              </w:rPr>
              <w:fldChar w:fldCharType="end"/>
            </w:r>
          </w:hyperlink>
        </w:p>
        <w:p w14:paraId="2DC56445" w14:textId="76B4C320"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26" w:history="1">
            <w:r w:rsidRPr="006B7222">
              <w:rPr>
                <w:rStyle w:val="Hyperlink"/>
                <w:noProof/>
              </w:rPr>
              <w:t>8.2 Interior paths of travel</w:t>
            </w:r>
            <w:r>
              <w:rPr>
                <w:noProof/>
                <w:webHidden/>
              </w:rPr>
              <w:tab/>
            </w:r>
            <w:r>
              <w:rPr>
                <w:noProof/>
                <w:webHidden/>
              </w:rPr>
              <w:fldChar w:fldCharType="begin"/>
            </w:r>
            <w:r>
              <w:rPr>
                <w:noProof/>
                <w:webHidden/>
              </w:rPr>
              <w:instrText xml:space="preserve"> PAGEREF _Toc200984626 \h </w:instrText>
            </w:r>
            <w:r>
              <w:rPr>
                <w:noProof/>
                <w:webHidden/>
              </w:rPr>
            </w:r>
            <w:r>
              <w:rPr>
                <w:noProof/>
                <w:webHidden/>
              </w:rPr>
              <w:fldChar w:fldCharType="separate"/>
            </w:r>
            <w:r>
              <w:rPr>
                <w:noProof/>
                <w:webHidden/>
              </w:rPr>
              <w:t>43</w:t>
            </w:r>
            <w:r>
              <w:rPr>
                <w:noProof/>
                <w:webHidden/>
              </w:rPr>
              <w:fldChar w:fldCharType="end"/>
            </w:r>
          </w:hyperlink>
        </w:p>
        <w:p w14:paraId="08A48048" w14:textId="195CD8DB"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27" w:history="1">
            <w:r w:rsidRPr="006B7222">
              <w:rPr>
                <w:rStyle w:val="Hyperlink"/>
                <w:noProof/>
              </w:rPr>
              <w:t>8.3 Doors and doorways</w:t>
            </w:r>
            <w:r>
              <w:rPr>
                <w:noProof/>
                <w:webHidden/>
              </w:rPr>
              <w:tab/>
            </w:r>
            <w:r>
              <w:rPr>
                <w:noProof/>
                <w:webHidden/>
              </w:rPr>
              <w:fldChar w:fldCharType="begin"/>
            </w:r>
            <w:r>
              <w:rPr>
                <w:noProof/>
                <w:webHidden/>
              </w:rPr>
              <w:instrText xml:space="preserve"> PAGEREF _Toc200984627 \h </w:instrText>
            </w:r>
            <w:r>
              <w:rPr>
                <w:noProof/>
                <w:webHidden/>
              </w:rPr>
            </w:r>
            <w:r>
              <w:rPr>
                <w:noProof/>
                <w:webHidden/>
              </w:rPr>
              <w:fldChar w:fldCharType="separate"/>
            </w:r>
            <w:r>
              <w:rPr>
                <w:noProof/>
                <w:webHidden/>
              </w:rPr>
              <w:t>44</w:t>
            </w:r>
            <w:r>
              <w:rPr>
                <w:noProof/>
                <w:webHidden/>
              </w:rPr>
              <w:fldChar w:fldCharType="end"/>
            </w:r>
          </w:hyperlink>
        </w:p>
        <w:p w14:paraId="29DA09EC" w14:textId="4B874FEB"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28" w:history="1">
            <w:r w:rsidRPr="006B7222">
              <w:rPr>
                <w:rStyle w:val="Hyperlink"/>
                <w:noProof/>
              </w:rPr>
              <w:t>8.4 Sanitary facilities</w:t>
            </w:r>
            <w:r>
              <w:rPr>
                <w:noProof/>
                <w:webHidden/>
              </w:rPr>
              <w:tab/>
            </w:r>
            <w:r>
              <w:rPr>
                <w:noProof/>
                <w:webHidden/>
              </w:rPr>
              <w:fldChar w:fldCharType="begin"/>
            </w:r>
            <w:r>
              <w:rPr>
                <w:noProof/>
                <w:webHidden/>
              </w:rPr>
              <w:instrText xml:space="preserve"> PAGEREF _Toc200984628 \h </w:instrText>
            </w:r>
            <w:r>
              <w:rPr>
                <w:noProof/>
                <w:webHidden/>
              </w:rPr>
            </w:r>
            <w:r>
              <w:rPr>
                <w:noProof/>
                <w:webHidden/>
              </w:rPr>
              <w:fldChar w:fldCharType="separate"/>
            </w:r>
            <w:r>
              <w:rPr>
                <w:noProof/>
                <w:webHidden/>
              </w:rPr>
              <w:t>45</w:t>
            </w:r>
            <w:r>
              <w:rPr>
                <w:noProof/>
                <w:webHidden/>
              </w:rPr>
              <w:fldChar w:fldCharType="end"/>
            </w:r>
          </w:hyperlink>
        </w:p>
        <w:p w14:paraId="2CBB6C51" w14:textId="19F40612"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29" w:history="1">
            <w:r w:rsidRPr="006B7222">
              <w:rPr>
                <w:rStyle w:val="Hyperlink"/>
                <w:noProof/>
              </w:rPr>
              <w:t>8.5 Signage</w:t>
            </w:r>
            <w:r>
              <w:rPr>
                <w:noProof/>
                <w:webHidden/>
              </w:rPr>
              <w:tab/>
            </w:r>
            <w:r>
              <w:rPr>
                <w:noProof/>
                <w:webHidden/>
              </w:rPr>
              <w:fldChar w:fldCharType="begin"/>
            </w:r>
            <w:r>
              <w:rPr>
                <w:noProof/>
                <w:webHidden/>
              </w:rPr>
              <w:instrText xml:space="preserve"> PAGEREF _Toc200984629 \h </w:instrText>
            </w:r>
            <w:r>
              <w:rPr>
                <w:noProof/>
                <w:webHidden/>
              </w:rPr>
            </w:r>
            <w:r>
              <w:rPr>
                <w:noProof/>
                <w:webHidden/>
              </w:rPr>
              <w:fldChar w:fldCharType="separate"/>
            </w:r>
            <w:r>
              <w:rPr>
                <w:noProof/>
                <w:webHidden/>
              </w:rPr>
              <w:t>47</w:t>
            </w:r>
            <w:r>
              <w:rPr>
                <w:noProof/>
                <w:webHidden/>
              </w:rPr>
              <w:fldChar w:fldCharType="end"/>
            </w:r>
          </w:hyperlink>
        </w:p>
        <w:p w14:paraId="2D372124" w14:textId="35FF22F8"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30" w:history="1">
            <w:r w:rsidRPr="006B7222">
              <w:rPr>
                <w:rStyle w:val="Hyperlink"/>
                <w:noProof/>
              </w:rPr>
              <w:t>8.6 Operable parts</w:t>
            </w:r>
            <w:r>
              <w:rPr>
                <w:noProof/>
                <w:webHidden/>
              </w:rPr>
              <w:tab/>
            </w:r>
            <w:r>
              <w:rPr>
                <w:noProof/>
                <w:webHidden/>
              </w:rPr>
              <w:fldChar w:fldCharType="begin"/>
            </w:r>
            <w:r>
              <w:rPr>
                <w:noProof/>
                <w:webHidden/>
              </w:rPr>
              <w:instrText xml:space="preserve"> PAGEREF _Toc200984630 \h </w:instrText>
            </w:r>
            <w:r>
              <w:rPr>
                <w:noProof/>
                <w:webHidden/>
              </w:rPr>
            </w:r>
            <w:r>
              <w:rPr>
                <w:noProof/>
                <w:webHidden/>
              </w:rPr>
              <w:fldChar w:fldCharType="separate"/>
            </w:r>
            <w:r>
              <w:rPr>
                <w:noProof/>
                <w:webHidden/>
              </w:rPr>
              <w:t>49</w:t>
            </w:r>
            <w:r>
              <w:rPr>
                <w:noProof/>
                <w:webHidden/>
              </w:rPr>
              <w:fldChar w:fldCharType="end"/>
            </w:r>
          </w:hyperlink>
        </w:p>
        <w:p w14:paraId="36FF2105" w14:textId="04889A2A"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31" w:history="1">
            <w:r w:rsidRPr="006B7222">
              <w:rPr>
                <w:rStyle w:val="Hyperlink"/>
                <w:noProof/>
              </w:rPr>
              <w:t>8.7 Seating and furniture</w:t>
            </w:r>
            <w:r>
              <w:rPr>
                <w:noProof/>
                <w:webHidden/>
              </w:rPr>
              <w:tab/>
            </w:r>
            <w:r>
              <w:rPr>
                <w:noProof/>
                <w:webHidden/>
              </w:rPr>
              <w:fldChar w:fldCharType="begin"/>
            </w:r>
            <w:r>
              <w:rPr>
                <w:noProof/>
                <w:webHidden/>
              </w:rPr>
              <w:instrText xml:space="preserve"> PAGEREF _Toc200984631 \h </w:instrText>
            </w:r>
            <w:r>
              <w:rPr>
                <w:noProof/>
                <w:webHidden/>
              </w:rPr>
            </w:r>
            <w:r>
              <w:rPr>
                <w:noProof/>
                <w:webHidden/>
              </w:rPr>
              <w:fldChar w:fldCharType="separate"/>
            </w:r>
            <w:r>
              <w:rPr>
                <w:noProof/>
                <w:webHidden/>
              </w:rPr>
              <w:t>50</w:t>
            </w:r>
            <w:r>
              <w:rPr>
                <w:noProof/>
                <w:webHidden/>
              </w:rPr>
              <w:fldChar w:fldCharType="end"/>
            </w:r>
          </w:hyperlink>
        </w:p>
        <w:p w14:paraId="74A28678" w14:textId="6B6A0FA5"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32" w:history="1">
            <w:r w:rsidRPr="006B7222">
              <w:rPr>
                <w:rStyle w:val="Hyperlink"/>
                <w:noProof/>
              </w:rPr>
              <w:t>8.8 Self-service machines</w:t>
            </w:r>
            <w:r>
              <w:rPr>
                <w:noProof/>
                <w:webHidden/>
              </w:rPr>
              <w:tab/>
            </w:r>
            <w:r>
              <w:rPr>
                <w:noProof/>
                <w:webHidden/>
              </w:rPr>
              <w:fldChar w:fldCharType="begin"/>
            </w:r>
            <w:r>
              <w:rPr>
                <w:noProof/>
                <w:webHidden/>
              </w:rPr>
              <w:instrText xml:space="preserve"> PAGEREF _Toc200984632 \h </w:instrText>
            </w:r>
            <w:r>
              <w:rPr>
                <w:noProof/>
                <w:webHidden/>
              </w:rPr>
            </w:r>
            <w:r>
              <w:rPr>
                <w:noProof/>
                <w:webHidden/>
              </w:rPr>
              <w:fldChar w:fldCharType="separate"/>
            </w:r>
            <w:r>
              <w:rPr>
                <w:noProof/>
                <w:webHidden/>
              </w:rPr>
              <w:t>52</w:t>
            </w:r>
            <w:r>
              <w:rPr>
                <w:noProof/>
                <w:webHidden/>
              </w:rPr>
              <w:fldChar w:fldCharType="end"/>
            </w:r>
          </w:hyperlink>
        </w:p>
        <w:p w14:paraId="1A0D98A4" w14:textId="3ECCE263"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33" w:history="1">
            <w:r w:rsidRPr="006B7222">
              <w:rPr>
                <w:rStyle w:val="Hyperlink"/>
                <w:noProof/>
              </w:rPr>
              <w:t>8.9 Stairs and handrails</w:t>
            </w:r>
            <w:r>
              <w:rPr>
                <w:noProof/>
                <w:webHidden/>
              </w:rPr>
              <w:tab/>
            </w:r>
            <w:r>
              <w:rPr>
                <w:noProof/>
                <w:webHidden/>
              </w:rPr>
              <w:fldChar w:fldCharType="begin"/>
            </w:r>
            <w:r>
              <w:rPr>
                <w:noProof/>
                <w:webHidden/>
              </w:rPr>
              <w:instrText xml:space="preserve"> PAGEREF _Toc200984633 \h </w:instrText>
            </w:r>
            <w:r>
              <w:rPr>
                <w:noProof/>
                <w:webHidden/>
              </w:rPr>
            </w:r>
            <w:r>
              <w:rPr>
                <w:noProof/>
                <w:webHidden/>
              </w:rPr>
              <w:fldChar w:fldCharType="separate"/>
            </w:r>
            <w:r>
              <w:rPr>
                <w:noProof/>
                <w:webHidden/>
              </w:rPr>
              <w:t>54</w:t>
            </w:r>
            <w:r>
              <w:rPr>
                <w:noProof/>
                <w:webHidden/>
              </w:rPr>
              <w:fldChar w:fldCharType="end"/>
            </w:r>
          </w:hyperlink>
        </w:p>
        <w:p w14:paraId="16A5868D" w14:textId="748EB642"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34" w:history="1">
            <w:r w:rsidRPr="006B7222">
              <w:rPr>
                <w:rStyle w:val="Hyperlink"/>
                <w:noProof/>
              </w:rPr>
              <w:t>8.10 Elevators</w:t>
            </w:r>
            <w:r>
              <w:rPr>
                <w:noProof/>
                <w:webHidden/>
              </w:rPr>
              <w:tab/>
            </w:r>
            <w:r>
              <w:rPr>
                <w:noProof/>
                <w:webHidden/>
              </w:rPr>
              <w:fldChar w:fldCharType="begin"/>
            </w:r>
            <w:r>
              <w:rPr>
                <w:noProof/>
                <w:webHidden/>
              </w:rPr>
              <w:instrText xml:space="preserve"> PAGEREF _Toc200984634 \h </w:instrText>
            </w:r>
            <w:r>
              <w:rPr>
                <w:noProof/>
                <w:webHidden/>
              </w:rPr>
            </w:r>
            <w:r>
              <w:rPr>
                <w:noProof/>
                <w:webHidden/>
              </w:rPr>
              <w:fldChar w:fldCharType="separate"/>
            </w:r>
            <w:r>
              <w:rPr>
                <w:noProof/>
                <w:webHidden/>
              </w:rPr>
              <w:t>55</w:t>
            </w:r>
            <w:r>
              <w:rPr>
                <w:noProof/>
                <w:webHidden/>
              </w:rPr>
              <w:fldChar w:fldCharType="end"/>
            </w:r>
          </w:hyperlink>
        </w:p>
        <w:p w14:paraId="672780D3" w14:textId="021C56F9"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35" w:history="1">
            <w:r w:rsidRPr="006B7222">
              <w:rPr>
                <w:rStyle w:val="Hyperlink"/>
                <w:noProof/>
              </w:rPr>
              <w:t>8.11 Lift platforms</w:t>
            </w:r>
            <w:r>
              <w:rPr>
                <w:noProof/>
                <w:webHidden/>
              </w:rPr>
              <w:tab/>
            </w:r>
            <w:r>
              <w:rPr>
                <w:noProof/>
                <w:webHidden/>
              </w:rPr>
              <w:fldChar w:fldCharType="begin"/>
            </w:r>
            <w:r>
              <w:rPr>
                <w:noProof/>
                <w:webHidden/>
              </w:rPr>
              <w:instrText xml:space="preserve"> PAGEREF _Toc200984635 \h </w:instrText>
            </w:r>
            <w:r>
              <w:rPr>
                <w:noProof/>
                <w:webHidden/>
              </w:rPr>
            </w:r>
            <w:r>
              <w:rPr>
                <w:noProof/>
                <w:webHidden/>
              </w:rPr>
              <w:fldChar w:fldCharType="separate"/>
            </w:r>
            <w:r>
              <w:rPr>
                <w:noProof/>
                <w:webHidden/>
              </w:rPr>
              <w:t>56</w:t>
            </w:r>
            <w:r>
              <w:rPr>
                <w:noProof/>
                <w:webHidden/>
              </w:rPr>
              <w:fldChar w:fldCharType="end"/>
            </w:r>
          </w:hyperlink>
        </w:p>
        <w:p w14:paraId="718601EE" w14:textId="0BD115B1"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36" w:history="1">
            <w:r w:rsidRPr="006B7222">
              <w:rPr>
                <w:rStyle w:val="Hyperlink"/>
                <w:noProof/>
              </w:rPr>
              <w:t>8.12 Escalators and moving walkways</w:t>
            </w:r>
            <w:r>
              <w:rPr>
                <w:noProof/>
                <w:webHidden/>
              </w:rPr>
              <w:tab/>
            </w:r>
            <w:r>
              <w:rPr>
                <w:noProof/>
                <w:webHidden/>
              </w:rPr>
              <w:fldChar w:fldCharType="begin"/>
            </w:r>
            <w:r>
              <w:rPr>
                <w:noProof/>
                <w:webHidden/>
              </w:rPr>
              <w:instrText xml:space="preserve"> PAGEREF _Toc200984636 \h </w:instrText>
            </w:r>
            <w:r>
              <w:rPr>
                <w:noProof/>
                <w:webHidden/>
              </w:rPr>
            </w:r>
            <w:r>
              <w:rPr>
                <w:noProof/>
                <w:webHidden/>
              </w:rPr>
              <w:fldChar w:fldCharType="separate"/>
            </w:r>
            <w:r>
              <w:rPr>
                <w:noProof/>
                <w:webHidden/>
              </w:rPr>
              <w:t>57</w:t>
            </w:r>
            <w:r>
              <w:rPr>
                <w:noProof/>
                <w:webHidden/>
              </w:rPr>
              <w:fldChar w:fldCharType="end"/>
            </w:r>
          </w:hyperlink>
        </w:p>
        <w:p w14:paraId="3D04FB27" w14:textId="721B3718"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37" w:history="1">
            <w:r w:rsidRPr="006B7222">
              <w:rPr>
                <w:rStyle w:val="Hyperlink"/>
                <w:noProof/>
              </w:rPr>
              <w:t>8.13 Maintenance</w:t>
            </w:r>
            <w:r>
              <w:rPr>
                <w:noProof/>
                <w:webHidden/>
              </w:rPr>
              <w:tab/>
            </w:r>
            <w:r>
              <w:rPr>
                <w:noProof/>
                <w:webHidden/>
              </w:rPr>
              <w:fldChar w:fldCharType="begin"/>
            </w:r>
            <w:r>
              <w:rPr>
                <w:noProof/>
                <w:webHidden/>
              </w:rPr>
              <w:instrText xml:space="preserve"> PAGEREF _Toc200984637 \h </w:instrText>
            </w:r>
            <w:r>
              <w:rPr>
                <w:noProof/>
                <w:webHidden/>
              </w:rPr>
            </w:r>
            <w:r>
              <w:rPr>
                <w:noProof/>
                <w:webHidden/>
              </w:rPr>
              <w:fldChar w:fldCharType="separate"/>
            </w:r>
            <w:r>
              <w:rPr>
                <w:noProof/>
                <w:webHidden/>
              </w:rPr>
              <w:t>58</w:t>
            </w:r>
            <w:r>
              <w:rPr>
                <w:noProof/>
                <w:webHidden/>
              </w:rPr>
              <w:fldChar w:fldCharType="end"/>
            </w:r>
          </w:hyperlink>
        </w:p>
        <w:p w14:paraId="0323CC08" w14:textId="425EDCB3"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38" w:history="1">
            <w:r w:rsidRPr="006B7222">
              <w:rPr>
                <w:rStyle w:val="Hyperlink"/>
                <w:noProof/>
              </w:rPr>
              <w:t>8.14 Evacuations</w:t>
            </w:r>
            <w:r>
              <w:rPr>
                <w:noProof/>
                <w:webHidden/>
              </w:rPr>
              <w:tab/>
            </w:r>
            <w:r>
              <w:rPr>
                <w:noProof/>
                <w:webHidden/>
              </w:rPr>
              <w:fldChar w:fldCharType="begin"/>
            </w:r>
            <w:r>
              <w:rPr>
                <w:noProof/>
                <w:webHidden/>
              </w:rPr>
              <w:instrText xml:space="preserve"> PAGEREF _Toc200984638 \h </w:instrText>
            </w:r>
            <w:r>
              <w:rPr>
                <w:noProof/>
                <w:webHidden/>
              </w:rPr>
            </w:r>
            <w:r>
              <w:rPr>
                <w:noProof/>
                <w:webHidden/>
              </w:rPr>
              <w:fldChar w:fldCharType="separate"/>
            </w:r>
            <w:r>
              <w:rPr>
                <w:noProof/>
                <w:webHidden/>
              </w:rPr>
              <w:t>59</w:t>
            </w:r>
            <w:r>
              <w:rPr>
                <w:noProof/>
                <w:webHidden/>
              </w:rPr>
              <w:fldChar w:fldCharType="end"/>
            </w:r>
          </w:hyperlink>
        </w:p>
        <w:p w14:paraId="0F56FF9D" w14:textId="769A2322" w:rsidR="00C20D89" w:rsidRDefault="00C20D89">
          <w:pPr>
            <w:pStyle w:val="TOC1"/>
            <w:tabs>
              <w:tab w:val="right" w:leader="dot" w:pos="9350"/>
            </w:tabs>
            <w:rPr>
              <w:rFonts w:asciiTheme="minorHAnsi" w:eastAsiaTheme="minorEastAsia" w:hAnsiTheme="minorHAnsi"/>
              <w:noProof/>
              <w:sz w:val="24"/>
              <w:szCs w:val="24"/>
              <w:lang w:eastAsia="en-CA"/>
            </w:rPr>
          </w:pPr>
          <w:hyperlink w:anchor="_Toc200984639" w:history="1">
            <w:r w:rsidRPr="006B7222">
              <w:rPr>
                <w:rStyle w:val="Hyperlink"/>
                <w:noProof/>
              </w:rPr>
              <w:t>9 Communication at terminals</w:t>
            </w:r>
            <w:r>
              <w:rPr>
                <w:noProof/>
                <w:webHidden/>
              </w:rPr>
              <w:tab/>
            </w:r>
            <w:r>
              <w:rPr>
                <w:noProof/>
                <w:webHidden/>
              </w:rPr>
              <w:fldChar w:fldCharType="begin"/>
            </w:r>
            <w:r>
              <w:rPr>
                <w:noProof/>
                <w:webHidden/>
              </w:rPr>
              <w:instrText xml:space="preserve"> PAGEREF _Toc200984639 \h </w:instrText>
            </w:r>
            <w:r>
              <w:rPr>
                <w:noProof/>
                <w:webHidden/>
              </w:rPr>
            </w:r>
            <w:r>
              <w:rPr>
                <w:noProof/>
                <w:webHidden/>
              </w:rPr>
              <w:fldChar w:fldCharType="separate"/>
            </w:r>
            <w:r>
              <w:rPr>
                <w:noProof/>
                <w:webHidden/>
              </w:rPr>
              <w:t>61</w:t>
            </w:r>
            <w:r>
              <w:rPr>
                <w:noProof/>
                <w:webHidden/>
              </w:rPr>
              <w:fldChar w:fldCharType="end"/>
            </w:r>
          </w:hyperlink>
        </w:p>
        <w:p w14:paraId="1798E010" w14:textId="5D83A5E7"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40" w:history="1">
            <w:r w:rsidRPr="006B7222">
              <w:rPr>
                <w:rStyle w:val="Hyperlink"/>
                <w:noProof/>
              </w:rPr>
              <w:t>9.1 Automated self-service machines</w:t>
            </w:r>
            <w:r>
              <w:rPr>
                <w:noProof/>
                <w:webHidden/>
              </w:rPr>
              <w:tab/>
            </w:r>
            <w:r>
              <w:rPr>
                <w:noProof/>
                <w:webHidden/>
              </w:rPr>
              <w:fldChar w:fldCharType="begin"/>
            </w:r>
            <w:r>
              <w:rPr>
                <w:noProof/>
                <w:webHidden/>
              </w:rPr>
              <w:instrText xml:space="preserve"> PAGEREF _Toc200984640 \h </w:instrText>
            </w:r>
            <w:r>
              <w:rPr>
                <w:noProof/>
                <w:webHidden/>
              </w:rPr>
            </w:r>
            <w:r>
              <w:rPr>
                <w:noProof/>
                <w:webHidden/>
              </w:rPr>
              <w:fldChar w:fldCharType="separate"/>
            </w:r>
            <w:r>
              <w:rPr>
                <w:noProof/>
                <w:webHidden/>
              </w:rPr>
              <w:t>62</w:t>
            </w:r>
            <w:r>
              <w:rPr>
                <w:noProof/>
                <w:webHidden/>
              </w:rPr>
              <w:fldChar w:fldCharType="end"/>
            </w:r>
          </w:hyperlink>
        </w:p>
        <w:p w14:paraId="5ED88EDE" w14:textId="1FCCF22D"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41" w:history="1">
            <w:r w:rsidRPr="006B7222">
              <w:rPr>
                <w:rStyle w:val="Hyperlink"/>
                <w:noProof/>
              </w:rPr>
              <w:t>9.2 Telecommunication systems in terminals</w:t>
            </w:r>
            <w:r>
              <w:rPr>
                <w:noProof/>
                <w:webHidden/>
              </w:rPr>
              <w:tab/>
            </w:r>
            <w:r>
              <w:rPr>
                <w:noProof/>
                <w:webHidden/>
              </w:rPr>
              <w:fldChar w:fldCharType="begin"/>
            </w:r>
            <w:r>
              <w:rPr>
                <w:noProof/>
                <w:webHidden/>
              </w:rPr>
              <w:instrText xml:space="preserve"> PAGEREF _Toc200984641 \h </w:instrText>
            </w:r>
            <w:r>
              <w:rPr>
                <w:noProof/>
                <w:webHidden/>
              </w:rPr>
            </w:r>
            <w:r>
              <w:rPr>
                <w:noProof/>
                <w:webHidden/>
              </w:rPr>
              <w:fldChar w:fldCharType="separate"/>
            </w:r>
            <w:r>
              <w:rPr>
                <w:noProof/>
                <w:webHidden/>
              </w:rPr>
              <w:t>64</w:t>
            </w:r>
            <w:r>
              <w:rPr>
                <w:noProof/>
                <w:webHidden/>
              </w:rPr>
              <w:fldChar w:fldCharType="end"/>
            </w:r>
          </w:hyperlink>
        </w:p>
        <w:p w14:paraId="34EDB84F" w14:textId="45AA565A"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42" w:history="1">
            <w:r w:rsidRPr="006B7222">
              <w:rPr>
                <w:rStyle w:val="Hyperlink"/>
                <w:noProof/>
              </w:rPr>
              <w:t>9.3 Arrival and departure monitors</w:t>
            </w:r>
            <w:r>
              <w:rPr>
                <w:noProof/>
                <w:webHidden/>
              </w:rPr>
              <w:tab/>
            </w:r>
            <w:r>
              <w:rPr>
                <w:noProof/>
                <w:webHidden/>
              </w:rPr>
              <w:fldChar w:fldCharType="begin"/>
            </w:r>
            <w:r>
              <w:rPr>
                <w:noProof/>
                <w:webHidden/>
              </w:rPr>
              <w:instrText xml:space="preserve"> PAGEREF _Toc200984642 \h </w:instrText>
            </w:r>
            <w:r>
              <w:rPr>
                <w:noProof/>
                <w:webHidden/>
              </w:rPr>
            </w:r>
            <w:r>
              <w:rPr>
                <w:noProof/>
                <w:webHidden/>
              </w:rPr>
              <w:fldChar w:fldCharType="separate"/>
            </w:r>
            <w:r>
              <w:rPr>
                <w:noProof/>
                <w:webHidden/>
              </w:rPr>
              <w:t>66</w:t>
            </w:r>
            <w:r>
              <w:rPr>
                <w:noProof/>
                <w:webHidden/>
              </w:rPr>
              <w:fldChar w:fldCharType="end"/>
            </w:r>
          </w:hyperlink>
        </w:p>
        <w:p w14:paraId="1EC48A7D" w14:textId="1C396D61"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43" w:history="1">
            <w:r w:rsidRPr="006B7222">
              <w:rPr>
                <w:rStyle w:val="Hyperlink"/>
                <w:noProof/>
              </w:rPr>
              <w:t>9.4 Public announcements in terminals</w:t>
            </w:r>
            <w:r>
              <w:rPr>
                <w:noProof/>
                <w:webHidden/>
              </w:rPr>
              <w:tab/>
            </w:r>
            <w:r>
              <w:rPr>
                <w:noProof/>
                <w:webHidden/>
              </w:rPr>
              <w:fldChar w:fldCharType="begin"/>
            </w:r>
            <w:r>
              <w:rPr>
                <w:noProof/>
                <w:webHidden/>
              </w:rPr>
              <w:instrText xml:space="preserve"> PAGEREF _Toc200984643 \h </w:instrText>
            </w:r>
            <w:r>
              <w:rPr>
                <w:noProof/>
                <w:webHidden/>
              </w:rPr>
            </w:r>
            <w:r>
              <w:rPr>
                <w:noProof/>
                <w:webHidden/>
              </w:rPr>
              <w:fldChar w:fldCharType="separate"/>
            </w:r>
            <w:r>
              <w:rPr>
                <w:noProof/>
                <w:webHidden/>
              </w:rPr>
              <w:t>67</w:t>
            </w:r>
            <w:r>
              <w:rPr>
                <w:noProof/>
                <w:webHidden/>
              </w:rPr>
              <w:fldChar w:fldCharType="end"/>
            </w:r>
          </w:hyperlink>
        </w:p>
        <w:p w14:paraId="7501A470" w14:textId="07D01519" w:rsidR="00C20D89" w:rsidRDefault="00C20D89">
          <w:pPr>
            <w:pStyle w:val="TOC1"/>
            <w:tabs>
              <w:tab w:val="right" w:leader="dot" w:pos="9350"/>
            </w:tabs>
            <w:rPr>
              <w:rFonts w:asciiTheme="minorHAnsi" w:eastAsiaTheme="minorEastAsia" w:hAnsiTheme="minorHAnsi"/>
              <w:noProof/>
              <w:sz w:val="24"/>
              <w:szCs w:val="24"/>
              <w:lang w:eastAsia="en-CA"/>
            </w:rPr>
          </w:pPr>
          <w:hyperlink w:anchor="_Toc200984644" w:history="1">
            <w:r w:rsidRPr="006B7222">
              <w:rPr>
                <w:rStyle w:val="Hyperlink"/>
                <w:noProof/>
              </w:rPr>
              <w:t>10 Terminal considerations</w:t>
            </w:r>
            <w:r>
              <w:rPr>
                <w:noProof/>
                <w:webHidden/>
              </w:rPr>
              <w:tab/>
            </w:r>
            <w:r>
              <w:rPr>
                <w:noProof/>
                <w:webHidden/>
              </w:rPr>
              <w:fldChar w:fldCharType="begin"/>
            </w:r>
            <w:r>
              <w:rPr>
                <w:noProof/>
                <w:webHidden/>
              </w:rPr>
              <w:instrText xml:space="preserve"> PAGEREF _Toc200984644 \h </w:instrText>
            </w:r>
            <w:r>
              <w:rPr>
                <w:noProof/>
                <w:webHidden/>
              </w:rPr>
            </w:r>
            <w:r>
              <w:rPr>
                <w:noProof/>
                <w:webHidden/>
              </w:rPr>
              <w:fldChar w:fldCharType="separate"/>
            </w:r>
            <w:r>
              <w:rPr>
                <w:noProof/>
                <w:webHidden/>
              </w:rPr>
              <w:t>68</w:t>
            </w:r>
            <w:r>
              <w:rPr>
                <w:noProof/>
                <w:webHidden/>
              </w:rPr>
              <w:fldChar w:fldCharType="end"/>
            </w:r>
          </w:hyperlink>
        </w:p>
        <w:p w14:paraId="5B0E6462" w14:textId="13D1B8C6"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45" w:history="1">
            <w:r w:rsidRPr="006B7222">
              <w:rPr>
                <w:rStyle w:val="Hyperlink"/>
                <w:noProof/>
              </w:rPr>
              <w:t>10.1 Wheelchairs provided at terminals</w:t>
            </w:r>
            <w:r>
              <w:rPr>
                <w:noProof/>
                <w:webHidden/>
              </w:rPr>
              <w:tab/>
            </w:r>
            <w:r>
              <w:rPr>
                <w:noProof/>
                <w:webHidden/>
              </w:rPr>
              <w:fldChar w:fldCharType="begin"/>
            </w:r>
            <w:r>
              <w:rPr>
                <w:noProof/>
                <w:webHidden/>
              </w:rPr>
              <w:instrText xml:space="preserve"> PAGEREF _Toc200984645 \h </w:instrText>
            </w:r>
            <w:r>
              <w:rPr>
                <w:noProof/>
                <w:webHidden/>
              </w:rPr>
            </w:r>
            <w:r>
              <w:rPr>
                <w:noProof/>
                <w:webHidden/>
              </w:rPr>
              <w:fldChar w:fldCharType="separate"/>
            </w:r>
            <w:r>
              <w:rPr>
                <w:noProof/>
                <w:webHidden/>
              </w:rPr>
              <w:t>69</w:t>
            </w:r>
            <w:r>
              <w:rPr>
                <w:noProof/>
                <w:webHidden/>
              </w:rPr>
              <w:fldChar w:fldCharType="end"/>
            </w:r>
          </w:hyperlink>
        </w:p>
        <w:p w14:paraId="522DDBA4" w14:textId="7A5F5CAD"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46" w:history="1">
            <w:r w:rsidRPr="006B7222">
              <w:rPr>
                <w:rStyle w:val="Hyperlink"/>
                <w:noProof/>
              </w:rPr>
              <w:t>10.2 Boarding and disembarking</w:t>
            </w:r>
            <w:r>
              <w:rPr>
                <w:noProof/>
                <w:webHidden/>
              </w:rPr>
              <w:tab/>
            </w:r>
            <w:r>
              <w:rPr>
                <w:noProof/>
                <w:webHidden/>
              </w:rPr>
              <w:fldChar w:fldCharType="begin"/>
            </w:r>
            <w:r>
              <w:rPr>
                <w:noProof/>
                <w:webHidden/>
              </w:rPr>
              <w:instrText xml:space="preserve"> PAGEREF _Toc200984646 \h </w:instrText>
            </w:r>
            <w:r>
              <w:rPr>
                <w:noProof/>
                <w:webHidden/>
              </w:rPr>
            </w:r>
            <w:r>
              <w:rPr>
                <w:noProof/>
                <w:webHidden/>
              </w:rPr>
              <w:fldChar w:fldCharType="separate"/>
            </w:r>
            <w:r>
              <w:rPr>
                <w:noProof/>
                <w:webHidden/>
              </w:rPr>
              <w:t>70</w:t>
            </w:r>
            <w:r>
              <w:rPr>
                <w:noProof/>
                <w:webHidden/>
              </w:rPr>
              <w:fldChar w:fldCharType="end"/>
            </w:r>
          </w:hyperlink>
        </w:p>
        <w:p w14:paraId="44500CD4" w14:textId="2AA2D071"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47" w:history="1">
            <w:r w:rsidRPr="006B7222">
              <w:rPr>
                <w:rStyle w:val="Hyperlink"/>
                <w:noProof/>
              </w:rPr>
              <w:t>10.3 Passenger transportation within and between terminals</w:t>
            </w:r>
            <w:r>
              <w:rPr>
                <w:noProof/>
                <w:webHidden/>
              </w:rPr>
              <w:tab/>
            </w:r>
            <w:r>
              <w:rPr>
                <w:noProof/>
                <w:webHidden/>
              </w:rPr>
              <w:fldChar w:fldCharType="begin"/>
            </w:r>
            <w:r>
              <w:rPr>
                <w:noProof/>
                <w:webHidden/>
              </w:rPr>
              <w:instrText xml:space="preserve"> PAGEREF _Toc200984647 \h </w:instrText>
            </w:r>
            <w:r>
              <w:rPr>
                <w:noProof/>
                <w:webHidden/>
              </w:rPr>
            </w:r>
            <w:r>
              <w:rPr>
                <w:noProof/>
                <w:webHidden/>
              </w:rPr>
              <w:fldChar w:fldCharType="separate"/>
            </w:r>
            <w:r>
              <w:rPr>
                <w:noProof/>
                <w:webHidden/>
              </w:rPr>
              <w:t>72</w:t>
            </w:r>
            <w:r>
              <w:rPr>
                <w:noProof/>
                <w:webHidden/>
              </w:rPr>
              <w:fldChar w:fldCharType="end"/>
            </w:r>
          </w:hyperlink>
        </w:p>
        <w:p w14:paraId="4E08EA38" w14:textId="4FF6845A" w:rsidR="00C20D89" w:rsidRDefault="00C20D89">
          <w:pPr>
            <w:pStyle w:val="TOC1"/>
            <w:tabs>
              <w:tab w:val="right" w:leader="dot" w:pos="9350"/>
            </w:tabs>
            <w:rPr>
              <w:rFonts w:asciiTheme="minorHAnsi" w:eastAsiaTheme="minorEastAsia" w:hAnsiTheme="minorHAnsi"/>
              <w:noProof/>
              <w:sz w:val="24"/>
              <w:szCs w:val="24"/>
              <w:lang w:eastAsia="en-CA"/>
            </w:rPr>
          </w:pPr>
          <w:hyperlink w:anchor="_Toc200984648" w:history="1">
            <w:r w:rsidRPr="006B7222">
              <w:rPr>
                <w:rStyle w:val="Hyperlink"/>
                <w:noProof/>
              </w:rPr>
              <w:t>11 Passenger considerations</w:t>
            </w:r>
            <w:r>
              <w:rPr>
                <w:noProof/>
                <w:webHidden/>
              </w:rPr>
              <w:tab/>
            </w:r>
            <w:r>
              <w:rPr>
                <w:noProof/>
                <w:webHidden/>
              </w:rPr>
              <w:fldChar w:fldCharType="begin"/>
            </w:r>
            <w:r>
              <w:rPr>
                <w:noProof/>
                <w:webHidden/>
              </w:rPr>
              <w:instrText xml:space="preserve"> PAGEREF _Toc200984648 \h </w:instrText>
            </w:r>
            <w:r>
              <w:rPr>
                <w:noProof/>
                <w:webHidden/>
              </w:rPr>
            </w:r>
            <w:r>
              <w:rPr>
                <w:noProof/>
                <w:webHidden/>
              </w:rPr>
              <w:fldChar w:fldCharType="separate"/>
            </w:r>
            <w:r>
              <w:rPr>
                <w:noProof/>
                <w:webHidden/>
              </w:rPr>
              <w:t>73</w:t>
            </w:r>
            <w:r>
              <w:rPr>
                <w:noProof/>
                <w:webHidden/>
              </w:rPr>
              <w:fldChar w:fldCharType="end"/>
            </w:r>
          </w:hyperlink>
        </w:p>
        <w:p w14:paraId="470E51F1" w14:textId="0BCAE4C1"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49" w:history="1">
            <w:r w:rsidRPr="006B7222">
              <w:rPr>
                <w:rStyle w:val="Hyperlink"/>
                <w:noProof/>
              </w:rPr>
              <w:t>11.1 Passenger assistance</w:t>
            </w:r>
            <w:r>
              <w:rPr>
                <w:noProof/>
                <w:webHidden/>
              </w:rPr>
              <w:tab/>
            </w:r>
            <w:r>
              <w:rPr>
                <w:noProof/>
                <w:webHidden/>
              </w:rPr>
              <w:fldChar w:fldCharType="begin"/>
            </w:r>
            <w:r>
              <w:rPr>
                <w:noProof/>
                <w:webHidden/>
              </w:rPr>
              <w:instrText xml:space="preserve"> PAGEREF _Toc200984649 \h </w:instrText>
            </w:r>
            <w:r>
              <w:rPr>
                <w:noProof/>
                <w:webHidden/>
              </w:rPr>
            </w:r>
            <w:r>
              <w:rPr>
                <w:noProof/>
                <w:webHidden/>
              </w:rPr>
              <w:fldChar w:fldCharType="separate"/>
            </w:r>
            <w:r>
              <w:rPr>
                <w:noProof/>
                <w:webHidden/>
              </w:rPr>
              <w:t>74</w:t>
            </w:r>
            <w:r>
              <w:rPr>
                <w:noProof/>
                <w:webHidden/>
              </w:rPr>
              <w:fldChar w:fldCharType="end"/>
            </w:r>
          </w:hyperlink>
        </w:p>
        <w:p w14:paraId="0B6A5E19" w14:textId="242BB6DE"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50" w:history="1">
            <w:r w:rsidRPr="006B7222">
              <w:rPr>
                <w:rStyle w:val="Hyperlink"/>
                <w:noProof/>
              </w:rPr>
              <w:t>11.2 Accompanying travellers in the terminal</w:t>
            </w:r>
            <w:r>
              <w:rPr>
                <w:noProof/>
                <w:webHidden/>
              </w:rPr>
              <w:tab/>
            </w:r>
            <w:r>
              <w:rPr>
                <w:noProof/>
                <w:webHidden/>
              </w:rPr>
              <w:fldChar w:fldCharType="begin"/>
            </w:r>
            <w:r>
              <w:rPr>
                <w:noProof/>
                <w:webHidden/>
              </w:rPr>
              <w:instrText xml:space="preserve"> PAGEREF _Toc200984650 \h </w:instrText>
            </w:r>
            <w:r>
              <w:rPr>
                <w:noProof/>
                <w:webHidden/>
              </w:rPr>
            </w:r>
            <w:r>
              <w:rPr>
                <w:noProof/>
                <w:webHidden/>
              </w:rPr>
              <w:fldChar w:fldCharType="separate"/>
            </w:r>
            <w:r>
              <w:rPr>
                <w:noProof/>
                <w:webHidden/>
              </w:rPr>
              <w:t>75</w:t>
            </w:r>
            <w:r>
              <w:rPr>
                <w:noProof/>
                <w:webHidden/>
              </w:rPr>
              <w:fldChar w:fldCharType="end"/>
            </w:r>
          </w:hyperlink>
        </w:p>
        <w:p w14:paraId="0AA8ACDE" w14:textId="27EF9E92"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51" w:history="1">
            <w:r w:rsidRPr="006B7222">
              <w:rPr>
                <w:rStyle w:val="Hyperlink"/>
                <w:noProof/>
              </w:rPr>
              <w:t>11.3 Considerations for security screening</w:t>
            </w:r>
            <w:r>
              <w:rPr>
                <w:noProof/>
                <w:webHidden/>
              </w:rPr>
              <w:tab/>
            </w:r>
            <w:r>
              <w:rPr>
                <w:noProof/>
                <w:webHidden/>
              </w:rPr>
              <w:fldChar w:fldCharType="begin"/>
            </w:r>
            <w:r>
              <w:rPr>
                <w:noProof/>
                <w:webHidden/>
              </w:rPr>
              <w:instrText xml:space="preserve"> PAGEREF _Toc200984651 \h </w:instrText>
            </w:r>
            <w:r>
              <w:rPr>
                <w:noProof/>
                <w:webHidden/>
              </w:rPr>
            </w:r>
            <w:r>
              <w:rPr>
                <w:noProof/>
                <w:webHidden/>
              </w:rPr>
              <w:fldChar w:fldCharType="separate"/>
            </w:r>
            <w:r>
              <w:rPr>
                <w:noProof/>
                <w:webHidden/>
              </w:rPr>
              <w:t>76</w:t>
            </w:r>
            <w:r>
              <w:rPr>
                <w:noProof/>
                <w:webHidden/>
              </w:rPr>
              <w:fldChar w:fldCharType="end"/>
            </w:r>
          </w:hyperlink>
        </w:p>
        <w:p w14:paraId="03FC7494" w14:textId="17522A4B"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52" w:history="1">
            <w:r w:rsidRPr="006B7222">
              <w:rPr>
                <w:rStyle w:val="Hyperlink"/>
                <w:noProof/>
              </w:rPr>
              <w:t>11.4 Assistive devices and mobility aids</w:t>
            </w:r>
            <w:r>
              <w:rPr>
                <w:noProof/>
                <w:webHidden/>
              </w:rPr>
              <w:tab/>
            </w:r>
            <w:r>
              <w:rPr>
                <w:noProof/>
                <w:webHidden/>
              </w:rPr>
              <w:fldChar w:fldCharType="begin"/>
            </w:r>
            <w:r>
              <w:rPr>
                <w:noProof/>
                <w:webHidden/>
              </w:rPr>
              <w:instrText xml:space="preserve"> PAGEREF _Toc200984652 \h </w:instrText>
            </w:r>
            <w:r>
              <w:rPr>
                <w:noProof/>
                <w:webHidden/>
              </w:rPr>
            </w:r>
            <w:r>
              <w:rPr>
                <w:noProof/>
                <w:webHidden/>
              </w:rPr>
              <w:fldChar w:fldCharType="separate"/>
            </w:r>
            <w:r>
              <w:rPr>
                <w:noProof/>
                <w:webHidden/>
              </w:rPr>
              <w:t>77</w:t>
            </w:r>
            <w:r>
              <w:rPr>
                <w:noProof/>
                <w:webHidden/>
              </w:rPr>
              <w:fldChar w:fldCharType="end"/>
            </w:r>
          </w:hyperlink>
        </w:p>
        <w:p w14:paraId="07110086" w14:textId="08F69EED"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53" w:history="1">
            <w:r w:rsidRPr="006B7222">
              <w:rPr>
                <w:rStyle w:val="Hyperlink"/>
                <w:noProof/>
              </w:rPr>
              <w:t>11.5 Services related to damaged or lost assistive devices and mobility aids</w:t>
            </w:r>
            <w:r>
              <w:rPr>
                <w:noProof/>
                <w:webHidden/>
              </w:rPr>
              <w:tab/>
            </w:r>
            <w:r>
              <w:rPr>
                <w:noProof/>
                <w:webHidden/>
              </w:rPr>
              <w:fldChar w:fldCharType="begin"/>
            </w:r>
            <w:r>
              <w:rPr>
                <w:noProof/>
                <w:webHidden/>
              </w:rPr>
              <w:instrText xml:space="preserve"> PAGEREF _Toc200984653 \h </w:instrText>
            </w:r>
            <w:r>
              <w:rPr>
                <w:noProof/>
                <w:webHidden/>
              </w:rPr>
            </w:r>
            <w:r>
              <w:rPr>
                <w:noProof/>
                <w:webHidden/>
              </w:rPr>
              <w:fldChar w:fldCharType="separate"/>
            </w:r>
            <w:r>
              <w:rPr>
                <w:noProof/>
                <w:webHidden/>
              </w:rPr>
              <w:t>80</w:t>
            </w:r>
            <w:r>
              <w:rPr>
                <w:noProof/>
                <w:webHidden/>
              </w:rPr>
              <w:fldChar w:fldCharType="end"/>
            </w:r>
          </w:hyperlink>
        </w:p>
        <w:p w14:paraId="324DD558" w14:textId="2362A83D"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54" w:history="1">
            <w:r w:rsidRPr="006B7222">
              <w:rPr>
                <w:rStyle w:val="Hyperlink"/>
                <w:noProof/>
              </w:rPr>
              <w:t>11.6 Carriage of guide dogs or service dogs</w:t>
            </w:r>
            <w:r>
              <w:rPr>
                <w:noProof/>
                <w:webHidden/>
              </w:rPr>
              <w:tab/>
            </w:r>
            <w:r>
              <w:rPr>
                <w:noProof/>
                <w:webHidden/>
              </w:rPr>
              <w:fldChar w:fldCharType="begin"/>
            </w:r>
            <w:r>
              <w:rPr>
                <w:noProof/>
                <w:webHidden/>
              </w:rPr>
              <w:instrText xml:space="preserve"> PAGEREF _Toc200984654 \h </w:instrText>
            </w:r>
            <w:r>
              <w:rPr>
                <w:noProof/>
                <w:webHidden/>
              </w:rPr>
            </w:r>
            <w:r>
              <w:rPr>
                <w:noProof/>
                <w:webHidden/>
              </w:rPr>
              <w:fldChar w:fldCharType="separate"/>
            </w:r>
            <w:r>
              <w:rPr>
                <w:noProof/>
                <w:webHidden/>
              </w:rPr>
              <w:t>82</w:t>
            </w:r>
            <w:r>
              <w:rPr>
                <w:noProof/>
                <w:webHidden/>
              </w:rPr>
              <w:fldChar w:fldCharType="end"/>
            </w:r>
          </w:hyperlink>
        </w:p>
        <w:p w14:paraId="6EFE6170" w14:textId="7BF390EF" w:rsidR="00C20D89" w:rsidRDefault="00C20D89">
          <w:pPr>
            <w:pStyle w:val="TOC1"/>
            <w:tabs>
              <w:tab w:val="right" w:leader="dot" w:pos="9350"/>
            </w:tabs>
            <w:rPr>
              <w:rFonts w:asciiTheme="minorHAnsi" w:eastAsiaTheme="minorEastAsia" w:hAnsiTheme="minorHAnsi"/>
              <w:noProof/>
              <w:sz w:val="24"/>
              <w:szCs w:val="24"/>
              <w:lang w:eastAsia="en-CA"/>
            </w:rPr>
          </w:pPr>
          <w:hyperlink w:anchor="_Toc200984655" w:history="1">
            <w:r w:rsidRPr="006B7222">
              <w:rPr>
                <w:rStyle w:val="Hyperlink"/>
                <w:noProof/>
              </w:rPr>
              <w:t>12 Onboard vehicle considerations and communication</w:t>
            </w:r>
            <w:r>
              <w:rPr>
                <w:noProof/>
                <w:webHidden/>
              </w:rPr>
              <w:tab/>
            </w:r>
            <w:r>
              <w:rPr>
                <w:noProof/>
                <w:webHidden/>
              </w:rPr>
              <w:fldChar w:fldCharType="begin"/>
            </w:r>
            <w:r>
              <w:rPr>
                <w:noProof/>
                <w:webHidden/>
              </w:rPr>
              <w:instrText xml:space="preserve"> PAGEREF _Toc200984655 \h </w:instrText>
            </w:r>
            <w:r>
              <w:rPr>
                <w:noProof/>
                <w:webHidden/>
              </w:rPr>
            </w:r>
            <w:r>
              <w:rPr>
                <w:noProof/>
                <w:webHidden/>
              </w:rPr>
              <w:fldChar w:fldCharType="separate"/>
            </w:r>
            <w:r>
              <w:rPr>
                <w:noProof/>
                <w:webHidden/>
              </w:rPr>
              <w:t>83</w:t>
            </w:r>
            <w:r>
              <w:rPr>
                <w:noProof/>
                <w:webHidden/>
              </w:rPr>
              <w:fldChar w:fldCharType="end"/>
            </w:r>
          </w:hyperlink>
        </w:p>
        <w:p w14:paraId="2FED090A" w14:textId="276A0F95"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56" w:history="1">
            <w:r w:rsidRPr="006B7222">
              <w:rPr>
                <w:rStyle w:val="Hyperlink"/>
                <w:noProof/>
              </w:rPr>
              <w:t>12.1 Information and communication</w:t>
            </w:r>
            <w:r>
              <w:rPr>
                <w:noProof/>
                <w:webHidden/>
              </w:rPr>
              <w:tab/>
            </w:r>
            <w:r>
              <w:rPr>
                <w:noProof/>
                <w:webHidden/>
              </w:rPr>
              <w:fldChar w:fldCharType="begin"/>
            </w:r>
            <w:r>
              <w:rPr>
                <w:noProof/>
                <w:webHidden/>
              </w:rPr>
              <w:instrText xml:space="preserve"> PAGEREF _Toc200984656 \h </w:instrText>
            </w:r>
            <w:r>
              <w:rPr>
                <w:noProof/>
                <w:webHidden/>
              </w:rPr>
            </w:r>
            <w:r>
              <w:rPr>
                <w:noProof/>
                <w:webHidden/>
              </w:rPr>
              <w:fldChar w:fldCharType="separate"/>
            </w:r>
            <w:r>
              <w:rPr>
                <w:noProof/>
                <w:webHidden/>
              </w:rPr>
              <w:t>84</w:t>
            </w:r>
            <w:r>
              <w:rPr>
                <w:noProof/>
                <w:webHidden/>
              </w:rPr>
              <w:fldChar w:fldCharType="end"/>
            </w:r>
          </w:hyperlink>
        </w:p>
        <w:p w14:paraId="33808825" w14:textId="127EA145"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57" w:history="1">
            <w:r w:rsidRPr="006B7222">
              <w:rPr>
                <w:rStyle w:val="Hyperlink"/>
                <w:noProof/>
              </w:rPr>
              <w:t>12.2 Alarms</w:t>
            </w:r>
            <w:r>
              <w:rPr>
                <w:noProof/>
                <w:webHidden/>
              </w:rPr>
              <w:tab/>
            </w:r>
            <w:r>
              <w:rPr>
                <w:noProof/>
                <w:webHidden/>
              </w:rPr>
              <w:fldChar w:fldCharType="begin"/>
            </w:r>
            <w:r>
              <w:rPr>
                <w:noProof/>
                <w:webHidden/>
              </w:rPr>
              <w:instrText xml:space="preserve"> PAGEREF _Toc200984657 \h </w:instrText>
            </w:r>
            <w:r>
              <w:rPr>
                <w:noProof/>
                <w:webHidden/>
              </w:rPr>
            </w:r>
            <w:r>
              <w:rPr>
                <w:noProof/>
                <w:webHidden/>
              </w:rPr>
              <w:fldChar w:fldCharType="separate"/>
            </w:r>
            <w:r>
              <w:rPr>
                <w:noProof/>
                <w:webHidden/>
              </w:rPr>
              <w:t>85</w:t>
            </w:r>
            <w:r>
              <w:rPr>
                <w:noProof/>
                <w:webHidden/>
              </w:rPr>
              <w:fldChar w:fldCharType="end"/>
            </w:r>
          </w:hyperlink>
        </w:p>
        <w:p w14:paraId="64F3C02B" w14:textId="3EC29B6A"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58" w:history="1">
            <w:r w:rsidRPr="006B7222">
              <w:rPr>
                <w:rStyle w:val="Hyperlink"/>
                <w:noProof/>
              </w:rPr>
              <w:t>12.3 Maintenance</w:t>
            </w:r>
            <w:r>
              <w:rPr>
                <w:noProof/>
                <w:webHidden/>
              </w:rPr>
              <w:tab/>
            </w:r>
            <w:r>
              <w:rPr>
                <w:noProof/>
                <w:webHidden/>
              </w:rPr>
              <w:fldChar w:fldCharType="begin"/>
            </w:r>
            <w:r>
              <w:rPr>
                <w:noProof/>
                <w:webHidden/>
              </w:rPr>
              <w:instrText xml:space="preserve"> PAGEREF _Toc200984658 \h </w:instrText>
            </w:r>
            <w:r>
              <w:rPr>
                <w:noProof/>
                <w:webHidden/>
              </w:rPr>
            </w:r>
            <w:r>
              <w:rPr>
                <w:noProof/>
                <w:webHidden/>
              </w:rPr>
              <w:fldChar w:fldCharType="separate"/>
            </w:r>
            <w:r>
              <w:rPr>
                <w:noProof/>
                <w:webHidden/>
              </w:rPr>
              <w:t>86</w:t>
            </w:r>
            <w:r>
              <w:rPr>
                <w:noProof/>
                <w:webHidden/>
              </w:rPr>
              <w:fldChar w:fldCharType="end"/>
            </w:r>
          </w:hyperlink>
        </w:p>
        <w:p w14:paraId="76200B75" w14:textId="018B3EF7"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59" w:history="1">
            <w:r w:rsidRPr="006B7222">
              <w:rPr>
                <w:rStyle w:val="Hyperlink"/>
                <w:noProof/>
              </w:rPr>
              <w:t>12.4 Onboard entertainment system</w:t>
            </w:r>
            <w:r>
              <w:rPr>
                <w:noProof/>
                <w:webHidden/>
              </w:rPr>
              <w:tab/>
            </w:r>
            <w:r>
              <w:rPr>
                <w:noProof/>
                <w:webHidden/>
              </w:rPr>
              <w:fldChar w:fldCharType="begin"/>
            </w:r>
            <w:r>
              <w:rPr>
                <w:noProof/>
                <w:webHidden/>
              </w:rPr>
              <w:instrText xml:space="preserve"> PAGEREF _Toc200984659 \h </w:instrText>
            </w:r>
            <w:r>
              <w:rPr>
                <w:noProof/>
                <w:webHidden/>
              </w:rPr>
            </w:r>
            <w:r>
              <w:rPr>
                <w:noProof/>
                <w:webHidden/>
              </w:rPr>
              <w:fldChar w:fldCharType="separate"/>
            </w:r>
            <w:r>
              <w:rPr>
                <w:noProof/>
                <w:webHidden/>
              </w:rPr>
              <w:t>87</w:t>
            </w:r>
            <w:r>
              <w:rPr>
                <w:noProof/>
                <w:webHidden/>
              </w:rPr>
              <w:fldChar w:fldCharType="end"/>
            </w:r>
          </w:hyperlink>
        </w:p>
        <w:p w14:paraId="46647F8A" w14:textId="55287B38" w:rsidR="00C20D89" w:rsidRDefault="00C20D89">
          <w:pPr>
            <w:pStyle w:val="TOC1"/>
            <w:tabs>
              <w:tab w:val="right" w:leader="dot" w:pos="9350"/>
            </w:tabs>
            <w:rPr>
              <w:rFonts w:asciiTheme="minorHAnsi" w:eastAsiaTheme="minorEastAsia" w:hAnsiTheme="minorHAnsi"/>
              <w:noProof/>
              <w:sz w:val="24"/>
              <w:szCs w:val="24"/>
              <w:lang w:eastAsia="en-CA"/>
            </w:rPr>
          </w:pPr>
          <w:hyperlink w:anchor="_Toc200984660" w:history="1">
            <w:r w:rsidRPr="006B7222">
              <w:rPr>
                <w:rStyle w:val="Hyperlink"/>
                <w:noProof/>
              </w:rPr>
              <w:t>13 Air travel</w:t>
            </w:r>
            <w:r>
              <w:rPr>
                <w:noProof/>
                <w:webHidden/>
              </w:rPr>
              <w:tab/>
            </w:r>
            <w:r>
              <w:rPr>
                <w:noProof/>
                <w:webHidden/>
              </w:rPr>
              <w:fldChar w:fldCharType="begin"/>
            </w:r>
            <w:r>
              <w:rPr>
                <w:noProof/>
                <w:webHidden/>
              </w:rPr>
              <w:instrText xml:space="preserve"> PAGEREF _Toc200984660 \h </w:instrText>
            </w:r>
            <w:r>
              <w:rPr>
                <w:noProof/>
                <w:webHidden/>
              </w:rPr>
            </w:r>
            <w:r>
              <w:rPr>
                <w:noProof/>
                <w:webHidden/>
              </w:rPr>
              <w:fldChar w:fldCharType="separate"/>
            </w:r>
            <w:r>
              <w:rPr>
                <w:noProof/>
                <w:webHidden/>
              </w:rPr>
              <w:t>88</w:t>
            </w:r>
            <w:r>
              <w:rPr>
                <w:noProof/>
                <w:webHidden/>
              </w:rPr>
              <w:fldChar w:fldCharType="end"/>
            </w:r>
          </w:hyperlink>
        </w:p>
        <w:p w14:paraId="187DAAAD" w14:textId="1D49BADB"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61" w:history="1">
            <w:r w:rsidRPr="006B7222">
              <w:rPr>
                <w:rStyle w:val="Hyperlink"/>
                <w:noProof/>
              </w:rPr>
              <w:t>13.1 Integrated boarding stairs</w:t>
            </w:r>
            <w:r>
              <w:rPr>
                <w:noProof/>
                <w:webHidden/>
              </w:rPr>
              <w:tab/>
            </w:r>
            <w:r>
              <w:rPr>
                <w:noProof/>
                <w:webHidden/>
              </w:rPr>
              <w:fldChar w:fldCharType="begin"/>
            </w:r>
            <w:r>
              <w:rPr>
                <w:noProof/>
                <w:webHidden/>
              </w:rPr>
              <w:instrText xml:space="preserve"> PAGEREF _Toc200984661 \h </w:instrText>
            </w:r>
            <w:r>
              <w:rPr>
                <w:noProof/>
                <w:webHidden/>
              </w:rPr>
            </w:r>
            <w:r>
              <w:rPr>
                <w:noProof/>
                <w:webHidden/>
              </w:rPr>
              <w:fldChar w:fldCharType="separate"/>
            </w:r>
            <w:r>
              <w:rPr>
                <w:noProof/>
                <w:webHidden/>
              </w:rPr>
              <w:t>89</w:t>
            </w:r>
            <w:r>
              <w:rPr>
                <w:noProof/>
                <w:webHidden/>
              </w:rPr>
              <w:fldChar w:fldCharType="end"/>
            </w:r>
          </w:hyperlink>
        </w:p>
        <w:p w14:paraId="280964A6" w14:textId="06BC1837" w:rsidR="00C20D89" w:rsidRDefault="00C20D89">
          <w:pPr>
            <w:pStyle w:val="TOC1"/>
            <w:tabs>
              <w:tab w:val="right" w:leader="dot" w:pos="9350"/>
            </w:tabs>
            <w:rPr>
              <w:rFonts w:asciiTheme="minorHAnsi" w:eastAsiaTheme="minorEastAsia" w:hAnsiTheme="minorHAnsi"/>
              <w:noProof/>
              <w:sz w:val="24"/>
              <w:szCs w:val="24"/>
              <w:lang w:eastAsia="en-CA"/>
            </w:rPr>
          </w:pPr>
          <w:hyperlink w:anchor="_Toc200984662" w:history="1">
            <w:r w:rsidRPr="006B7222">
              <w:rPr>
                <w:rStyle w:val="Hyperlink"/>
                <w:noProof/>
              </w:rPr>
              <w:t>14 Bus travel</w:t>
            </w:r>
            <w:r>
              <w:rPr>
                <w:noProof/>
                <w:webHidden/>
              </w:rPr>
              <w:tab/>
            </w:r>
            <w:r>
              <w:rPr>
                <w:noProof/>
                <w:webHidden/>
              </w:rPr>
              <w:fldChar w:fldCharType="begin"/>
            </w:r>
            <w:r>
              <w:rPr>
                <w:noProof/>
                <w:webHidden/>
              </w:rPr>
              <w:instrText xml:space="preserve"> PAGEREF _Toc200984662 \h </w:instrText>
            </w:r>
            <w:r>
              <w:rPr>
                <w:noProof/>
                <w:webHidden/>
              </w:rPr>
            </w:r>
            <w:r>
              <w:rPr>
                <w:noProof/>
                <w:webHidden/>
              </w:rPr>
              <w:fldChar w:fldCharType="separate"/>
            </w:r>
            <w:r>
              <w:rPr>
                <w:noProof/>
                <w:webHidden/>
              </w:rPr>
              <w:t>90</w:t>
            </w:r>
            <w:r>
              <w:rPr>
                <w:noProof/>
                <w:webHidden/>
              </w:rPr>
              <w:fldChar w:fldCharType="end"/>
            </w:r>
          </w:hyperlink>
        </w:p>
        <w:p w14:paraId="0B66F7D2" w14:textId="16BDFAF2" w:rsidR="00C20D89" w:rsidRDefault="00C20D89">
          <w:pPr>
            <w:pStyle w:val="TOC2"/>
            <w:tabs>
              <w:tab w:val="right" w:leader="dot" w:pos="9350"/>
            </w:tabs>
            <w:rPr>
              <w:rFonts w:asciiTheme="minorHAnsi" w:eastAsiaTheme="minorEastAsia" w:hAnsiTheme="minorHAnsi"/>
              <w:noProof/>
              <w:sz w:val="24"/>
              <w:szCs w:val="24"/>
              <w:lang w:eastAsia="en-CA"/>
            </w:rPr>
          </w:pPr>
          <w:hyperlink w:anchor="_Toc200984663" w:history="1">
            <w:r w:rsidRPr="006B7222">
              <w:rPr>
                <w:rStyle w:val="Hyperlink"/>
                <w:noProof/>
              </w:rPr>
              <w:t>14.1 Boarding buses</w:t>
            </w:r>
            <w:r>
              <w:rPr>
                <w:noProof/>
                <w:webHidden/>
              </w:rPr>
              <w:tab/>
            </w:r>
            <w:r>
              <w:rPr>
                <w:noProof/>
                <w:webHidden/>
              </w:rPr>
              <w:fldChar w:fldCharType="begin"/>
            </w:r>
            <w:r>
              <w:rPr>
                <w:noProof/>
                <w:webHidden/>
              </w:rPr>
              <w:instrText xml:space="preserve"> PAGEREF _Toc200984663 \h </w:instrText>
            </w:r>
            <w:r>
              <w:rPr>
                <w:noProof/>
                <w:webHidden/>
              </w:rPr>
            </w:r>
            <w:r>
              <w:rPr>
                <w:noProof/>
                <w:webHidden/>
              </w:rPr>
              <w:fldChar w:fldCharType="separate"/>
            </w:r>
            <w:r>
              <w:rPr>
                <w:noProof/>
                <w:webHidden/>
              </w:rPr>
              <w:t>91</w:t>
            </w:r>
            <w:r>
              <w:rPr>
                <w:noProof/>
                <w:webHidden/>
              </w:rPr>
              <w:fldChar w:fldCharType="end"/>
            </w:r>
          </w:hyperlink>
        </w:p>
        <w:p w14:paraId="083DD9A8" w14:textId="662CE34F" w:rsidR="00C20D89" w:rsidRDefault="00C20D89">
          <w:pPr>
            <w:pStyle w:val="TOC1"/>
            <w:tabs>
              <w:tab w:val="right" w:leader="dot" w:pos="9350"/>
            </w:tabs>
            <w:rPr>
              <w:rFonts w:asciiTheme="minorHAnsi" w:eastAsiaTheme="minorEastAsia" w:hAnsiTheme="minorHAnsi"/>
              <w:noProof/>
              <w:sz w:val="24"/>
              <w:szCs w:val="24"/>
              <w:lang w:eastAsia="en-CA"/>
            </w:rPr>
          </w:pPr>
          <w:hyperlink w:anchor="_Toc200984664" w:history="1">
            <w:r w:rsidRPr="006B7222">
              <w:rPr>
                <w:rStyle w:val="Hyperlink"/>
                <w:noProof/>
              </w:rPr>
              <w:t>15 Links to other accessibility standards and resources (with brief description)</w:t>
            </w:r>
            <w:r>
              <w:rPr>
                <w:noProof/>
                <w:webHidden/>
              </w:rPr>
              <w:tab/>
            </w:r>
            <w:r>
              <w:rPr>
                <w:noProof/>
                <w:webHidden/>
              </w:rPr>
              <w:fldChar w:fldCharType="begin"/>
            </w:r>
            <w:r>
              <w:rPr>
                <w:noProof/>
                <w:webHidden/>
              </w:rPr>
              <w:instrText xml:space="preserve"> PAGEREF _Toc200984664 \h </w:instrText>
            </w:r>
            <w:r>
              <w:rPr>
                <w:noProof/>
                <w:webHidden/>
              </w:rPr>
            </w:r>
            <w:r>
              <w:rPr>
                <w:noProof/>
                <w:webHidden/>
              </w:rPr>
              <w:fldChar w:fldCharType="separate"/>
            </w:r>
            <w:r>
              <w:rPr>
                <w:noProof/>
                <w:webHidden/>
              </w:rPr>
              <w:t>92</w:t>
            </w:r>
            <w:r>
              <w:rPr>
                <w:noProof/>
                <w:webHidden/>
              </w:rPr>
              <w:fldChar w:fldCharType="end"/>
            </w:r>
          </w:hyperlink>
        </w:p>
        <w:p w14:paraId="035917F2" w14:textId="48B7E3DE" w:rsidR="00C97C39" w:rsidRDefault="00C97C39">
          <w:r>
            <w:rPr>
              <w:b/>
              <w:bCs/>
              <w:noProof/>
            </w:rPr>
            <w:fldChar w:fldCharType="end"/>
          </w:r>
        </w:p>
      </w:sdtContent>
    </w:sdt>
    <w:p w14:paraId="22CEB712" w14:textId="77777777" w:rsidR="00FE364F" w:rsidRPr="003759DF" w:rsidRDefault="00D226D9" w:rsidP="003759DF">
      <w:pPr>
        <w:pStyle w:val="NormalAfterTable"/>
      </w:pPr>
      <w:r w:rsidRPr="00591995">
        <w:br w:type="page"/>
      </w:r>
    </w:p>
    <w:p w14:paraId="6F51DF84" w14:textId="027BD237" w:rsidR="00FE364F" w:rsidRPr="00591995" w:rsidRDefault="00FE364F" w:rsidP="00DF7CB6">
      <w:pPr>
        <w:pStyle w:val="Heading1"/>
        <w:numPr>
          <w:ilvl w:val="0"/>
          <w:numId w:val="101"/>
        </w:numPr>
        <w:spacing w:before="100" w:beforeAutospacing="1" w:after="160" w:line="276" w:lineRule="auto"/>
      </w:pPr>
      <w:bookmarkStart w:id="5" w:name="_Hlk179205986"/>
      <w:bookmarkStart w:id="6" w:name="_Toc200984596"/>
      <w:r w:rsidRPr="00591995">
        <w:lastRenderedPageBreak/>
        <w:t xml:space="preserve">Legal </w:t>
      </w:r>
      <w:r w:rsidR="005015C6">
        <w:t>d</w:t>
      </w:r>
      <w:r w:rsidRPr="00591995">
        <w:t>isclaimer</w:t>
      </w:r>
      <w:bookmarkEnd w:id="6"/>
      <w:r w:rsidRPr="00591995">
        <w:t xml:space="preserve"> </w:t>
      </w:r>
    </w:p>
    <w:bookmarkEnd w:id="5"/>
    <w:p w14:paraId="4EC631D9" w14:textId="5C42D532" w:rsidR="0066001F" w:rsidRPr="006A2FCF" w:rsidRDefault="00866A97" w:rsidP="00DF7CB6">
      <w:pPr>
        <w:spacing w:before="100" w:beforeAutospacing="1" w:after="160"/>
      </w:pP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32F8AAB6" w14:textId="02159C2E" w:rsidR="00FE364F" w:rsidRPr="00591995" w:rsidRDefault="00FE364F" w:rsidP="00DF7CB6">
      <w:pPr>
        <w:spacing w:before="100" w:beforeAutospacing="1" w:after="160"/>
      </w:pPr>
      <w:r w:rsidRPr="00591995">
        <w:t>This document is provided without any representations or warranties of any kind. In no event shall Accessibility Standards Canada, its contractors, agents, employees, directors, or officers, or His Majesty the King in Right of Canada, his employees, contractors, agents, directors, or officers be liable for any damages, injury, loss, costs, or expenses, however caused, arising out of or resulting from access to or possession or use of this document.</w:t>
      </w:r>
    </w:p>
    <w:p w14:paraId="08B9E75B" w14:textId="7C2C631E" w:rsidR="00FE364F" w:rsidRPr="00591995" w:rsidRDefault="00FE364F" w:rsidP="00DF7CB6">
      <w:pPr>
        <w:spacing w:before="100" w:beforeAutospacing="1" w:after="160"/>
      </w:pPr>
      <w:r w:rsidRPr="00591995">
        <w:t xml:space="preserve">As between Accessibility Standards Canada and users of this document (whether it be printed, electronic or alternate form), Accessibility Standards Canada is the owner of all copyright and moral rights contained herein. Additionally, Accessibility Standards Canada is the owner of its official mark. Without limitation, the unauthorized use, modification, copying, or disclosure of this document may violate laws that protect Accessibility Standards Canada and/or others’ intellectual property and may give rise to a right in Accessibility Standards Canada and/or others to seek legal redress for such use, modification, copying, or disclosure. To the extent permitted by law, Accessibility Standards Canada reserves all intellectual property and other rights in this document. </w:t>
      </w:r>
    </w:p>
    <w:p w14:paraId="198926F7" w14:textId="77777777" w:rsidR="005D4EBB" w:rsidRDefault="005D4EBB" w:rsidP="00DF7CB6">
      <w:pPr>
        <w:spacing w:before="100" w:beforeAutospacing="1" w:after="160"/>
      </w:pPr>
      <w:r>
        <w:br w:type="page"/>
      </w:r>
    </w:p>
    <w:p w14:paraId="5EED3C5D" w14:textId="72DCBE9B" w:rsidR="00FE364F" w:rsidRPr="00591995" w:rsidRDefault="00FE364F" w:rsidP="00DF7CB6">
      <w:pPr>
        <w:spacing w:before="100" w:beforeAutospacing="1" w:after="160"/>
      </w:pPr>
      <w:r w:rsidRPr="00591995">
        <w:lastRenderedPageBreak/>
        <w:t>Users are only authorized to load this document onto a computer for the sole purpose of reviewing it, search and browse this document, print this document if it is in an electronic format, and disseminate this document for informational, educational, and non-commercial purposes. Users shall not and shall not permit others to alter this document in any way or remove this Legal Notice from the document, sell this document without authorization from Accessibility Standards Canada, use this document to mislead any users of a product, process or service addressed by this document, or reproduce all or specific portions of this document within a publicly available standards document or work without Accessibility Standards Canada’s written authorization.</w:t>
      </w:r>
    </w:p>
    <w:p w14:paraId="4E319F5D" w14:textId="77777777" w:rsidR="00FE364F" w:rsidRPr="00591995" w:rsidRDefault="00FE364F" w:rsidP="00DF7CB6">
      <w:pPr>
        <w:spacing w:before="100" w:beforeAutospacing="1" w:after="160"/>
      </w:pPr>
      <w:r w:rsidRPr="00591995">
        <w:t>If you do not agree with any of the terms and conditions contained in this Legal Notice, you must not load or use this document or make any copies. Use of this document constitutes your acceptance of the terms and conditions of this Legal Notice.</w:t>
      </w:r>
    </w:p>
    <w:p w14:paraId="60BB9BFC" w14:textId="77777777" w:rsidR="00FE364F" w:rsidRDefault="00FE364F" w:rsidP="00DF7CB6">
      <w:pPr>
        <w:spacing w:before="100" w:beforeAutospacing="1" w:after="160"/>
      </w:pPr>
      <w:r w:rsidRPr="00591995">
        <w:br w:type="page"/>
      </w:r>
    </w:p>
    <w:p w14:paraId="185BED4A" w14:textId="394A2F0A" w:rsidR="002B6C3E" w:rsidRDefault="00B34280" w:rsidP="00DF7CB6">
      <w:pPr>
        <w:pStyle w:val="Heading1"/>
        <w:spacing w:before="100" w:beforeAutospacing="1" w:after="160" w:line="276" w:lineRule="auto"/>
      </w:pPr>
      <w:bookmarkStart w:id="7" w:name="_Toc200984597"/>
      <w:r w:rsidRPr="00591995">
        <w:lastRenderedPageBreak/>
        <w:t xml:space="preserve">About </w:t>
      </w:r>
      <w:r w:rsidR="005015C6">
        <w:t>t</w:t>
      </w:r>
      <w:r w:rsidRPr="00591995">
        <w:t xml:space="preserve">his </w:t>
      </w:r>
      <w:r w:rsidR="005015C6">
        <w:t>t</w:t>
      </w:r>
      <w:r w:rsidRPr="00591995">
        <w:t xml:space="preserve">echnical </w:t>
      </w:r>
      <w:r w:rsidR="005015C6">
        <w:t>g</w:t>
      </w:r>
      <w:r w:rsidRPr="00591995">
        <w:t>uide</w:t>
      </w:r>
      <w:bookmarkEnd w:id="7"/>
      <w:r w:rsidRPr="00591995">
        <w:t xml:space="preserve"> </w:t>
      </w:r>
    </w:p>
    <w:p w14:paraId="57915E55" w14:textId="1320D618" w:rsidR="00DF7CB6" w:rsidRPr="009F3CE4" w:rsidRDefault="00DF7CB6" w:rsidP="00DF7CB6">
      <w:pPr>
        <w:spacing w:before="100" w:beforeAutospacing="1" w:after="160"/>
        <w:rPr>
          <w:rStyle w:val="EmphasisUseSparingly"/>
          <w:rFonts w:ascii="Aptos" w:hAnsi="Aptos"/>
          <w:b w:val="0"/>
          <w:color w:val="FF0000"/>
          <w:szCs w:val="28"/>
        </w:rPr>
      </w:pPr>
      <w:bookmarkStart w:id="8" w:name="_Toc154490789"/>
      <w:r>
        <w:rPr>
          <w:rStyle w:val="EmphasisUseSparingly"/>
        </w:rPr>
        <w:t>N</w:t>
      </w:r>
      <w:r w:rsidR="007768B2">
        <w:rPr>
          <w:rStyle w:val="EmphasisUseSparingly"/>
        </w:rPr>
        <w:t>ote</w:t>
      </w:r>
      <w:r>
        <w:rPr>
          <w:rStyle w:val="EmphasisUseSparingly"/>
        </w:rPr>
        <w:t xml:space="preserve">: </w:t>
      </w:r>
      <w:r w:rsidRPr="00867115">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7EDCC6E8" w14:textId="77777777" w:rsidR="00DF7CB6" w:rsidRPr="00591995" w:rsidRDefault="00DF7CB6" w:rsidP="00DF7CB6">
      <w:pPr>
        <w:spacing w:before="100" w:beforeAutospacing="1" w:after="160"/>
      </w:pPr>
      <w:r w:rsidRPr="004E6EC3">
        <w:t>Accessibility Standards Canada develops equity-based accessibility standards and guidance. Accessibility Standards Canada seeks to create inclusive standards that can impact all persons with disabilities while recognizing their intersectionality and expertise. Accessibility Standards Canada is sharing this technical guide so that organizations can begin implementing this guidance in their work while a standard in this area is being developed.</w:t>
      </w:r>
      <w:r>
        <w:t xml:space="preserve"> </w:t>
      </w:r>
      <w:r w:rsidRPr="00453501">
        <w:t>This technical guide focuses on areas where people with disabilities face barriers throughout their travel journey. All travellers deserve a fair, equitable travel experience throughout all stages of the travel journey.</w:t>
      </w:r>
      <w:r>
        <w:t xml:space="preserve"> </w:t>
      </w:r>
      <w:r w:rsidRPr="00671E35">
        <w:t xml:space="preserve">Equity refers to fairness, justice, and freedom from discrimination. Equity recognizes that each person has different circumstances and focuses on enabling all individuals to achieve </w:t>
      </w:r>
      <w:r>
        <w:t xml:space="preserve">the same </w:t>
      </w:r>
      <w:r w:rsidRPr="00671E35">
        <w:t>outcomes.</w:t>
      </w:r>
    </w:p>
    <w:p w14:paraId="76C79EED" w14:textId="77777777" w:rsidR="00DF7CB6" w:rsidRPr="00453501" w:rsidRDefault="00DF7CB6" w:rsidP="00DF7CB6">
      <w:pPr>
        <w:spacing w:before="100" w:beforeAutospacing="1" w:after="160"/>
      </w:pPr>
      <w:r w:rsidRPr="00453501">
        <w:t>This guide offers guidance and best practices that support the removal of barriers for people with disabilities and promotes an accessible, inclusive, and equitable travel experience for all travellers.</w:t>
      </w:r>
    </w:p>
    <w:p w14:paraId="324426F6" w14:textId="77777777" w:rsidR="00DF7CB6" w:rsidRDefault="00DF7CB6">
      <w:pPr>
        <w:spacing w:after="160" w:line="259" w:lineRule="auto"/>
      </w:pPr>
      <w:r>
        <w:br w:type="page"/>
      </w:r>
    </w:p>
    <w:p w14:paraId="6328D29F" w14:textId="043CF9B4" w:rsidR="00DF7CB6" w:rsidRPr="00453501" w:rsidRDefault="00DF7CB6" w:rsidP="00DF7CB6">
      <w:pPr>
        <w:spacing w:before="100" w:beforeAutospacing="1" w:after="160"/>
      </w:pPr>
      <w:r w:rsidRPr="00453501">
        <w:lastRenderedPageBreak/>
        <w:t xml:space="preserve">This guide addresses the following areas in the travel journey: </w:t>
      </w:r>
    </w:p>
    <w:p w14:paraId="30250696" w14:textId="77777777" w:rsidR="00DF7CB6" w:rsidRPr="00453501" w:rsidRDefault="00DF7CB6" w:rsidP="00DF7CB6">
      <w:pPr>
        <w:pStyle w:val="ListParagraph"/>
        <w:numPr>
          <w:ilvl w:val="0"/>
          <w:numId w:val="147"/>
        </w:numPr>
        <w:spacing w:before="100" w:beforeAutospacing="1" w:after="160"/>
      </w:pPr>
      <w:r w:rsidRPr="00453501">
        <w:t xml:space="preserve">general concepts that apply to a traveller's full </w:t>
      </w:r>
      <w:proofErr w:type="gramStart"/>
      <w:r w:rsidRPr="00453501">
        <w:t>journey;</w:t>
      </w:r>
      <w:proofErr w:type="gramEnd"/>
    </w:p>
    <w:p w14:paraId="177A86C1" w14:textId="77777777" w:rsidR="00DF7CB6" w:rsidRPr="00453501" w:rsidRDefault="00DF7CB6" w:rsidP="00DF7CB6">
      <w:pPr>
        <w:pStyle w:val="ListParagraph"/>
        <w:numPr>
          <w:ilvl w:val="0"/>
          <w:numId w:val="147"/>
        </w:numPr>
        <w:spacing w:before="100" w:beforeAutospacing="1" w:after="160"/>
      </w:pPr>
      <w:r w:rsidRPr="00453501">
        <w:t xml:space="preserve">providing information and communication, both in written and digital </w:t>
      </w:r>
      <w:proofErr w:type="gramStart"/>
      <w:r w:rsidRPr="00453501">
        <w:t>formats;</w:t>
      </w:r>
      <w:proofErr w:type="gramEnd"/>
    </w:p>
    <w:p w14:paraId="529060EB" w14:textId="77777777" w:rsidR="00DF7CB6" w:rsidRPr="00453501" w:rsidRDefault="00DF7CB6" w:rsidP="00DF7CB6">
      <w:pPr>
        <w:pStyle w:val="ListParagraph"/>
        <w:numPr>
          <w:ilvl w:val="0"/>
          <w:numId w:val="147"/>
        </w:numPr>
        <w:spacing w:before="100" w:beforeAutospacing="1" w:after="160"/>
      </w:pPr>
      <w:r w:rsidRPr="00453501">
        <w:t xml:space="preserve">providing training for </w:t>
      </w:r>
      <w:proofErr w:type="gramStart"/>
      <w:r w:rsidRPr="00453501">
        <w:t>employees;</w:t>
      </w:r>
      <w:proofErr w:type="gramEnd"/>
      <w:r w:rsidRPr="00453501">
        <w:t xml:space="preserve"> </w:t>
      </w:r>
    </w:p>
    <w:p w14:paraId="07E30A2A" w14:textId="77777777" w:rsidR="00DF7CB6" w:rsidRPr="00453501" w:rsidRDefault="00DF7CB6" w:rsidP="00DF7CB6">
      <w:pPr>
        <w:pStyle w:val="ListParagraph"/>
        <w:numPr>
          <w:ilvl w:val="0"/>
          <w:numId w:val="147"/>
        </w:numPr>
        <w:spacing w:before="100" w:beforeAutospacing="1" w:after="160"/>
      </w:pPr>
      <w:r w:rsidRPr="00453501">
        <w:t xml:space="preserve">delivering accessible customer service and how to address feedback and </w:t>
      </w:r>
      <w:proofErr w:type="gramStart"/>
      <w:r w:rsidRPr="00453501">
        <w:t>complaints;</w:t>
      </w:r>
      <w:proofErr w:type="gramEnd"/>
    </w:p>
    <w:p w14:paraId="2C09AB3A" w14:textId="77777777" w:rsidR="00DF7CB6" w:rsidRPr="00453501" w:rsidRDefault="00DF7CB6" w:rsidP="00DF7CB6">
      <w:pPr>
        <w:pStyle w:val="ListParagraph"/>
        <w:numPr>
          <w:ilvl w:val="0"/>
          <w:numId w:val="147"/>
        </w:numPr>
        <w:spacing w:before="100" w:beforeAutospacing="1" w:after="160"/>
      </w:pPr>
      <w:r w:rsidRPr="00453501">
        <w:t xml:space="preserve">providing information when travellers are planning their </w:t>
      </w:r>
      <w:proofErr w:type="gramStart"/>
      <w:r w:rsidRPr="00453501">
        <w:t>trip;</w:t>
      </w:r>
      <w:proofErr w:type="gramEnd"/>
      <w:r w:rsidRPr="00453501">
        <w:t xml:space="preserve"> </w:t>
      </w:r>
    </w:p>
    <w:p w14:paraId="09FA8BDE" w14:textId="77777777" w:rsidR="00DF7CB6" w:rsidRPr="00453501" w:rsidRDefault="00DF7CB6" w:rsidP="00DF7CB6">
      <w:pPr>
        <w:pStyle w:val="ListParagraph"/>
        <w:numPr>
          <w:ilvl w:val="0"/>
          <w:numId w:val="147"/>
        </w:numPr>
        <w:spacing w:before="100" w:beforeAutospacing="1" w:after="160"/>
      </w:pPr>
      <w:r w:rsidRPr="00453501">
        <w:t xml:space="preserve">the booking </w:t>
      </w:r>
      <w:proofErr w:type="gramStart"/>
      <w:r w:rsidRPr="00453501">
        <w:t>process;</w:t>
      </w:r>
      <w:proofErr w:type="gramEnd"/>
      <w:r w:rsidRPr="00453501">
        <w:t xml:space="preserve"> </w:t>
      </w:r>
    </w:p>
    <w:p w14:paraId="6BD4752C" w14:textId="77777777" w:rsidR="00DF7CB6" w:rsidRPr="00453501" w:rsidRDefault="00DF7CB6" w:rsidP="00DF7CB6">
      <w:pPr>
        <w:pStyle w:val="ListParagraph"/>
        <w:numPr>
          <w:ilvl w:val="0"/>
          <w:numId w:val="147"/>
        </w:numPr>
        <w:spacing w:before="100" w:beforeAutospacing="1" w:after="160"/>
      </w:pPr>
      <w:r w:rsidRPr="00453501">
        <w:t xml:space="preserve">the built </w:t>
      </w:r>
      <w:proofErr w:type="gramStart"/>
      <w:r w:rsidRPr="00453501">
        <w:t>environment;</w:t>
      </w:r>
      <w:proofErr w:type="gramEnd"/>
      <w:r w:rsidRPr="00453501">
        <w:t xml:space="preserve"> </w:t>
      </w:r>
    </w:p>
    <w:p w14:paraId="50A01BA9" w14:textId="77777777" w:rsidR="00DF7CB6" w:rsidRPr="00453501" w:rsidRDefault="00DF7CB6" w:rsidP="00DF7CB6">
      <w:pPr>
        <w:pStyle w:val="ListParagraph"/>
        <w:numPr>
          <w:ilvl w:val="0"/>
          <w:numId w:val="147"/>
        </w:numPr>
        <w:spacing w:before="100" w:beforeAutospacing="1" w:after="160"/>
      </w:pPr>
      <w:r w:rsidRPr="00453501">
        <w:t xml:space="preserve">terminal </w:t>
      </w:r>
      <w:proofErr w:type="gramStart"/>
      <w:r w:rsidRPr="00453501">
        <w:t>communication;</w:t>
      </w:r>
      <w:proofErr w:type="gramEnd"/>
      <w:r w:rsidRPr="00453501">
        <w:t xml:space="preserve"> </w:t>
      </w:r>
    </w:p>
    <w:p w14:paraId="2951F3D8" w14:textId="77777777" w:rsidR="00DF7CB6" w:rsidRPr="00453501" w:rsidRDefault="00DF7CB6" w:rsidP="00DF7CB6">
      <w:pPr>
        <w:pStyle w:val="ListParagraph"/>
        <w:numPr>
          <w:ilvl w:val="0"/>
          <w:numId w:val="147"/>
        </w:numPr>
        <w:spacing w:before="100" w:beforeAutospacing="1" w:after="160"/>
      </w:pPr>
      <w:r w:rsidRPr="00453501">
        <w:t xml:space="preserve">boarding and </w:t>
      </w:r>
      <w:proofErr w:type="gramStart"/>
      <w:r w:rsidRPr="00453501">
        <w:t>disembarking;</w:t>
      </w:r>
      <w:proofErr w:type="gramEnd"/>
      <w:r w:rsidRPr="00453501">
        <w:t xml:space="preserve"> </w:t>
      </w:r>
    </w:p>
    <w:p w14:paraId="480469F4" w14:textId="77777777" w:rsidR="00DF7CB6" w:rsidRPr="00453501" w:rsidRDefault="00DF7CB6" w:rsidP="00DF7CB6">
      <w:pPr>
        <w:pStyle w:val="ListParagraph"/>
        <w:numPr>
          <w:ilvl w:val="0"/>
          <w:numId w:val="147"/>
        </w:numPr>
        <w:spacing w:before="100" w:beforeAutospacing="1" w:after="160"/>
      </w:pPr>
      <w:r w:rsidRPr="00453501">
        <w:t xml:space="preserve">onboard transportation vehicle considerations; and </w:t>
      </w:r>
    </w:p>
    <w:p w14:paraId="11D3A5A8" w14:textId="44EAD4A4" w:rsidR="000D08FB" w:rsidRDefault="00DF7CB6" w:rsidP="00DF7CB6">
      <w:pPr>
        <w:pStyle w:val="ListParagraph"/>
        <w:numPr>
          <w:ilvl w:val="0"/>
          <w:numId w:val="147"/>
        </w:numPr>
        <w:spacing w:before="100" w:beforeAutospacing="1" w:after="160"/>
      </w:pPr>
      <w:r w:rsidRPr="00453501">
        <w:t>specific considerations for different types of travel.</w:t>
      </w:r>
      <w:r>
        <w:t xml:space="preserve"> </w:t>
      </w:r>
    </w:p>
    <w:p w14:paraId="54FFF018" w14:textId="77777777" w:rsidR="002B6C3E" w:rsidRPr="00591995" w:rsidRDefault="00B34280" w:rsidP="00DF7CB6">
      <w:pPr>
        <w:pStyle w:val="Heading2"/>
        <w:spacing w:before="100" w:beforeAutospacing="1" w:after="160" w:line="276" w:lineRule="auto"/>
      </w:pPr>
      <w:bookmarkStart w:id="9" w:name="_Toc200984598"/>
      <w:r w:rsidRPr="00591995">
        <w:t>Audience</w:t>
      </w:r>
      <w:bookmarkEnd w:id="9"/>
      <w:r w:rsidRPr="00591995">
        <w:t xml:space="preserve"> </w:t>
      </w:r>
    </w:p>
    <w:p w14:paraId="2E23B7E5" w14:textId="77777777" w:rsidR="00DF7CB6" w:rsidRDefault="00DF7CB6" w:rsidP="00DF7CB6">
      <w:pPr>
        <w:spacing w:before="100" w:beforeAutospacing="1" w:after="160"/>
      </w:pPr>
      <w:bookmarkStart w:id="10" w:name="_Toc154490790"/>
      <w:bookmarkStart w:id="11" w:name="_Toc154490791"/>
      <w:bookmarkEnd w:id="8"/>
      <w:r w:rsidRPr="00591995">
        <w:t>This technical guide is intended for all Government of Canada departments, agencies, and federally regulated entities</w:t>
      </w:r>
      <w:r>
        <w:t>,</w:t>
      </w:r>
      <w:r w:rsidRPr="00591995">
        <w:t xml:space="preserve"> as well as anyone seeking guidance to improve accessibility in this area. </w:t>
      </w:r>
    </w:p>
    <w:bookmarkEnd w:id="10"/>
    <w:p w14:paraId="25C0105E" w14:textId="77777777" w:rsidR="0004768E" w:rsidRDefault="0004768E" w:rsidP="00DF7CB6">
      <w:pPr>
        <w:spacing w:before="100" w:beforeAutospacing="1" w:after="160"/>
        <w:rPr>
          <w:rFonts w:eastAsiaTheme="majorEastAsia" w:cstheme="majorBidi"/>
          <w:b/>
          <w:color w:val="545454"/>
          <w:sz w:val="56"/>
          <w:szCs w:val="32"/>
        </w:rPr>
      </w:pPr>
      <w:r>
        <w:br w:type="page"/>
      </w:r>
    </w:p>
    <w:p w14:paraId="5440B559" w14:textId="77777777" w:rsidR="002B6C3E" w:rsidRDefault="00B34280" w:rsidP="00DF7CB6">
      <w:pPr>
        <w:pStyle w:val="Heading1"/>
        <w:spacing w:before="100" w:beforeAutospacing="1" w:after="160" w:line="276" w:lineRule="auto"/>
      </w:pPr>
      <w:bookmarkStart w:id="12" w:name="_Toc200984599"/>
      <w:r w:rsidRPr="00591995">
        <w:lastRenderedPageBreak/>
        <w:t>Context</w:t>
      </w:r>
      <w:bookmarkEnd w:id="12"/>
      <w:r w:rsidRPr="00591995">
        <w:t xml:space="preserve"> </w:t>
      </w:r>
    </w:p>
    <w:p w14:paraId="3E615632" w14:textId="7779E3A2" w:rsidR="00DF7CB6" w:rsidRDefault="00DF7CB6" w:rsidP="00DF7CB6">
      <w:pPr>
        <w:spacing w:before="100" w:beforeAutospacing="1" w:after="160"/>
      </w:pPr>
      <w:r>
        <w:rPr>
          <w:rStyle w:val="EmphasisUseSparingly"/>
        </w:rPr>
        <w:t>N</w:t>
      </w:r>
      <w:r w:rsidR="007768B2">
        <w:rPr>
          <w:rStyle w:val="EmphasisUseSparingly"/>
        </w:rPr>
        <w:t>ote</w:t>
      </w:r>
      <w:r>
        <w:rPr>
          <w:rStyle w:val="EmphasisUseSparingly"/>
        </w:rPr>
        <w:t xml:space="preserve">: </w:t>
      </w:r>
      <w:r w:rsidRPr="00867115">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37349DF2" w14:textId="77777777" w:rsidR="00DF7CB6" w:rsidRPr="00DF7CB6" w:rsidRDefault="00DF7CB6" w:rsidP="00DF7CB6">
      <w:pPr>
        <w:pStyle w:val="Heading2"/>
        <w:spacing w:before="100" w:beforeAutospacing="1" w:after="160" w:line="276" w:lineRule="auto"/>
        <w:rPr>
          <w:rStyle w:val="EmphasisUseSparingly"/>
          <w:b/>
          <w:bCs/>
          <w:i/>
          <w:iCs/>
        </w:rPr>
      </w:pPr>
      <w:bookmarkStart w:id="13" w:name="_Toc187833761"/>
      <w:bookmarkStart w:id="14" w:name="_Toc200984600"/>
      <w:r w:rsidRPr="00DF7CB6">
        <w:rPr>
          <w:rStyle w:val="TitleOfWork"/>
          <w:i w:val="0"/>
          <w:iCs w:val="0"/>
        </w:rPr>
        <w:t>General</w:t>
      </w:r>
      <w:bookmarkEnd w:id="13"/>
      <w:bookmarkEnd w:id="14"/>
      <w:r w:rsidRPr="00DF7CB6">
        <w:rPr>
          <w:rStyle w:val="TitleOfWork"/>
          <w:i w:val="0"/>
          <w:iCs w:val="0"/>
        </w:rPr>
        <w:t xml:space="preserve"> </w:t>
      </w:r>
    </w:p>
    <w:p w14:paraId="789C2853" w14:textId="77777777" w:rsidR="00DF7CB6" w:rsidRPr="00DF7CB6" w:rsidRDefault="00DF7CB6" w:rsidP="00DF7CB6">
      <w:pPr>
        <w:spacing w:before="100" w:beforeAutospacing="1" w:after="160"/>
      </w:pPr>
      <w:r w:rsidRPr="00DF7CB6">
        <w:t xml:space="preserve">Accessibility Standards Canada develops technical guides that align with its vision. This vision is rooted in the principles of the </w:t>
      </w:r>
      <w:r w:rsidRPr="00DF7CB6">
        <w:rPr>
          <w:i/>
          <w:iCs/>
        </w:rPr>
        <w:t>Accessible Canada Act</w:t>
      </w:r>
      <w:r w:rsidRPr="00DF7CB6">
        <w:t xml:space="preserve"> and “nothing without us”. These principles reflect a commitment to breaking down barriers to accessibility that can impact all persons in Canada—especially persons with disabilities and their families, —ensuring full and equal participation in society. </w:t>
      </w:r>
    </w:p>
    <w:p w14:paraId="19C3E912" w14:textId="77777777" w:rsidR="00DF7CB6" w:rsidRPr="00DF7CB6" w:rsidRDefault="00DF7CB6" w:rsidP="00DF7CB6">
      <w:pPr>
        <w:spacing w:before="100" w:beforeAutospacing="1" w:after="160"/>
        <w:rPr>
          <w:lang w:val="en-US"/>
        </w:rPr>
      </w:pPr>
      <w:r w:rsidRPr="00DF7CB6">
        <w:rPr>
          <w:lang w:val="en-US"/>
        </w:rPr>
        <w:t xml:space="preserve">As part of the "nothing without us" principle, Accessibility Standards Canada promotes that accessibility is good for everyone, as it can have society wide benefits. As a result, Accessibility Standards Canada develops technical guides to promote accessibility and accessible best practices. This means that this technical guide incorporates best practices, the lived experience of people with disabilities, and information aimed at achieving the highest level of accessibility. This approach is meant to drive innovation, foster change, and promote requirements and best practices that have broad positive impacts. </w:t>
      </w:r>
    </w:p>
    <w:p w14:paraId="0BD12731" w14:textId="77777777" w:rsidR="00DF7CB6" w:rsidRPr="00DF7CB6" w:rsidRDefault="00DF7CB6" w:rsidP="00DF7CB6">
      <w:pPr>
        <w:spacing w:before="100" w:beforeAutospacing="1" w:after="160"/>
        <w:rPr>
          <w:lang w:val="en-US"/>
        </w:rPr>
      </w:pPr>
      <w:r w:rsidRPr="00DF7CB6">
        <w:rPr>
          <w:lang w:val="en-US"/>
        </w:rPr>
        <w:t xml:space="preserve">This approach strives to improve outcomes for all Canadians, including creating employment opportunities and solutions that contribute to Canada’s economic growth. </w:t>
      </w:r>
    </w:p>
    <w:p w14:paraId="71D9397F" w14:textId="77777777" w:rsidR="00DF7CB6" w:rsidRPr="00DF7CB6" w:rsidRDefault="00DF7CB6" w:rsidP="00DF7CB6">
      <w:pPr>
        <w:spacing w:before="100" w:beforeAutospacing="1" w:after="160"/>
      </w:pPr>
      <w:r w:rsidRPr="00DF7CB6">
        <w:lastRenderedPageBreak/>
        <w:t xml:space="preserve">By proactively removing barriers, these guides’ support the key accessibility principles of the </w:t>
      </w:r>
      <w:r w:rsidRPr="00DF7CB6">
        <w:rPr>
          <w:i/>
          <w:iCs/>
        </w:rPr>
        <w:t>Accessible Canada Act</w:t>
      </w:r>
      <w:r w:rsidRPr="00DF7CB6">
        <w:t xml:space="preserve"> and “nothing without us”, support organizations on their accessibility journeys, and move Canada closer to being barrier-free by 2040. The technical content of this guide benefits:</w:t>
      </w:r>
    </w:p>
    <w:p w14:paraId="357FADE8" w14:textId="77777777" w:rsidR="00DF7CB6" w:rsidRPr="00DF7CB6" w:rsidRDefault="00DF7CB6" w:rsidP="00DF7CB6">
      <w:pPr>
        <w:pStyle w:val="ListParagraph"/>
        <w:keepLines w:val="0"/>
        <w:numPr>
          <w:ilvl w:val="0"/>
          <w:numId w:val="177"/>
        </w:numPr>
        <w:spacing w:before="100" w:beforeAutospacing="1" w:after="160"/>
      </w:pPr>
      <w:r w:rsidRPr="00DF7CB6">
        <w:t xml:space="preserve">people with </w:t>
      </w:r>
      <w:proofErr w:type="gramStart"/>
      <w:r w:rsidRPr="00DF7CB6">
        <w:t>disabilities;</w:t>
      </w:r>
      <w:proofErr w:type="gramEnd"/>
    </w:p>
    <w:p w14:paraId="7E3F5EFD" w14:textId="77777777" w:rsidR="00DF7CB6" w:rsidRPr="00DF7CB6" w:rsidRDefault="00DF7CB6" w:rsidP="00DF7CB6">
      <w:pPr>
        <w:pStyle w:val="ListParagraph"/>
        <w:keepLines w:val="0"/>
        <w:numPr>
          <w:ilvl w:val="0"/>
          <w:numId w:val="177"/>
        </w:numPr>
        <w:spacing w:before="100" w:beforeAutospacing="1" w:after="160"/>
      </w:pPr>
      <w:r w:rsidRPr="00DF7CB6">
        <w:t xml:space="preserve">people without </w:t>
      </w:r>
      <w:proofErr w:type="gramStart"/>
      <w:r w:rsidRPr="00DF7CB6">
        <w:t>disabilities;</w:t>
      </w:r>
      <w:proofErr w:type="gramEnd"/>
    </w:p>
    <w:p w14:paraId="602C1B93" w14:textId="77777777" w:rsidR="00DF7CB6" w:rsidRPr="00DF7CB6" w:rsidRDefault="00DF7CB6" w:rsidP="00DF7CB6">
      <w:pPr>
        <w:pStyle w:val="ListParagraph"/>
        <w:keepLines w:val="0"/>
        <w:numPr>
          <w:ilvl w:val="0"/>
          <w:numId w:val="177"/>
        </w:numPr>
        <w:spacing w:before="100" w:beforeAutospacing="1" w:after="160"/>
      </w:pPr>
      <w:r w:rsidRPr="00DF7CB6">
        <w:t xml:space="preserve">the federal public </w:t>
      </w:r>
      <w:proofErr w:type="gramStart"/>
      <w:r w:rsidRPr="00DF7CB6">
        <w:t>sector;</w:t>
      </w:r>
      <w:proofErr w:type="gramEnd"/>
    </w:p>
    <w:p w14:paraId="172AC66C" w14:textId="77777777" w:rsidR="00DF7CB6" w:rsidRPr="00DF7CB6" w:rsidRDefault="00DF7CB6" w:rsidP="00DF7CB6">
      <w:pPr>
        <w:pStyle w:val="ListParagraph"/>
        <w:keepLines w:val="0"/>
        <w:numPr>
          <w:ilvl w:val="0"/>
          <w:numId w:val="177"/>
        </w:numPr>
        <w:spacing w:before="100" w:beforeAutospacing="1" w:after="160"/>
      </w:pPr>
      <w:r w:rsidRPr="00DF7CB6">
        <w:t xml:space="preserve">the private </w:t>
      </w:r>
      <w:proofErr w:type="gramStart"/>
      <w:r w:rsidRPr="00DF7CB6">
        <w:t>sector;</w:t>
      </w:r>
      <w:proofErr w:type="gramEnd"/>
    </w:p>
    <w:p w14:paraId="5F0AE5EA" w14:textId="77777777" w:rsidR="00DF7CB6" w:rsidRPr="00DF7CB6" w:rsidRDefault="00DF7CB6" w:rsidP="00DF7CB6">
      <w:pPr>
        <w:pStyle w:val="ListParagraph"/>
        <w:keepLines w:val="0"/>
        <w:numPr>
          <w:ilvl w:val="0"/>
          <w:numId w:val="177"/>
        </w:numPr>
        <w:spacing w:before="100" w:beforeAutospacing="1" w:after="160"/>
      </w:pPr>
      <w:r w:rsidRPr="00DF7CB6">
        <w:t xml:space="preserve">non-government </w:t>
      </w:r>
      <w:proofErr w:type="gramStart"/>
      <w:r w:rsidRPr="00DF7CB6">
        <w:t>organizations;</w:t>
      </w:r>
      <w:proofErr w:type="gramEnd"/>
    </w:p>
    <w:p w14:paraId="40232331" w14:textId="77777777" w:rsidR="00DF7CB6" w:rsidRPr="00DF7CB6" w:rsidRDefault="00DF7CB6" w:rsidP="00DF7CB6">
      <w:pPr>
        <w:pStyle w:val="ListParagraph"/>
        <w:keepLines w:val="0"/>
        <w:numPr>
          <w:ilvl w:val="0"/>
          <w:numId w:val="177"/>
        </w:numPr>
        <w:spacing w:before="100" w:beforeAutospacing="1" w:after="160"/>
      </w:pPr>
      <w:r w:rsidRPr="00DF7CB6">
        <w:t xml:space="preserve">Indigenous communities and, </w:t>
      </w:r>
    </w:p>
    <w:p w14:paraId="1F09D8D5" w14:textId="77777777" w:rsidR="00DF7CB6" w:rsidRPr="00DF7CB6" w:rsidRDefault="00DF7CB6" w:rsidP="00DF7CB6">
      <w:pPr>
        <w:pStyle w:val="ListParagraph"/>
        <w:keepLines w:val="0"/>
        <w:numPr>
          <w:ilvl w:val="0"/>
          <w:numId w:val="177"/>
        </w:numPr>
        <w:spacing w:before="100" w:beforeAutospacing="1" w:after="160"/>
      </w:pPr>
      <w:r w:rsidRPr="00DF7CB6">
        <w:t xml:space="preserve">Society. </w:t>
      </w:r>
    </w:p>
    <w:p w14:paraId="57D02889" w14:textId="77777777" w:rsidR="00DF7CB6" w:rsidRDefault="00DF7CB6" w:rsidP="00DF7CB6">
      <w:pPr>
        <w:spacing w:before="100" w:beforeAutospacing="1" w:after="160"/>
      </w:pPr>
      <w:r w:rsidRPr="00DF7CB6">
        <w:t xml:space="preserve">The guidance provided in sections 4 through 14, support the goals of the </w:t>
      </w:r>
      <w:r w:rsidRPr="00DF7CB6">
        <w:rPr>
          <w:rStyle w:val="TitleOfWork"/>
        </w:rPr>
        <w:t xml:space="preserve">Accessible Canada Act </w:t>
      </w:r>
      <w:r w:rsidRPr="00DF7CB6">
        <w:t>and is intended to</w:t>
      </w:r>
      <w:r w:rsidRPr="00DF7CB6">
        <w:rPr>
          <w:rStyle w:val="EmphasisUseSparingly"/>
        </w:rPr>
        <w:t xml:space="preserve"> </w:t>
      </w:r>
      <w:r w:rsidRPr="00DF7CB6">
        <w:t xml:space="preserve">complement existing guidelines and regulations in the transportation sector, including the </w:t>
      </w:r>
      <w:r w:rsidRPr="00DF7CB6">
        <w:rPr>
          <w:rStyle w:val="TitleOfWork"/>
        </w:rPr>
        <w:t>Accessible Transportation for Persons with Disabilities Regulations and existing Codes of Practice and Guidelines from the Canadian Transportation Agency</w:t>
      </w:r>
      <w:r w:rsidRPr="00DF7CB6">
        <w:t>.</w:t>
      </w:r>
    </w:p>
    <w:p w14:paraId="5F3BE3CC" w14:textId="77777777" w:rsidR="000D08FB" w:rsidRDefault="000D08FB" w:rsidP="00DF7CB6">
      <w:pPr>
        <w:spacing w:before="100" w:beforeAutospacing="1" w:after="160"/>
      </w:pPr>
      <w:r>
        <w:br w:type="page"/>
      </w:r>
    </w:p>
    <w:p w14:paraId="4E1D570B" w14:textId="77777777" w:rsidR="00122D17" w:rsidRPr="00591995" w:rsidRDefault="00122D17" w:rsidP="00DF7CB6">
      <w:pPr>
        <w:pStyle w:val="Heading2"/>
        <w:spacing w:before="100" w:beforeAutospacing="1" w:after="160" w:line="276" w:lineRule="auto"/>
        <w:rPr>
          <w:rStyle w:val="TitleOfWork"/>
        </w:rPr>
      </w:pPr>
      <w:bookmarkStart w:id="15" w:name="_Toc167871565"/>
      <w:bookmarkStart w:id="16" w:name="_Toc200984601"/>
      <w:r w:rsidRPr="00591995">
        <w:rPr>
          <w:rStyle w:val="TitleOfWork"/>
        </w:rPr>
        <w:lastRenderedPageBreak/>
        <w:t>Accessible Canada Act</w:t>
      </w:r>
      <w:bookmarkEnd w:id="15"/>
      <w:bookmarkEnd w:id="16"/>
    </w:p>
    <w:p w14:paraId="050AFA5E" w14:textId="77777777" w:rsidR="00DF7CB6" w:rsidRPr="00591995" w:rsidRDefault="00DF7CB6" w:rsidP="00DF7CB6">
      <w:pPr>
        <w:keepLines/>
        <w:spacing w:before="100" w:beforeAutospacing="1" w:after="160"/>
      </w:pPr>
      <w:r w:rsidRPr="00591995">
        <w:t xml:space="preserve">The </w:t>
      </w:r>
      <w:r w:rsidRPr="00591995">
        <w:rPr>
          <w:rStyle w:val="TitleOfWork"/>
        </w:rPr>
        <w:t>Accessible Canada Act</w:t>
      </w:r>
      <w:r w:rsidRPr="00591995">
        <w:t xml:space="preserve"> provides a framework which allows for the proactive identification, removal, and prevention of barriers wherever Canadians interact with areas under federal jurisdiction. It puts in place mechanisms that would systematically address accessibility. The purpose of the </w:t>
      </w:r>
      <w:r w:rsidRPr="00591995">
        <w:rPr>
          <w:rStyle w:val="TitleOfWork"/>
        </w:rPr>
        <w:t>Accessible Canada Act</w:t>
      </w:r>
      <w:r w:rsidRPr="00591995">
        <w:t xml:space="preserve"> is to make Canada barrier-free by January</w:t>
      </w:r>
      <w:r>
        <w:t> </w:t>
      </w:r>
      <w:r w:rsidRPr="00591995">
        <w:t>1,</w:t>
      </w:r>
      <w:r>
        <w:t> </w:t>
      </w:r>
      <w:r w:rsidRPr="00591995">
        <w:t>2040. This involves identifying, removing and preventing barriers in federal jurisdiction in the following priority areas:</w:t>
      </w:r>
    </w:p>
    <w:p w14:paraId="11339003" w14:textId="77777777" w:rsidR="00DF7CB6" w:rsidRPr="00591995" w:rsidRDefault="00DF7CB6" w:rsidP="00DF7CB6">
      <w:pPr>
        <w:pStyle w:val="ListRef"/>
        <w:numPr>
          <w:ilvl w:val="0"/>
          <w:numId w:val="31"/>
        </w:numPr>
        <w:spacing w:before="100" w:beforeAutospacing="1" w:after="160"/>
      </w:pPr>
      <w:proofErr w:type="gramStart"/>
      <w:r>
        <w:t>e</w:t>
      </w:r>
      <w:r w:rsidRPr="00591995">
        <w:t>mployment</w:t>
      </w:r>
      <w:r>
        <w:t>;</w:t>
      </w:r>
      <w:proofErr w:type="gramEnd"/>
    </w:p>
    <w:p w14:paraId="02288ED9" w14:textId="77777777" w:rsidR="00DF7CB6" w:rsidRPr="00591995" w:rsidRDefault="00DF7CB6" w:rsidP="00DF7CB6">
      <w:pPr>
        <w:pStyle w:val="ListRef"/>
        <w:numPr>
          <w:ilvl w:val="0"/>
          <w:numId w:val="31"/>
        </w:numPr>
        <w:spacing w:before="100" w:beforeAutospacing="1" w:after="160"/>
      </w:pPr>
      <w:r w:rsidRPr="00591995">
        <w:t>the built environment (buildings and public spaces</w:t>
      </w:r>
      <w:proofErr w:type="gramStart"/>
      <w:r w:rsidRPr="00591995">
        <w:t>)</w:t>
      </w:r>
      <w:r>
        <w:t>;</w:t>
      </w:r>
      <w:proofErr w:type="gramEnd"/>
    </w:p>
    <w:p w14:paraId="68FCC072" w14:textId="77777777" w:rsidR="00DF7CB6" w:rsidRPr="00591995" w:rsidRDefault="00DF7CB6" w:rsidP="00DF7CB6">
      <w:pPr>
        <w:pStyle w:val="ListRef"/>
        <w:numPr>
          <w:ilvl w:val="0"/>
          <w:numId w:val="31"/>
        </w:numPr>
        <w:spacing w:before="100" w:beforeAutospacing="1" w:after="160"/>
      </w:pPr>
      <w:r w:rsidRPr="00591995">
        <w:t xml:space="preserve">information and communication </w:t>
      </w:r>
      <w:proofErr w:type="gramStart"/>
      <w:r w:rsidRPr="00591995">
        <w:t>technologies</w:t>
      </w:r>
      <w:r>
        <w:t>;</w:t>
      </w:r>
      <w:proofErr w:type="gramEnd"/>
    </w:p>
    <w:p w14:paraId="436FB64C" w14:textId="77777777" w:rsidR="00DF7CB6" w:rsidRPr="00591995" w:rsidRDefault="00DF7CB6" w:rsidP="00DF7CB6">
      <w:pPr>
        <w:pStyle w:val="ListRef"/>
        <w:numPr>
          <w:ilvl w:val="0"/>
          <w:numId w:val="31"/>
        </w:numPr>
        <w:spacing w:before="100" w:beforeAutospacing="1" w:after="160"/>
      </w:pPr>
      <w:r w:rsidRPr="00591995">
        <w:t xml:space="preserve">communication, other than information and communication </w:t>
      </w:r>
      <w:proofErr w:type="gramStart"/>
      <w:r w:rsidRPr="00591995">
        <w:t>technologies</w:t>
      </w:r>
      <w:r>
        <w:t>;</w:t>
      </w:r>
      <w:proofErr w:type="gramEnd"/>
    </w:p>
    <w:p w14:paraId="2FB16D22" w14:textId="77777777" w:rsidR="00DF7CB6" w:rsidRPr="00591995" w:rsidRDefault="00DF7CB6" w:rsidP="00DF7CB6">
      <w:pPr>
        <w:pStyle w:val="ListRef"/>
        <w:numPr>
          <w:ilvl w:val="0"/>
          <w:numId w:val="31"/>
        </w:numPr>
        <w:spacing w:before="100" w:beforeAutospacing="1" w:after="160"/>
      </w:pPr>
      <w:r w:rsidRPr="00591995">
        <w:t xml:space="preserve">the procurement of goods, services and </w:t>
      </w:r>
      <w:proofErr w:type="gramStart"/>
      <w:r w:rsidRPr="00591995">
        <w:t>facilities</w:t>
      </w:r>
      <w:r>
        <w:t>;</w:t>
      </w:r>
      <w:proofErr w:type="gramEnd"/>
    </w:p>
    <w:p w14:paraId="44B47DEE" w14:textId="77777777" w:rsidR="00DF7CB6" w:rsidRPr="00591995" w:rsidRDefault="00DF7CB6" w:rsidP="00DF7CB6">
      <w:pPr>
        <w:pStyle w:val="ListRef"/>
        <w:numPr>
          <w:ilvl w:val="0"/>
          <w:numId w:val="31"/>
        </w:numPr>
        <w:spacing w:before="100" w:beforeAutospacing="1" w:after="160"/>
      </w:pPr>
      <w:r w:rsidRPr="00591995">
        <w:t>the design and delivery of programs and services</w:t>
      </w:r>
      <w:r>
        <w:t>;</w:t>
      </w:r>
      <w:r w:rsidRPr="00591995">
        <w:t xml:space="preserve"> and</w:t>
      </w:r>
    </w:p>
    <w:p w14:paraId="5B4FDF5D" w14:textId="77777777" w:rsidR="00DF7CB6" w:rsidRPr="00591995" w:rsidRDefault="00DF7CB6" w:rsidP="00DF7CB6">
      <w:pPr>
        <w:pStyle w:val="ListRef"/>
        <w:numPr>
          <w:ilvl w:val="0"/>
          <w:numId w:val="31"/>
        </w:numPr>
        <w:spacing w:before="100" w:beforeAutospacing="1" w:after="160"/>
      </w:pPr>
      <w:r w:rsidRPr="00591995">
        <w:t>transportation (airlines, as well as rail, road and marine transportation providers that cross provincial or international borders)</w:t>
      </w:r>
      <w:r>
        <w:t>.</w:t>
      </w:r>
    </w:p>
    <w:p w14:paraId="0DD5D26F" w14:textId="2508A023" w:rsidR="00122D17" w:rsidRPr="00591995" w:rsidRDefault="005C78A1" w:rsidP="00DF7CB6">
      <w:pPr>
        <w:spacing w:before="100" w:beforeAutospacing="1" w:after="160"/>
      </w:pPr>
      <w:r>
        <w:br w:type="page"/>
      </w:r>
    </w:p>
    <w:p w14:paraId="3EBDA61B" w14:textId="77777777" w:rsidR="00122D17" w:rsidRPr="00591995" w:rsidRDefault="00122D17" w:rsidP="00DF7CB6">
      <w:pPr>
        <w:pStyle w:val="Heading2"/>
        <w:spacing w:before="100" w:beforeAutospacing="1" w:after="160" w:line="276" w:lineRule="auto"/>
        <w:ind w:left="851" w:hanging="851"/>
      </w:pPr>
      <w:bookmarkStart w:id="17" w:name="_Toc167871566"/>
      <w:bookmarkStart w:id="18" w:name="_Toc200984602"/>
      <w:r w:rsidRPr="00591995">
        <w:rPr>
          <w:rStyle w:val="TitleOfWork"/>
        </w:rPr>
        <w:lastRenderedPageBreak/>
        <w:t>Accessible Canada Act</w:t>
      </w:r>
      <w:r w:rsidRPr="00591995">
        <w:t xml:space="preserve"> </w:t>
      </w:r>
      <w:r w:rsidR="0004768E">
        <w:t>c</w:t>
      </w:r>
      <w:r w:rsidRPr="00591995">
        <w:t>onsultations</w:t>
      </w:r>
      <w:bookmarkEnd w:id="17"/>
      <w:bookmarkEnd w:id="18"/>
    </w:p>
    <w:p w14:paraId="216DE61E" w14:textId="77777777" w:rsidR="00DF7CB6" w:rsidRPr="00591995" w:rsidRDefault="00DF7CB6" w:rsidP="00DF7CB6">
      <w:pPr>
        <w:spacing w:before="100" w:beforeAutospacing="1" w:after="160"/>
      </w:pPr>
      <w:r w:rsidRPr="00591995">
        <w:t xml:space="preserve">To inform the development of the </w:t>
      </w:r>
      <w:r w:rsidRPr="00591995">
        <w:rPr>
          <w:rStyle w:val="TitleOfWork"/>
        </w:rPr>
        <w:t>Accessible Canada Act</w:t>
      </w:r>
      <w:r w:rsidRPr="00591995">
        <w:t>, in 2016</w:t>
      </w:r>
      <w:r>
        <w:t>-</w:t>
      </w:r>
      <w:r w:rsidRPr="00591995">
        <w:t xml:space="preserve">2017 the Government of Canada undertook the largest and most accessible consultation on disability issues that Canada has ever seen. Over 6000 Canadians and over 90 organizations shared their ideas about an accessible Canada. Participants wanted the legislation to apply to all areas under the control of the Government of Canada and that Canada should become a leader in accessibility. While participants acknowledged that the development and implementation of some standards will take longer than others, they noted </w:t>
      </w:r>
      <w:r w:rsidRPr="00BC0E96">
        <w:t>guidance should be clear and any accessibility requirements should lead to positive lasting change.</w:t>
      </w:r>
    </w:p>
    <w:p w14:paraId="1021C3D3" w14:textId="77777777" w:rsidR="00DF7CB6" w:rsidRPr="00591995" w:rsidRDefault="00DF7CB6" w:rsidP="00DF7CB6">
      <w:pPr>
        <w:spacing w:before="100" w:beforeAutospacing="1" w:after="160"/>
      </w:pPr>
      <w:r>
        <w:t>The “n</w:t>
      </w:r>
      <w:r w:rsidRPr="00591995">
        <w:t xml:space="preserve">othing </w:t>
      </w:r>
      <w:r>
        <w:t>w</w:t>
      </w:r>
      <w:r w:rsidRPr="00591995">
        <w:t xml:space="preserve">ithout </w:t>
      </w:r>
      <w:r>
        <w:t>u</w:t>
      </w:r>
      <w:r w:rsidRPr="00591995">
        <w:t>s</w:t>
      </w:r>
      <w:r>
        <w:t>”</w:t>
      </w:r>
      <w:r w:rsidRPr="00591995">
        <w:t xml:space="preserve"> principle means that people with disabilities are engaged and involved in the identification, prevention, and removal of barriers. This also means consulting and working closely with people with disabilities, diverse disability communities and other experts to develop accessibility guidance to remove barriers. The principle of </w:t>
      </w:r>
      <w:r>
        <w:t>“n</w:t>
      </w:r>
      <w:r w:rsidRPr="00591995">
        <w:t xml:space="preserve">othing </w:t>
      </w:r>
      <w:r>
        <w:t>w</w:t>
      </w:r>
      <w:r w:rsidRPr="00591995">
        <w:t xml:space="preserve">ithout </w:t>
      </w:r>
      <w:r>
        <w:t>u</w:t>
      </w:r>
      <w:r w:rsidRPr="00591995">
        <w:t>s</w:t>
      </w:r>
      <w:r>
        <w:t>”</w:t>
      </w:r>
      <w:r w:rsidRPr="00591995">
        <w:t xml:space="preserve"> drives everything we do at Accessibility Standards Canada, including relying on the knowledge and experiences of people with disabilities in the development of accessibility guidance.</w:t>
      </w:r>
    </w:p>
    <w:p w14:paraId="0654257F" w14:textId="47AEF690" w:rsidR="005C78A1" w:rsidRDefault="005C78A1" w:rsidP="00DF7CB6">
      <w:pPr>
        <w:spacing w:before="100" w:beforeAutospacing="1" w:after="160"/>
      </w:pPr>
    </w:p>
    <w:p w14:paraId="431A1103" w14:textId="77777777" w:rsidR="00122D17" w:rsidRPr="00591995" w:rsidRDefault="00122D17" w:rsidP="00DF7CB6">
      <w:pPr>
        <w:spacing w:before="100" w:beforeAutospacing="1" w:after="160"/>
      </w:pPr>
    </w:p>
    <w:p w14:paraId="0EB1FD33" w14:textId="77777777" w:rsidR="005C78A1" w:rsidRDefault="005C78A1" w:rsidP="00DF7CB6">
      <w:pPr>
        <w:spacing w:before="100" w:beforeAutospacing="1" w:after="160"/>
        <w:rPr>
          <w:rFonts w:eastAsiaTheme="majorEastAsia" w:cstheme="majorBidi"/>
          <w:b/>
          <w:color w:val="545454"/>
          <w:sz w:val="48"/>
          <w:szCs w:val="26"/>
        </w:rPr>
      </w:pPr>
      <w:bookmarkStart w:id="19" w:name="_Toc167871567"/>
      <w:r>
        <w:br w:type="page"/>
      </w:r>
    </w:p>
    <w:p w14:paraId="542DFC04" w14:textId="5D1BCDC6" w:rsidR="00122D17" w:rsidRPr="00591995" w:rsidRDefault="00122D17" w:rsidP="00DF7CB6">
      <w:pPr>
        <w:pStyle w:val="Heading2"/>
        <w:spacing w:before="100" w:beforeAutospacing="1" w:after="160" w:line="276" w:lineRule="auto"/>
        <w:ind w:left="851" w:hanging="851"/>
      </w:pPr>
      <w:bookmarkStart w:id="20" w:name="_Toc200984603"/>
      <w:r w:rsidRPr="00591995">
        <w:lastRenderedPageBreak/>
        <w:t xml:space="preserve">Key </w:t>
      </w:r>
      <w:r w:rsidRPr="00591995">
        <w:rPr>
          <w:rStyle w:val="TitleOfWork"/>
        </w:rPr>
        <w:t xml:space="preserve">Accessible Canada Act </w:t>
      </w:r>
      <w:r w:rsidR="005015C6">
        <w:t>p</w:t>
      </w:r>
      <w:r w:rsidRPr="00591995">
        <w:t>rinciples</w:t>
      </w:r>
      <w:bookmarkEnd w:id="19"/>
      <w:bookmarkEnd w:id="20"/>
    </w:p>
    <w:p w14:paraId="430809B6" w14:textId="77777777" w:rsidR="00DF7CB6" w:rsidRPr="00591995" w:rsidRDefault="00DF7CB6" w:rsidP="00DF7CB6">
      <w:pPr>
        <w:spacing w:before="100" w:beforeAutospacing="1" w:after="160"/>
      </w:pPr>
      <w:r w:rsidRPr="00591995">
        <w:t xml:space="preserve">The </w:t>
      </w:r>
      <w:r w:rsidRPr="0024501D">
        <w:rPr>
          <w:i/>
          <w:iCs/>
        </w:rPr>
        <w:t>Act</w:t>
      </w:r>
      <w:r w:rsidRPr="00591995">
        <w:t xml:space="preserve"> is to be implemented in recognition of, and in accordance with, the following principles:</w:t>
      </w:r>
    </w:p>
    <w:p w14:paraId="26696EB3" w14:textId="77777777" w:rsidR="00DF7CB6" w:rsidRPr="00591995" w:rsidRDefault="00DF7CB6" w:rsidP="00DF7CB6">
      <w:pPr>
        <w:pStyle w:val="ListRef"/>
        <w:numPr>
          <w:ilvl w:val="0"/>
          <w:numId w:val="31"/>
        </w:numPr>
        <w:spacing w:before="100" w:beforeAutospacing="1" w:after="160"/>
      </w:pPr>
      <w:r w:rsidRPr="00591995">
        <w:t xml:space="preserve">everyone must be treated with </w:t>
      </w:r>
      <w:proofErr w:type="gramStart"/>
      <w:r w:rsidRPr="00591995">
        <w:t>dignity;</w:t>
      </w:r>
      <w:proofErr w:type="gramEnd"/>
    </w:p>
    <w:p w14:paraId="35C88BDD" w14:textId="77777777" w:rsidR="00DF7CB6" w:rsidRPr="00591995" w:rsidRDefault="00DF7CB6" w:rsidP="00DF7CB6">
      <w:pPr>
        <w:pStyle w:val="ListRef"/>
        <w:numPr>
          <w:ilvl w:val="0"/>
          <w:numId w:val="31"/>
        </w:numPr>
        <w:spacing w:before="100" w:beforeAutospacing="1" w:after="160"/>
      </w:pPr>
      <w:r w:rsidRPr="00591995">
        <w:t xml:space="preserve">everyone must have the same opportunity to make for themselves the life they are able and wish to </w:t>
      </w:r>
      <w:proofErr w:type="gramStart"/>
      <w:r w:rsidRPr="00591995">
        <w:t>have;</w:t>
      </w:r>
      <w:proofErr w:type="gramEnd"/>
    </w:p>
    <w:p w14:paraId="69AA7805" w14:textId="77777777" w:rsidR="00DF7CB6" w:rsidRPr="00591995" w:rsidRDefault="00DF7CB6" w:rsidP="00DF7CB6">
      <w:pPr>
        <w:pStyle w:val="ListRef"/>
        <w:numPr>
          <w:ilvl w:val="0"/>
          <w:numId w:val="31"/>
        </w:numPr>
        <w:spacing w:before="100" w:beforeAutospacing="1" w:after="160"/>
      </w:pPr>
      <w:r w:rsidRPr="00591995">
        <w:t xml:space="preserve">everyone must be able to participate fully and equally in </w:t>
      </w:r>
      <w:proofErr w:type="gramStart"/>
      <w:r w:rsidRPr="00591995">
        <w:t>society;</w:t>
      </w:r>
      <w:proofErr w:type="gramEnd"/>
    </w:p>
    <w:p w14:paraId="4BCB56BF" w14:textId="77777777" w:rsidR="00DF7CB6" w:rsidRPr="00591995" w:rsidRDefault="00DF7CB6" w:rsidP="00DF7CB6">
      <w:pPr>
        <w:pStyle w:val="ListRef"/>
        <w:numPr>
          <w:ilvl w:val="0"/>
          <w:numId w:val="31"/>
        </w:numPr>
        <w:spacing w:before="100" w:beforeAutospacing="1" w:after="160"/>
      </w:pPr>
      <w:r w:rsidRPr="00591995">
        <w:t xml:space="preserve">everyone must have meaningful options and be free to make their own choices, with support if they </w:t>
      </w:r>
      <w:proofErr w:type="gramStart"/>
      <w:r w:rsidRPr="00591995">
        <w:t>desire;</w:t>
      </w:r>
      <w:proofErr w:type="gramEnd"/>
    </w:p>
    <w:p w14:paraId="52CBABB0" w14:textId="77777777" w:rsidR="00DF7CB6" w:rsidRPr="00591995" w:rsidRDefault="00DF7CB6" w:rsidP="00DF7CB6">
      <w:pPr>
        <w:pStyle w:val="ListRef"/>
        <w:numPr>
          <w:ilvl w:val="0"/>
          <w:numId w:val="31"/>
        </w:numPr>
        <w:spacing w:before="100" w:beforeAutospacing="1" w:after="160"/>
      </w:pPr>
      <w:r w:rsidRPr="00591995">
        <w:t xml:space="preserve">laws, policies, programs, services, and structures must </w:t>
      </w:r>
      <w:proofErr w:type="gramStart"/>
      <w:r w:rsidRPr="00591995">
        <w:t>take into account</w:t>
      </w:r>
      <w:proofErr w:type="gramEnd"/>
      <w:r w:rsidRPr="00591995">
        <w:t xml:space="preserve"> the ways that different kinds of barriers and discrimination </w:t>
      </w:r>
      <w:proofErr w:type="gramStart"/>
      <w:r w:rsidRPr="00591995">
        <w:t>intersect;</w:t>
      </w:r>
      <w:proofErr w:type="gramEnd"/>
    </w:p>
    <w:p w14:paraId="6A8651A8" w14:textId="77777777" w:rsidR="00DF7CB6" w:rsidRPr="00591995" w:rsidRDefault="00DF7CB6" w:rsidP="00DF7CB6">
      <w:pPr>
        <w:pStyle w:val="ListRef"/>
        <w:numPr>
          <w:ilvl w:val="0"/>
          <w:numId w:val="31"/>
        </w:numPr>
        <w:spacing w:before="100" w:beforeAutospacing="1" w:after="160"/>
      </w:pPr>
      <w:r w:rsidRPr="00591995">
        <w:t>persons with disabilities must be involved in the development and design of laws, policies, programs, services, and structures; and</w:t>
      </w:r>
    </w:p>
    <w:p w14:paraId="3DF78840" w14:textId="77777777" w:rsidR="00DF7CB6" w:rsidRDefault="00DF7CB6" w:rsidP="00DF7CB6">
      <w:pPr>
        <w:pStyle w:val="ListRef"/>
        <w:numPr>
          <w:ilvl w:val="0"/>
          <w:numId w:val="31"/>
        </w:numPr>
        <w:spacing w:before="100" w:beforeAutospacing="1" w:after="160"/>
      </w:pPr>
      <w:r w:rsidRPr="00591995">
        <w:t>accessibility standards and regulations must be made with the goal of achieving the highest level of accessibility.</w:t>
      </w:r>
    </w:p>
    <w:p w14:paraId="739B553C" w14:textId="77777777" w:rsidR="005C78A1" w:rsidRDefault="005C78A1" w:rsidP="00DF7CB6">
      <w:pPr>
        <w:pStyle w:val="ListRef"/>
        <w:spacing w:before="100" w:beforeAutospacing="1" w:after="160"/>
      </w:pPr>
    </w:p>
    <w:p w14:paraId="4625BAAB" w14:textId="77777777" w:rsidR="005C78A1" w:rsidRDefault="005C78A1" w:rsidP="00DF7CB6">
      <w:pPr>
        <w:spacing w:before="100" w:beforeAutospacing="1" w:after="160"/>
        <w:rPr>
          <w:rFonts w:eastAsiaTheme="majorEastAsia" w:cstheme="majorBidi"/>
          <w:b/>
          <w:color w:val="545454"/>
          <w:sz w:val="48"/>
          <w:szCs w:val="26"/>
        </w:rPr>
      </w:pPr>
      <w:bookmarkStart w:id="21" w:name="_Toc167871568"/>
      <w:r>
        <w:br w:type="page"/>
      </w:r>
    </w:p>
    <w:p w14:paraId="7DB29D92" w14:textId="6094C3BB" w:rsidR="00122D17" w:rsidRPr="00591995" w:rsidRDefault="00122D17" w:rsidP="00DF7CB6">
      <w:pPr>
        <w:pStyle w:val="Heading2"/>
        <w:spacing w:before="100" w:beforeAutospacing="1" w:after="160" w:line="276" w:lineRule="auto"/>
        <w:ind w:left="851" w:hanging="851"/>
      </w:pPr>
      <w:bookmarkStart w:id="22" w:name="_Toc200984604"/>
      <w:r w:rsidRPr="00591995">
        <w:lastRenderedPageBreak/>
        <w:t>United Nations Convention on the Rights of Persons with Disabilities</w:t>
      </w:r>
      <w:bookmarkEnd w:id="21"/>
      <w:bookmarkEnd w:id="22"/>
    </w:p>
    <w:bookmarkEnd w:id="11"/>
    <w:p w14:paraId="49E96D46" w14:textId="77777777" w:rsidR="00DF7CB6" w:rsidRDefault="00DF7CB6" w:rsidP="00DF7CB6">
      <w:pPr>
        <w:spacing w:before="100" w:beforeAutospacing="1" w:after="160"/>
      </w:pPr>
      <w:r w:rsidRPr="00591995">
        <w:t>Canada joined the United Nations Convention on the Rights of Persons with Disabilities in 2010. The United Nations Convention protects and promotes the rights and dignity of persons with disabilities without discrimination</w:t>
      </w:r>
      <w:r>
        <w:t>,</w:t>
      </w:r>
      <w:r w:rsidRPr="00591995">
        <w:t xml:space="preserve"> and on an equal basis with others. Parties to the United Nations Convention on the Rights of Persons with Disabilities are required to promote and ensure the full enjoyment of human rights of persons with disabilities including full equality under the law. The United Nations Convention on the Rights of Persons with Disabilities has served as the major catalyst in the global movement towards viewing persons with disabilities as full and equal members of society. The human rights approach has moved away from viewing persons with disabilities as subjects of charity, medical treatment and social protection. The United Nations Convention on the Rights of Persons with Disabilities, the Canadian Charter of Rights and Freedoms and the </w:t>
      </w:r>
      <w:r w:rsidRPr="0024501D">
        <w:rPr>
          <w:i/>
          <w:iCs/>
        </w:rPr>
        <w:t>Canadian Human Rights Act</w:t>
      </w:r>
      <w:r w:rsidRPr="00591995">
        <w:t xml:space="preserve"> were foundational human rights frameworks that support equity </w:t>
      </w:r>
      <w:r>
        <w:t>on</w:t>
      </w:r>
      <w:r w:rsidRPr="00591995">
        <w:t xml:space="preserve"> which the </w:t>
      </w:r>
      <w:r w:rsidRPr="00591995">
        <w:rPr>
          <w:rStyle w:val="TitleOfWork"/>
        </w:rPr>
        <w:t>Accessible Canada Act</w:t>
      </w:r>
      <w:r w:rsidRPr="00591995">
        <w:t xml:space="preserve"> was built.</w:t>
      </w:r>
    </w:p>
    <w:p w14:paraId="57B84DF9" w14:textId="77777777" w:rsidR="0024501D" w:rsidRDefault="0024501D" w:rsidP="00DF7CB6">
      <w:pPr>
        <w:spacing w:before="100" w:beforeAutospacing="1" w:after="160"/>
      </w:pPr>
      <w:r>
        <w:br w:type="page"/>
      </w:r>
    </w:p>
    <w:p w14:paraId="7390EEFE" w14:textId="3E556E4C" w:rsidR="003706EF" w:rsidRDefault="003706EF" w:rsidP="00DF7CB6">
      <w:pPr>
        <w:pStyle w:val="Heading1"/>
        <w:spacing w:before="100" w:beforeAutospacing="1" w:after="160" w:line="276" w:lineRule="auto"/>
      </w:pPr>
      <w:bookmarkStart w:id="23" w:name="_Toc200984605"/>
      <w:r>
        <w:lastRenderedPageBreak/>
        <w:t>Definitions</w:t>
      </w:r>
      <w:bookmarkEnd w:id="23"/>
    </w:p>
    <w:p w14:paraId="2580014D" w14:textId="77777777" w:rsidR="006D095A" w:rsidRPr="001F4AF3" w:rsidRDefault="006D095A" w:rsidP="00DF7CB6">
      <w:pPr>
        <w:spacing w:before="100" w:beforeAutospacing="1" w:after="160"/>
        <w:rPr>
          <w:rStyle w:val="EmphasisUseSparingly"/>
          <w:b w:val="0"/>
        </w:rPr>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03EA9973" w14:textId="1DF4C688" w:rsidR="003706EF" w:rsidRDefault="003706EF" w:rsidP="00DF7CB6">
      <w:pPr>
        <w:spacing w:before="100" w:beforeAutospacing="1" w:after="160"/>
      </w:pPr>
      <w:r>
        <w:t xml:space="preserve">The following definitions apply </w:t>
      </w:r>
      <w:r w:rsidR="00064154">
        <w:t>to terms</w:t>
      </w:r>
      <w:r>
        <w:t xml:space="preserve"> used within this technical guide: </w:t>
      </w:r>
    </w:p>
    <w:p w14:paraId="4C115998" w14:textId="1761E5DD" w:rsidR="003706EF" w:rsidRPr="009955CD" w:rsidRDefault="003706EF" w:rsidP="00DF7CB6">
      <w:pPr>
        <w:spacing w:before="100" w:beforeAutospacing="1" w:after="160"/>
        <w:rPr>
          <w:rStyle w:val="EmphasisUseSparingly"/>
          <w:b w:val="0"/>
          <w:bCs/>
        </w:rPr>
      </w:pPr>
      <w:r>
        <w:rPr>
          <w:rStyle w:val="EmphasisUseSparingly"/>
        </w:rPr>
        <w:t xml:space="preserve">Assistive Devices </w:t>
      </w:r>
      <w:r w:rsidR="009955CD">
        <w:rPr>
          <w:rStyle w:val="EmphasisUseSparingly"/>
          <w:b w:val="0"/>
          <w:bCs/>
        </w:rPr>
        <w:t xml:space="preserve">– Any medical device, mobility aid, communication aid, or other aid that is specifically designed to assist a person with a disability. </w:t>
      </w:r>
    </w:p>
    <w:p w14:paraId="7CBE22C2" w14:textId="77F79553" w:rsidR="003706EF" w:rsidRDefault="003706EF" w:rsidP="00DF7CB6">
      <w:pPr>
        <w:spacing w:before="100" w:beforeAutospacing="1" w:after="160"/>
        <w:rPr>
          <w:rStyle w:val="EmphasisUseSparingly"/>
          <w:b w:val="0"/>
          <w:bCs/>
        </w:rPr>
      </w:pPr>
      <w:r>
        <w:rPr>
          <w:rStyle w:val="EmphasisUseSparingly"/>
        </w:rPr>
        <w:t>Guide Dog</w:t>
      </w:r>
      <w:bookmarkStart w:id="24" w:name="_Hlk188123994"/>
      <w:r>
        <w:rPr>
          <w:rStyle w:val="EmphasisUseSparingly"/>
        </w:rPr>
        <w:t xml:space="preserve"> </w:t>
      </w:r>
      <w:r w:rsidR="009955CD">
        <w:rPr>
          <w:rStyle w:val="EmphasisUseSparingly"/>
          <w:b w:val="0"/>
          <w:bCs/>
        </w:rPr>
        <w:t xml:space="preserve">– </w:t>
      </w:r>
      <w:bookmarkEnd w:id="24"/>
      <w:r w:rsidR="009955CD">
        <w:rPr>
          <w:rStyle w:val="EmphasisUseSparingly"/>
          <w:b w:val="0"/>
          <w:bCs/>
        </w:rPr>
        <w:t xml:space="preserve">A dog that is trained to guide a person who is Blind or partially sighted and is certified as a guide dog. </w:t>
      </w:r>
    </w:p>
    <w:p w14:paraId="628ABC42" w14:textId="1B3049BB" w:rsidR="00E22E3A" w:rsidRDefault="00E22E3A" w:rsidP="00DF7CB6">
      <w:pPr>
        <w:spacing w:before="100" w:beforeAutospacing="1" w:after="160"/>
        <w:rPr>
          <w:rStyle w:val="EmphasisUseSparingly"/>
        </w:rPr>
      </w:pPr>
      <w:r w:rsidRPr="00E22E3A">
        <w:rPr>
          <w:rStyle w:val="EmphasisUseSparingly"/>
        </w:rPr>
        <w:t>Mobility Aid</w:t>
      </w:r>
      <w:r>
        <w:rPr>
          <w:rStyle w:val="EmphasisUseSparingly"/>
        </w:rPr>
        <w:t xml:space="preserve"> </w:t>
      </w:r>
      <w:r>
        <w:rPr>
          <w:rStyle w:val="EmphasisUseSparingly"/>
          <w:b w:val="0"/>
          <w:bCs/>
        </w:rPr>
        <w:t xml:space="preserve">– </w:t>
      </w:r>
      <w:r w:rsidR="00C35862" w:rsidRPr="00C35862">
        <w:rPr>
          <w:bCs/>
        </w:rPr>
        <w:t xml:space="preserve">a term used to encompass the variety of assistive devices used by people with </w:t>
      </w:r>
      <w:r w:rsidR="004A169C">
        <w:rPr>
          <w:bCs/>
        </w:rPr>
        <w:t xml:space="preserve">reduced </w:t>
      </w:r>
      <w:r w:rsidR="00C35862" w:rsidRPr="00C35862">
        <w:rPr>
          <w:bCs/>
        </w:rPr>
        <w:t xml:space="preserve">mobility </w:t>
      </w:r>
      <w:r w:rsidR="004A169C">
        <w:rPr>
          <w:bCs/>
        </w:rPr>
        <w:t>or</w:t>
      </w:r>
      <w:r w:rsidR="00C35862" w:rsidRPr="00C35862">
        <w:rPr>
          <w:bCs/>
        </w:rPr>
        <w:t xml:space="preserve"> physical disabilities, including manual and power wheelchairs, scooters, canes and crutches.</w:t>
      </w:r>
    </w:p>
    <w:p w14:paraId="75CDD968" w14:textId="0261A0E1" w:rsidR="003706EF" w:rsidRDefault="003706EF" w:rsidP="00DF7CB6">
      <w:pPr>
        <w:spacing w:before="100" w:beforeAutospacing="1" w:after="160"/>
        <w:rPr>
          <w:rStyle w:val="EmphasisUseSparingly"/>
          <w:b w:val="0"/>
          <w:bCs/>
        </w:rPr>
      </w:pPr>
      <w:r>
        <w:rPr>
          <w:rStyle w:val="EmphasisUseSparingly"/>
        </w:rPr>
        <w:t xml:space="preserve">Service Dog </w:t>
      </w:r>
      <w:r w:rsidR="009955CD">
        <w:rPr>
          <w:rStyle w:val="EmphasisUseSparingly"/>
          <w:b w:val="0"/>
          <w:bCs/>
        </w:rPr>
        <w:t xml:space="preserve">– A dog that is: </w:t>
      </w:r>
    </w:p>
    <w:p w14:paraId="6E0624C5" w14:textId="09932F01" w:rsidR="009955CD" w:rsidRPr="00E13C0E" w:rsidRDefault="00A4168D" w:rsidP="00DF7CB6">
      <w:pPr>
        <w:pStyle w:val="ListParagraph"/>
        <w:numPr>
          <w:ilvl w:val="0"/>
          <w:numId w:val="171"/>
        </w:numPr>
        <w:spacing w:before="100" w:beforeAutospacing="1" w:after="160"/>
      </w:pPr>
      <w:r>
        <w:t>i</w:t>
      </w:r>
      <w:r w:rsidR="009955CD" w:rsidRPr="00E13C0E">
        <w:t xml:space="preserve">ndividually trained by an organization or person specialized in service dog training to assist a person with a need related to their </w:t>
      </w:r>
      <w:proofErr w:type="gramStart"/>
      <w:r w:rsidR="009955CD" w:rsidRPr="00E13C0E">
        <w:t>disability</w:t>
      </w:r>
      <w:r>
        <w:t>;</w:t>
      </w:r>
      <w:proofErr w:type="gramEnd"/>
    </w:p>
    <w:p w14:paraId="7CBD7C18" w14:textId="25F4072B" w:rsidR="009955CD" w:rsidRPr="00E13C0E" w:rsidRDefault="009955CD" w:rsidP="00DF7CB6">
      <w:pPr>
        <w:pStyle w:val="ListParagraph"/>
        <w:numPr>
          <w:ilvl w:val="0"/>
          <w:numId w:val="171"/>
        </w:numPr>
        <w:spacing w:before="100" w:beforeAutospacing="1" w:after="160"/>
      </w:pPr>
      <w:r w:rsidRPr="00E13C0E">
        <w:t xml:space="preserve">not otherwise prohibited by </w:t>
      </w:r>
      <w:proofErr w:type="gramStart"/>
      <w:r w:rsidRPr="00E13C0E">
        <w:t>law</w:t>
      </w:r>
      <w:r w:rsidR="00A4168D">
        <w:t>;</w:t>
      </w:r>
      <w:proofErr w:type="gramEnd"/>
      <w:r w:rsidRPr="00E13C0E">
        <w:t xml:space="preserve"> </w:t>
      </w:r>
    </w:p>
    <w:p w14:paraId="0B9369B0" w14:textId="38E9E1F2" w:rsidR="009955CD" w:rsidRDefault="009955CD" w:rsidP="00DF7CB6">
      <w:pPr>
        <w:pStyle w:val="ListParagraph"/>
        <w:numPr>
          <w:ilvl w:val="0"/>
          <w:numId w:val="171"/>
        </w:numPr>
        <w:spacing w:before="100" w:beforeAutospacing="1" w:after="160"/>
      </w:pPr>
      <w:r w:rsidRPr="00E13C0E">
        <w:t>behaving in a controlled and non-aggressive manner while assisting the person with a disability</w:t>
      </w:r>
      <w:r w:rsidR="00A4168D">
        <w:t>;</w:t>
      </w:r>
      <w:r w:rsidRPr="00E13C0E">
        <w:t xml:space="preserve"> and </w:t>
      </w:r>
    </w:p>
    <w:p w14:paraId="480EE32E" w14:textId="49550F48" w:rsidR="009955CD" w:rsidRPr="009955CD" w:rsidRDefault="009955CD" w:rsidP="00DF7CB6">
      <w:pPr>
        <w:pStyle w:val="ListParagraph"/>
        <w:numPr>
          <w:ilvl w:val="0"/>
          <w:numId w:val="171"/>
        </w:numPr>
        <w:spacing w:before="100" w:beforeAutospacing="1" w:after="160"/>
        <w:rPr>
          <w:rStyle w:val="EmphasisUseSparingly"/>
          <w:b w:val="0"/>
        </w:rPr>
      </w:pPr>
      <w:r w:rsidRPr="00E13C0E">
        <w:t>readily identifiable by visual indicators, such as a vest or harness, as a service dog required for a disability-related service</w:t>
      </w:r>
      <w:r w:rsidR="00136285">
        <w:t>.</w:t>
      </w:r>
    </w:p>
    <w:p w14:paraId="76433DA0" w14:textId="487F07AE" w:rsidR="003706EF" w:rsidRPr="001558DF" w:rsidRDefault="003706EF" w:rsidP="00DF7CB6">
      <w:pPr>
        <w:spacing w:before="100" w:beforeAutospacing="1" w:after="160"/>
        <w:rPr>
          <w:rStyle w:val="EmphasisUseSparingly"/>
          <w:b w:val="0"/>
          <w:bCs/>
        </w:rPr>
      </w:pPr>
      <w:r>
        <w:rPr>
          <w:rStyle w:val="EmphasisUseSparingly"/>
        </w:rPr>
        <w:lastRenderedPageBreak/>
        <w:t xml:space="preserve">Support Person </w:t>
      </w:r>
      <w:r w:rsidR="009955CD">
        <w:rPr>
          <w:rStyle w:val="EmphasisUseSparingly"/>
          <w:b w:val="0"/>
          <w:bCs/>
        </w:rPr>
        <w:t xml:space="preserve">– A person who accompanies a person with a disability to assist them with </w:t>
      </w:r>
      <w:r w:rsidR="001558DF">
        <w:rPr>
          <w:rStyle w:val="EmphasisUseSparingly"/>
          <w:b w:val="0"/>
          <w:bCs/>
        </w:rPr>
        <w:t xml:space="preserve">various needs including, but not limited to </w:t>
      </w:r>
      <w:proofErr w:type="gramStart"/>
      <w:r w:rsidR="001558DF">
        <w:rPr>
          <w:rStyle w:val="EmphasisUseSparingly"/>
          <w:b w:val="0"/>
          <w:bCs/>
        </w:rPr>
        <w:t>providing assistance</w:t>
      </w:r>
      <w:proofErr w:type="gramEnd"/>
      <w:r w:rsidR="001558DF">
        <w:rPr>
          <w:rStyle w:val="EmphasisUseSparingly"/>
          <w:b w:val="0"/>
          <w:bCs/>
        </w:rPr>
        <w:t xml:space="preserve"> with: </w:t>
      </w:r>
    </w:p>
    <w:p w14:paraId="7653A1F1" w14:textId="34DB861E" w:rsidR="001558DF" w:rsidRPr="001558DF" w:rsidRDefault="001558DF" w:rsidP="00DF7CB6">
      <w:pPr>
        <w:pStyle w:val="ListParagraph"/>
        <w:numPr>
          <w:ilvl w:val="0"/>
          <w:numId w:val="176"/>
        </w:numPr>
        <w:spacing w:before="100" w:beforeAutospacing="1" w:after="160"/>
      </w:pPr>
      <w:proofErr w:type="gramStart"/>
      <w:r w:rsidRPr="001558DF">
        <w:t>communication</w:t>
      </w:r>
      <w:r w:rsidR="00A4168D">
        <w:t>;</w:t>
      </w:r>
      <w:proofErr w:type="gramEnd"/>
    </w:p>
    <w:p w14:paraId="5A85186A" w14:textId="140D2572" w:rsidR="001558DF" w:rsidRPr="001558DF" w:rsidRDefault="001558DF" w:rsidP="00DF7CB6">
      <w:pPr>
        <w:pStyle w:val="ListParagraph"/>
        <w:numPr>
          <w:ilvl w:val="0"/>
          <w:numId w:val="176"/>
        </w:numPr>
        <w:spacing w:before="100" w:beforeAutospacing="1" w:after="160"/>
      </w:pPr>
      <w:proofErr w:type="gramStart"/>
      <w:r w:rsidRPr="001558DF">
        <w:t>mobility</w:t>
      </w:r>
      <w:r w:rsidR="00A4168D">
        <w:t>;</w:t>
      </w:r>
      <w:proofErr w:type="gramEnd"/>
    </w:p>
    <w:p w14:paraId="353F07B9" w14:textId="0957DA19" w:rsidR="001558DF" w:rsidRPr="001558DF" w:rsidRDefault="001558DF" w:rsidP="00DF7CB6">
      <w:pPr>
        <w:pStyle w:val="ListParagraph"/>
        <w:numPr>
          <w:ilvl w:val="0"/>
          <w:numId w:val="176"/>
        </w:numPr>
        <w:spacing w:before="100" w:beforeAutospacing="1" w:after="160"/>
      </w:pPr>
      <w:r w:rsidRPr="001558DF">
        <w:t xml:space="preserve">personal care </w:t>
      </w:r>
      <w:proofErr w:type="gramStart"/>
      <w:r w:rsidRPr="001558DF">
        <w:t>needs</w:t>
      </w:r>
      <w:r w:rsidR="00A4168D">
        <w:t>;</w:t>
      </w:r>
      <w:proofErr w:type="gramEnd"/>
      <w:r w:rsidRPr="001558DF">
        <w:t xml:space="preserve">  </w:t>
      </w:r>
    </w:p>
    <w:p w14:paraId="3224458A" w14:textId="113F75E9" w:rsidR="001558DF" w:rsidRPr="001558DF" w:rsidRDefault="001558DF" w:rsidP="00DF7CB6">
      <w:pPr>
        <w:pStyle w:val="ListParagraph"/>
        <w:numPr>
          <w:ilvl w:val="0"/>
          <w:numId w:val="176"/>
        </w:numPr>
        <w:spacing w:before="100" w:beforeAutospacing="1" w:after="160"/>
      </w:pPr>
      <w:r w:rsidRPr="001558DF">
        <w:t xml:space="preserve">medical care </w:t>
      </w:r>
      <w:proofErr w:type="gramStart"/>
      <w:r w:rsidRPr="001558DF">
        <w:t>needs</w:t>
      </w:r>
      <w:r w:rsidR="00A4168D">
        <w:t>;</w:t>
      </w:r>
      <w:proofErr w:type="gramEnd"/>
    </w:p>
    <w:p w14:paraId="5CF03B62" w14:textId="29CCDEE3" w:rsidR="001558DF" w:rsidRPr="001558DF" w:rsidRDefault="001558DF" w:rsidP="00DF7CB6">
      <w:pPr>
        <w:pStyle w:val="ListParagraph"/>
        <w:numPr>
          <w:ilvl w:val="0"/>
          <w:numId w:val="176"/>
        </w:numPr>
        <w:spacing w:before="100" w:beforeAutospacing="1" w:after="160"/>
      </w:pPr>
      <w:r w:rsidRPr="001558DF">
        <w:t>accessing services</w:t>
      </w:r>
      <w:r w:rsidR="00A4168D">
        <w:t>;</w:t>
      </w:r>
      <w:r w:rsidRPr="001558DF">
        <w:t xml:space="preserve"> and </w:t>
      </w:r>
    </w:p>
    <w:p w14:paraId="5A334B5F" w14:textId="24811718" w:rsidR="001558DF" w:rsidRPr="001558DF" w:rsidRDefault="001558DF" w:rsidP="00DF7CB6">
      <w:pPr>
        <w:pStyle w:val="ListParagraph"/>
        <w:numPr>
          <w:ilvl w:val="0"/>
          <w:numId w:val="176"/>
        </w:numPr>
        <w:spacing w:before="100" w:beforeAutospacing="1" w:after="160"/>
      </w:pPr>
      <w:r w:rsidRPr="001558DF">
        <w:t xml:space="preserve">accessing facilities.  </w:t>
      </w:r>
    </w:p>
    <w:p w14:paraId="2127307F" w14:textId="75069812" w:rsidR="00064154" w:rsidRDefault="00064154" w:rsidP="00DF7CB6">
      <w:pPr>
        <w:spacing w:before="100" w:beforeAutospacing="1" w:after="160"/>
        <w:rPr>
          <w:rStyle w:val="EmphasisUseSparingly"/>
          <w:b w:val="0"/>
          <w:bCs/>
        </w:rPr>
      </w:pPr>
      <w:r>
        <w:rPr>
          <w:rStyle w:val="EmphasisUseSparingly"/>
        </w:rPr>
        <w:t xml:space="preserve">Transportation vehicles </w:t>
      </w:r>
      <w:r>
        <w:rPr>
          <w:rStyle w:val="EmphasisUseSparingly"/>
          <w:b w:val="0"/>
          <w:bCs/>
        </w:rPr>
        <w:t xml:space="preserve">– </w:t>
      </w:r>
      <w:r w:rsidR="00C07EDB">
        <w:rPr>
          <w:rStyle w:val="EmphasisUseSparingly"/>
          <w:b w:val="0"/>
          <w:bCs/>
        </w:rPr>
        <w:t xml:space="preserve">Any </w:t>
      </w:r>
      <w:r>
        <w:rPr>
          <w:rStyle w:val="EmphasisUseSparingly"/>
          <w:b w:val="0"/>
          <w:bCs/>
        </w:rPr>
        <w:t>vehicle that is used when transport</w:t>
      </w:r>
      <w:r w:rsidR="00760FBB">
        <w:rPr>
          <w:rStyle w:val="EmphasisUseSparingly"/>
          <w:b w:val="0"/>
          <w:bCs/>
        </w:rPr>
        <w:t xml:space="preserve">ing </w:t>
      </w:r>
      <w:r>
        <w:rPr>
          <w:rStyle w:val="EmphasisUseSparingly"/>
          <w:b w:val="0"/>
          <w:bCs/>
        </w:rPr>
        <w:t xml:space="preserve">passengers including: </w:t>
      </w:r>
    </w:p>
    <w:p w14:paraId="4114E3FE" w14:textId="1D8D6E9F" w:rsidR="003706EF" w:rsidRDefault="00064154" w:rsidP="00DF7CB6">
      <w:pPr>
        <w:pStyle w:val="ListParagraph"/>
        <w:spacing w:before="100" w:beforeAutospacing="1" w:after="160"/>
        <w:rPr>
          <w:rStyle w:val="EmphasisUseSparingly"/>
          <w:b w:val="0"/>
          <w:bCs/>
        </w:rPr>
      </w:pPr>
      <w:proofErr w:type="gramStart"/>
      <w:r>
        <w:rPr>
          <w:rStyle w:val="EmphasisUseSparingly"/>
          <w:b w:val="0"/>
          <w:bCs/>
        </w:rPr>
        <w:t>aircraft</w:t>
      </w:r>
      <w:r w:rsidR="00136285">
        <w:rPr>
          <w:rStyle w:val="EmphasisUseSparingly"/>
          <w:b w:val="0"/>
          <w:bCs/>
        </w:rPr>
        <w:t>;</w:t>
      </w:r>
      <w:proofErr w:type="gramEnd"/>
      <w:r>
        <w:rPr>
          <w:rStyle w:val="EmphasisUseSparingly"/>
          <w:b w:val="0"/>
          <w:bCs/>
        </w:rPr>
        <w:t xml:space="preserve"> </w:t>
      </w:r>
    </w:p>
    <w:p w14:paraId="1DDC959C" w14:textId="5F2E2DA5" w:rsidR="00064154" w:rsidRDefault="00064154" w:rsidP="00DF7CB6">
      <w:pPr>
        <w:pStyle w:val="ListParagraph"/>
        <w:spacing w:before="100" w:beforeAutospacing="1" w:after="160"/>
        <w:rPr>
          <w:rStyle w:val="EmphasisUseSparingly"/>
          <w:b w:val="0"/>
          <w:bCs/>
        </w:rPr>
      </w:pPr>
      <w:r>
        <w:rPr>
          <w:rStyle w:val="EmphasisUseSparingly"/>
          <w:b w:val="0"/>
          <w:bCs/>
        </w:rPr>
        <w:t>trains (when passengers are travelling by rail</w:t>
      </w:r>
      <w:proofErr w:type="gramStart"/>
      <w:r>
        <w:rPr>
          <w:rStyle w:val="EmphasisUseSparingly"/>
          <w:b w:val="0"/>
          <w:bCs/>
        </w:rPr>
        <w:t>)</w:t>
      </w:r>
      <w:r w:rsidR="00136285">
        <w:rPr>
          <w:rStyle w:val="EmphasisUseSparingly"/>
          <w:b w:val="0"/>
          <w:bCs/>
        </w:rPr>
        <w:t>;</w:t>
      </w:r>
      <w:proofErr w:type="gramEnd"/>
      <w:r>
        <w:rPr>
          <w:rStyle w:val="EmphasisUseSparingly"/>
          <w:b w:val="0"/>
          <w:bCs/>
        </w:rPr>
        <w:t xml:space="preserve"> </w:t>
      </w:r>
    </w:p>
    <w:p w14:paraId="52DE116F" w14:textId="5C2E05EC" w:rsidR="00064154" w:rsidRDefault="00064154" w:rsidP="00DF7CB6">
      <w:pPr>
        <w:pStyle w:val="ListParagraph"/>
        <w:spacing w:before="100" w:beforeAutospacing="1" w:after="160"/>
        <w:rPr>
          <w:rStyle w:val="EmphasisUseSparingly"/>
          <w:b w:val="0"/>
          <w:bCs/>
        </w:rPr>
      </w:pPr>
      <w:r>
        <w:rPr>
          <w:rStyle w:val="EmphasisUseSparingly"/>
          <w:b w:val="0"/>
          <w:bCs/>
        </w:rPr>
        <w:t>ferries</w:t>
      </w:r>
      <w:r w:rsidR="00136285">
        <w:rPr>
          <w:rStyle w:val="EmphasisUseSparingly"/>
          <w:b w:val="0"/>
          <w:bCs/>
        </w:rPr>
        <w:t>;</w:t>
      </w:r>
      <w:r w:rsidR="00760FBB">
        <w:rPr>
          <w:rStyle w:val="EmphasisUseSparingly"/>
          <w:b w:val="0"/>
          <w:bCs/>
        </w:rPr>
        <w:t xml:space="preserve"> and </w:t>
      </w:r>
    </w:p>
    <w:p w14:paraId="73E7F214" w14:textId="22010424" w:rsidR="00064154" w:rsidRPr="00064154" w:rsidRDefault="00064154" w:rsidP="00DF7CB6">
      <w:pPr>
        <w:pStyle w:val="ListParagraph"/>
        <w:spacing w:before="100" w:beforeAutospacing="1" w:after="160"/>
        <w:rPr>
          <w:rStyle w:val="EmphasisUseSparingly"/>
          <w:b w:val="0"/>
          <w:bCs/>
        </w:rPr>
      </w:pPr>
      <w:r>
        <w:rPr>
          <w:rStyle w:val="EmphasisUseSparingly"/>
          <w:b w:val="0"/>
          <w:bCs/>
        </w:rPr>
        <w:t xml:space="preserve">buses. </w:t>
      </w:r>
    </w:p>
    <w:p w14:paraId="55D22CC1" w14:textId="77777777" w:rsidR="00064154" w:rsidRPr="00064154" w:rsidRDefault="00064154" w:rsidP="00DF7CB6">
      <w:pPr>
        <w:spacing w:before="100" w:beforeAutospacing="1" w:after="160"/>
        <w:rPr>
          <w:rStyle w:val="EmphasisUseSparingly"/>
          <w:b w:val="0"/>
          <w:bCs/>
        </w:rPr>
      </w:pPr>
    </w:p>
    <w:p w14:paraId="54943BA6" w14:textId="6A9106E2" w:rsidR="00B61B16" w:rsidRDefault="003706EF" w:rsidP="00DF7CB6">
      <w:pPr>
        <w:pStyle w:val="Heading1"/>
        <w:spacing w:before="100" w:beforeAutospacing="1" w:after="160" w:line="276" w:lineRule="auto"/>
      </w:pPr>
      <w:r>
        <w:rPr>
          <w:rStyle w:val="EmphasisUseSparingly"/>
        </w:rPr>
        <w:br w:type="page"/>
      </w:r>
      <w:bookmarkStart w:id="25" w:name="_Toc200984606"/>
      <w:r w:rsidR="00AF71D6" w:rsidRPr="00591995">
        <w:lastRenderedPageBreak/>
        <w:t xml:space="preserve">General </w:t>
      </w:r>
      <w:r w:rsidR="00B23DED">
        <w:t>c</w:t>
      </w:r>
      <w:r w:rsidR="00AF71D6" w:rsidRPr="00591995">
        <w:t>oncepts</w:t>
      </w:r>
      <w:bookmarkEnd w:id="25"/>
    </w:p>
    <w:p w14:paraId="02792C49" w14:textId="77777777" w:rsidR="006D095A" w:rsidRPr="001F4AF3" w:rsidRDefault="006D095A" w:rsidP="00DF7CB6">
      <w:pPr>
        <w:spacing w:before="100" w:beforeAutospacing="1" w:after="160"/>
        <w:rPr>
          <w:rStyle w:val="EmphasisUseSparingly"/>
          <w:b w:val="0"/>
        </w:rPr>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16D1E34C" w14:textId="77777777" w:rsidR="00EA1F32" w:rsidRDefault="00FD3910" w:rsidP="00DF7CB6">
      <w:pPr>
        <w:spacing w:before="100" w:beforeAutospacing="1" w:after="160"/>
      </w:pPr>
      <w:r>
        <w:t>P</w:t>
      </w:r>
      <w:r w:rsidR="003A0B60">
        <w:t>e</w:t>
      </w:r>
      <w:r w:rsidR="00E22E3A">
        <w:t>ople</w:t>
      </w:r>
      <w:r w:rsidR="0085524D">
        <w:t xml:space="preserve"> </w:t>
      </w:r>
      <w:r w:rsidR="00AF71D6" w:rsidRPr="00591995">
        <w:t xml:space="preserve">with disabilities experience numerous barriers to travel. Barriers, or features of the tangible and </w:t>
      </w:r>
      <w:r w:rsidR="00AD6070">
        <w:t>in</w:t>
      </w:r>
      <w:r w:rsidR="00AF71D6" w:rsidRPr="00591995">
        <w:t>tangible travel environment, can lead to the exclusion of pe</w:t>
      </w:r>
      <w:r w:rsidR="00E22E3A">
        <w:t>ople</w:t>
      </w:r>
      <w:r w:rsidR="00AF71D6" w:rsidRPr="00591995">
        <w:t xml:space="preserve"> with disabilities and support persons from experiencing places away from their home. For example, attitudinal barriers (</w:t>
      </w:r>
      <w:r w:rsidR="00210280">
        <w:t>such as</w:t>
      </w:r>
      <w:r w:rsidR="00176B91">
        <w:t xml:space="preserve"> </w:t>
      </w:r>
      <w:r w:rsidR="00AF71D6" w:rsidRPr="00591995">
        <w:t>discriminatory behaviour from a customer service agent) and physical barriers (</w:t>
      </w:r>
      <w:r w:rsidR="00210280">
        <w:t>such as</w:t>
      </w:r>
      <w:r w:rsidR="00AF71D6" w:rsidRPr="00591995">
        <w:t xml:space="preserve"> stairs leading to </w:t>
      </w:r>
      <w:r w:rsidR="009A0CED" w:rsidRPr="00591995">
        <w:t xml:space="preserve">a </w:t>
      </w:r>
      <w:r w:rsidR="00AF71D6" w:rsidRPr="00591995">
        <w:t>boarding area), among many others, can keep pe</w:t>
      </w:r>
      <w:r w:rsidR="00622D3F">
        <w:t>ople</w:t>
      </w:r>
      <w:r w:rsidR="00AF71D6" w:rsidRPr="00591995">
        <w:t xml:space="preserve"> with disabilities from participating in the travel journey</w:t>
      </w:r>
      <w:r w:rsidR="008C447A">
        <w:t xml:space="preserve"> safely and </w:t>
      </w:r>
      <w:r w:rsidR="004E36C2">
        <w:t>enjoyably</w:t>
      </w:r>
      <w:r w:rsidR="00AF71D6" w:rsidRPr="00591995">
        <w:t>.</w:t>
      </w:r>
    </w:p>
    <w:p w14:paraId="102B1DFD" w14:textId="7E8B1A7C" w:rsidR="00AF71D6" w:rsidRPr="00591995" w:rsidRDefault="00AF71D6" w:rsidP="00DF7CB6">
      <w:pPr>
        <w:spacing w:before="100" w:beforeAutospacing="1" w:after="160"/>
      </w:pPr>
      <w:r w:rsidRPr="00591995">
        <w:t>The</w:t>
      </w:r>
      <w:r w:rsidR="008C447A">
        <w:t xml:space="preserve"> following </w:t>
      </w:r>
      <w:r w:rsidR="00EA1F32">
        <w:t xml:space="preserve">guidance </w:t>
      </w:r>
      <w:r w:rsidRPr="00591995">
        <w:t>appl</w:t>
      </w:r>
      <w:r w:rsidR="00EA1F32">
        <w:t>ies</w:t>
      </w:r>
      <w:r w:rsidRPr="00591995">
        <w:t xml:space="preserve"> to travel provide</w:t>
      </w:r>
      <w:r w:rsidR="00833FC3">
        <w:t xml:space="preserve">rs </w:t>
      </w:r>
      <w:r w:rsidR="00B558B9">
        <w:t>across any means of transportation who are interested in followi</w:t>
      </w:r>
      <w:r w:rsidR="00306F08">
        <w:t>ng them</w:t>
      </w:r>
      <w:r w:rsidR="00B558B9">
        <w:t>.</w:t>
      </w:r>
    </w:p>
    <w:p w14:paraId="2980FB8F" w14:textId="77777777" w:rsidR="009C0FC1" w:rsidRDefault="009C0FC1" w:rsidP="00DF7CB6">
      <w:pPr>
        <w:spacing w:before="100" w:beforeAutospacing="1" w:after="160"/>
        <w:rPr>
          <w:rFonts w:eastAsiaTheme="majorEastAsia" w:cstheme="majorBidi"/>
          <w:b/>
          <w:color w:val="545454"/>
          <w:sz w:val="48"/>
          <w:szCs w:val="26"/>
        </w:rPr>
      </w:pPr>
      <w:r>
        <w:br w:type="page"/>
      </w:r>
    </w:p>
    <w:p w14:paraId="612A1EBE" w14:textId="28D5B4AC" w:rsidR="00AF71D6" w:rsidRPr="00591995" w:rsidRDefault="00AF71D6" w:rsidP="00DF7CB6">
      <w:pPr>
        <w:pStyle w:val="Heading2"/>
        <w:spacing w:before="100" w:beforeAutospacing="1" w:after="160" w:line="276" w:lineRule="auto"/>
      </w:pPr>
      <w:bookmarkStart w:id="26" w:name="_Toc200984607"/>
      <w:r w:rsidRPr="00591995">
        <w:lastRenderedPageBreak/>
        <w:t xml:space="preserve">Guiding </w:t>
      </w:r>
      <w:r w:rsidR="00B23DED">
        <w:t>v</w:t>
      </w:r>
      <w:r w:rsidRPr="00591995">
        <w:t>alues</w:t>
      </w:r>
      <w:bookmarkEnd w:id="26"/>
    </w:p>
    <w:p w14:paraId="02F88A1F" w14:textId="058F4F24" w:rsidR="008A783B" w:rsidRDefault="00AF71D6" w:rsidP="00DF7CB6">
      <w:pPr>
        <w:spacing w:before="100" w:beforeAutospacing="1" w:after="160"/>
      </w:pPr>
      <w:r w:rsidRPr="00591995">
        <w:t xml:space="preserve">Travel experiences can be complex and multifaceted and may include </w:t>
      </w:r>
      <w:r w:rsidR="009A0CED" w:rsidRPr="00591995">
        <w:t>several</w:t>
      </w:r>
      <w:r w:rsidRPr="00591995">
        <w:t xml:space="preserve"> interactions between the traveller and the travel providers </w:t>
      </w:r>
      <w:r w:rsidR="000A5BA5">
        <w:t>across</w:t>
      </w:r>
      <w:r w:rsidRPr="00591995">
        <w:t xml:space="preserve"> multiple locations, and </w:t>
      </w:r>
      <w:r w:rsidR="00622D3F">
        <w:t xml:space="preserve">over </w:t>
      </w:r>
      <w:r w:rsidRPr="00591995">
        <w:t xml:space="preserve">a </w:t>
      </w:r>
      <w:r w:rsidR="009A0CED" w:rsidRPr="00591995">
        <w:t>prolonged</w:t>
      </w:r>
      <w:r w:rsidRPr="00591995">
        <w:t xml:space="preserve"> </w:t>
      </w:r>
      <w:r w:rsidR="009C0B5E" w:rsidRPr="00591995">
        <w:t>period</w:t>
      </w:r>
      <w:r w:rsidRPr="00591995">
        <w:t xml:space="preserve">. </w:t>
      </w:r>
      <w:r w:rsidR="002B345A" w:rsidRPr="00591995">
        <w:t>To</w:t>
      </w:r>
      <w:r w:rsidRPr="00591995">
        <w:t xml:space="preserve"> create experiences that are as accessible as possible, travel providers should understand their responsibilities to provide fair, equitable, and inclusive experiences for </w:t>
      </w:r>
      <w:r w:rsidR="00A61E83">
        <w:t>travellers</w:t>
      </w:r>
      <w:r w:rsidRPr="00591995">
        <w:t>.</w:t>
      </w:r>
    </w:p>
    <w:p w14:paraId="611296C1" w14:textId="3F382F87" w:rsidR="003A0B60" w:rsidRDefault="00AF71D6" w:rsidP="00DF7CB6">
      <w:pPr>
        <w:spacing w:before="100" w:beforeAutospacing="1" w:after="160"/>
      </w:pPr>
      <w:r w:rsidRPr="00591995">
        <w:t>Travel providers should design traveller experiences in a way that allows pe</w:t>
      </w:r>
      <w:r w:rsidR="00E35FB8">
        <w:t>ople</w:t>
      </w:r>
      <w:r w:rsidRPr="00591995">
        <w:t xml:space="preserve"> with disabilities to</w:t>
      </w:r>
      <w:r w:rsidR="003A0B60">
        <w:t xml:space="preserve">: </w:t>
      </w:r>
    </w:p>
    <w:p w14:paraId="212E5EDB" w14:textId="77777777" w:rsidR="003A0B60" w:rsidRDefault="00AF71D6" w:rsidP="00DF7CB6">
      <w:pPr>
        <w:pStyle w:val="ListParagraph"/>
        <w:numPr>
          <w:ilvl w:val="0"/>
          <w:numId w:val="148"/>
        </w:numPr>
        <w:spacing w:before="100" w:beforeAutospacing="1" w:after="160"/>
      </w:pPr>
      <w:r w:rsidRPr="00591995">
        <w:t>travel independently</w:t>
      </w:r>
      <w:r w:rsidR="001B1C7C">
        <w:t>,</w:t>
      </w:r>
      <w:r w:rsidRPr="00591995">
        <w:t xml:space="preserve"> if </w:t>
      </w:r>
      <w:proofErr w:type="gramStart"/>
      <w:r w:rsidRPr="00591995">
        <w:t>desired;</w:t>
      </w:r>
      <w:proofErr w:type="gramEnd"/>
      <w:r w:rsidRPr="00591995">
        <w:t xml:space="preserve"> </w:t>
      </w:r>
    </w:p>
    <w:p w14:paraId="0AF9AAE3" w14:textId="53137798" w:rsidR="003A0B60" w:rsidRDefault="00AF71D6" w:rsidP="00DF7CB6">
      <w:pPr>
        <w:pStyle w:val="ListParagraph"/>
        <w:numPr>
          <w:ilvl w:val="0"/>
          <w:numId w:val="148"/>
        </w:numPr>
        <w:spacing w:before="100" w:beforeAutospacing="1" w:after="160"/>
      </w:pPr>
      <w:r w:rsidRPr="00591995">
        <w:t xml:space="preserve">ensure their experience will be comparable to that of a traveller without disabilities; </w:t>
      </w:r>
      <w:r w:rsidR="003A0B60">
        <w:t>and</w:t>
      </w:r>
    </w:p>
    <w:p w14:paraId="271D8A34" w14:textId="3FAD3DB4" w:rsidR="003A0B60" w:rsidRDefault="00AF71D6" w:rsidP="00DF7CB6">
      <w:pPr>
        <w:pStyle w:val="ListParagraph"/>
        <w:numPr>
          <w:ilvl w:val="0"/>
          <w:numId w:val="148"/>
        </w:numPr>
        <w:spacing w:before="100" w:beforeAutospacing="1" w:after="160"/>
      </w:pPr>
      <w:r w:rsidRPr="00591995">
        <w:t xml:space="preserve">ensure all </w:t>
      </w:r>
      <w:r w:rsidR="00A61E83">
        <w:t>travellers</w:t>
      </w:r>
      <w:r w:rsidRPr="00591995">
        <w:t xml:space="preserve"> are treated with respect, no matter their ability, </w:t>
      </w:r>
      <w:r w:rsidR="00B558B9">
        <w:t xml:space="preserve">or </w:t>
      </w:r>
      <w:r w:rsidRPr="00591995">
        <w:t>needs</w:t>
      </w:r>
      <w:r w:rsidR="00B558B9">
        <w:t xml:space="preserve">. </w:t>
      </w:r>
    </w:p>
    <w:p w14:paraId="787EFA5E" w14:textId="2D5488F4" w:rsidR="00AF71D6" w:rsidRPr="00591995" w:rsidRDefault="003A0B60" w:rsidP="00DF7CB6">
      <w:pPr>
        <w:spacing w:before="100" w:beforeAutospacing="1" w:after="160"/>
      </w:pPr>
      <w:r>
        <w:t xml:space="preserve">Travel providers should </w:t>
      </w:r>
      <w:r w:rsidR="00AF71D6" w:rsidRPr="00591995">
        <w:t>consider</w:t>
      </w:r>
      <w:r w:rsidR="0066001F">
        <w:t xml:space="preserve"> </w:t>
      </w:r>
      <w:r w:rsidR="00B558B9">
        <w:t>all</w:t>
      </w:r>
      <w:r w:rsidR="00AF71D6" w:rsidRPr="00591995">
        <w:t xml:space="preserve"> barriers that may </w:t>
      </w:r>
      <w:r w:rsidR="000A5BA5" w:rsidRPr="00591995">
        <w:t>exist</w:t>
      </w:r>
      <w:r w:rsidR="000A5BA5">
        <w:t xml:space="preserve"> and</w:t>
      </w:r>
      <w:r>
        <w:t xml:space="preserve"> should </w:t>
      </w:r>
      <w:r w:rsidR="00AF71D6" w:rsidRPr="00591995">
        <w:t>remain open to altering the travel experience when needed. The provider should also ensure all products and services that p</w:t>
      </w:r>
      <w:r w:rsidR="00E35FB8">
        <w:t>eople</w:t>
      </w:r>
      <w:r w:rsidR="00AF71D6" w:rsidRPr="00591995">
        <w:t xml:space="preserve"> with disabilities may interact with are reviewed regularly in a systematic way</w:t>
      </w:r>
      <w:r w:rsidR="00210280">
        <w:t>,</w:t>
      </w:r>
      <w:r w:rsidR="00AF71D6" w:rsidRPr="00591995">
        <w:t xml:space="preserve"> and that they are supported by company policies and practices. </w:t>
      </w:r>
    </w:p>
    <w:p w14:paraId="3A57E14F" w14:textId="77777777" w:rsidR="00AD46A4" w:rsidRDefault="00AF71D6" w:rsidP="00DF7CB6">
      <w:pPr>
        <w:spacing w:before="100" w:beforeAutospacing="1" w:after="160"/>
      </w:pPr>
      <w:r w:rsidRPr="00591995">
        <w:t xml:space="preserve">Below </w:t>
      </w:r>
      <w:r w:rsidR="00B5235B">
        <w:t xml:space="preserve">is </w:t>
      </w:r>
      <w:r w:rsidR="00CC0A3A" w:rsidRPr="00591995">
        <w:t>guid</w:t>
      </w:r>
      <w:r w:rsidR="00B5235B">
        <w:t xml:space="preserve">ance </w:t>
      </w:r>
      <w:r w:rsidR="00CC0A3A" w:rsidRPr="00591995">
        <w:t xml:space="preserve">for </w:t>
      </w:r>
      <w:r w:rsidR="00B5235B">
        <w:t xml:space="preserve">consulting with persons with disabilities that </w:t>
      </w:r>
      <w:r w:rsidR="003A0B60">
        <w:t>travel providers should follow</w:t>
      </w:r>
      <w:r w:rsidR="00CC0A3A" w:rsidRPr="00591995">
        <w:t xml:space="preserve">. </w:t>
      </w:r>
    </w:p>
    <w:p w14:paraId="586B6299" w14:textId="04A1497A" w:rsidR="00AF71D6" w:rsidRPr="00591995" w:rsidRDefault="00AF71D6" w:rsidP="00DF7CB6">
      <w:pPr>
        <w:spacing w:before="100" w:beforeAutospacing="1" w:after="160"/>
        <w:rPr>
          <w:rStyle w:val="EmphasisUseSparingly"/>
        </w:rPr>
      </w:pPr>
      <w:r w:rsidRPr="00591995">
        <w:rPr>
          <w:rStyle w:val="EmphasisUseSparingly"/>
        </w:rPr>
        <w:t xml:space="preserve">Consultation with </w:t>
      </w:r>
      <w:r w:rsidR="00C66823">
        <w:rPr>
          <w:rStyle w:val="EmphasisUseSparingly"/>
        </w:rPr>
        <w:t>p</w:t>
      </w:r>
      <w:r w:rsidRPr="00591995">
        <w:rPr>
          <w:rStyle w:val="EmphasisUseSparingly"/>
        </w:rPr>
        <w:t xml:space="preserve">ersons with </w:t>
      </w:r>
      <w:r w:rsidR="00C66823">
        <w:rPr>
          <w:rStyle w:val="EmphasisUseSparingly"/>
        </w:rPr>
        <w:t>d</w:t>
      </w:r>
      <w:r w:rsidRPr="00591995">
        <w:rPr>
          <w:rStyle w:val="EmphasisUseSparingly"/>
        </w:rPr>
        <w:t>isabilities</w:t>
      </w:r>
    </w:p>
    <w:p w14:paraId="65F7AAF1" w14:textId="77ED0F54" w:rsidR="00240F5F" w:rsidRDefault="00B558B9" w:rsidP="00DF7CB6">
      <w:pPr>
        <w:spacing w:before="100" w:beforeAutospacing="1" w:after="160"/>
      </w:pPr>
      <w:r>
        <w:t xml:space="preserve">In all situations, travel providers </w:t>
      </w:r>
      <w:r w:rsidR="00AF71D6" w:rsidRPr="00591995">
        <w:t>should</w:t>
      </w:r>
      <w:r>
        <w:t xml:space="preserve"> </w:t>
      </w:r>
      <w:r w:rsidR="00AF71D6" w:rsidRPr="00591995">
        <w:t>ensure that persons with disabilities are involved in all levels of their organization</w:t>
      </w:r>
      <w:r>
        <w:t>. For some providers, you must ensure that pe</w:t>
      </w:r>
      <w:r w:rsidR="00E35FB8">
        <w:t>ople</w:t>
      </w:r>
      <w:r>
        <w:t xml:space="preserve"> with disabilities are involved (please refer to the resources in</w:t>
      </w:r>
      <w:hyperlink w:anchor="_Links_to_Other" w:history="1">
        <w:r w:rsidR="006B2571" w:rsidRPr="006B2571">
          <w:rPr>
            <w:rStyle w:val="Hyperlink"/>
          </w:rPr>
          <w:t xml:space="preserve"> section 15</w:t>
        </w:r>
      </w:hyperlink>
      <w:r w:rsidR="00AF71D6" w:rsidRPr="00591995">
        <w:t>. I</w:t>
      </w:r>
      <w:r w:rsidR="00525726">
        <w:t>deally, i</w:t>
      </w:r>
      <w:r w:rsidR="00AF71D6" w:rsidRPr="00591995">
        <w:t xml:space="preserve">nvolvement can occur </w:t>
      </w:r>
      <w:r w:rsidR="00525726">
        <w:t xml:space="preserve">internally </w:t>
      </w:r>
      <w:r w:rsidR="00AF71D6" w:rsidRPr="00591995">
        <w:t>(</w:t>
      </w:r>
      <w:r w:rsidR="00210280">
        <w:t>such as</w:t>
      </w:r>
      <w:r w:rsidR="00AF71D6" w:rsidRPr="00591995">
        <w:t xml:space="preserve"> hiring pe</w:t>
      </w:r>
      <w:r w:rsidR="00E35FB8">
        <w:t>ople</w:t>
      </w:r>
      <w:r w:rsidR="00AF71D6" w:rsidRPr="00591995">
        <w:t xml:space="preserve"> with disabilities) or </w:t>
      </w:r>
      <w:r w:rsidR="00525726">
        <w:t xml:space="preserve">through ongoing </w:t>
      </w:r>
      <w:r w:rsidR="00AF71D6" w:rsidRPr="00591995">
        <w:t>consultation</w:t>
      </w:r>
      <w:r w:rsidR="00525726">
        <w:t>.</w:t>
      </w:r>
      <w:r w:rsidR="00AF71D6" w:rsidRPr="00591995">
        <w:t xml:space="preserve"> </w:t>
      </w:r>
      <w:r w:rsidR="0021196E" w:rsidRPr="00591995">
        <w:t>For example, pe</w:t>
      </w:r>
      <w:r w:rsidR="00E35FB8">
        <w:t>ople</w:t>
      </w:r>
      <w:r w:rsidR="0021196E" w:rsidRPr="00591995">
        <w:t xml:space="preserve"> with disabilities could </w:t>
      </w:r>
      <w:r w:rsidR="00AC409D" w:rsidRPr="00591995">
        <w:t xml:space="preserve">work </w:t>
      </w:r>
      <w:r w:rsidR="0021196E" w:rsidRPr="00591995">
        <w:t>directly with the team</w:t>
      </w:r>
      <w:r>
        <w:t xml:space="preserve">s looking </w:t>
      </w:r>
      <w:r>
        <w:lastRenderedPageBreak/>
        <w:t>at accessibility</w:t>
      </w:r>
      <w:r w:rsidR="0021196E" w:rsidRPr="00591995">
        <w:t xml:space="preserve"> as well as individuals from organizations that represent pe</w:t>
      </w:r>
      <w:r w:rsidR="00E35FB8">
        <w:t>ople</w:t>
      </w:r>
      <w:r w:rsidR="0021196E" w:rsidRPr="00591995">
        <w:t xml:space="preserve"> with disabilities. </w:t>
      </w:r>
      <w:r w:rsidR="00AF71D6" w:rsidRPr="00591995">
        <w:t>People involved should include pe</w:t>
      </w:r>
      <w:r w:rsidR="00B23DED">
        <w:t>ople</w:t>
      </w:r>
      <w:r w:rsidR="00AF71D6" w:rsidRPr="00591995">
        <w:t xml:space="preserve"> with a wide range of lived experience. </w:t>
      </w:r>
      <w:r w:rsidR="00A61E83" w:rsidRPr="00A61E83">
        <w:t>This could include various intersections of identity, such as diversity in ability, age, race, ethnicity, gender, and more.</w:t>
      </w:r>
    </w:p>
    <w:p w14:paraId="7714E6F4" w14:textId="1EFF9D2D" w:rsidR="008A783B" w:rsidRDefault="00240F5F" w:rsidP="00DF7CB6">
      <w:pPr>
        <w:spacing w:before="100" w:beforeAutospacing="1" w:after="160"/>
      </w:pPr>
      <w:r>
        <w:br w:type="page"/>
      </w:r>
    </w:p>
    <w:p w14:paraId="19DA0C31" w14:textId="543BC9F7" w:rsidR="00AF71D6" w:rsidRPr="00591995" w:rsidRDefault="00AF71D6" w:rsidP="00DF7CB6">
      <w:pPr>
        <w:pStyle w:val="Heading2"/>
        <w:spacing w:before="100" w:beforeAutospacing="1" w:after="160" w:line="276" w:lineRule="auto"/>
      </w:pPr>
      <w:bookmarkStart w:id="27" w:name="_Toc184372557"/>
      <w:bookmarkStart w:id="28" w:name="_Toc184376316"/>
      <w:bookmarkStart w:id="29" w:name="_Toc200984608"/>
      <w:bookmarkEnd w:id="27"/>
      <w:bookmarkEnd w:id="28"/>
      <w:r w:rsidRPr="00591995">
        <w:lastRenderedPageBreak/>
        <w:t xml:space="preserve">Support </w:t>
      </w:r>
      <w:r w:rsidR="00B23DED">
        <w:t>p</w:t>
      </w:r>
      <w:r w:rsidRPr="00591995">
        <w:t>ersons</w:t>
      </w:r>
      <w:bookmarkEnd w:id="29"/>
    </w:p>
    <w:p w14:paraId="5D1271B1" w14:textId="772431A5" w:rsidR="00D01DED" w:rsidRPr="00591995" w:rsidRDefault="00D01DED" w:rsidP="00DF7CB6">
      <w:pPr>
        <w:spacing w:before="100" w:beforeAutospacing="1" w:after="160"/>
      </w:pPr>
      <w:r w:rsidRPr="00591995">
        <w:t>Support persons provide a meaningful way for pe</w:t>
      </w:r>
      <w:r w:rsidR="00B23DED">
        <w:t>ople</w:t>
      </w:r>
      <w:r w:rsidRPr="00591995">
        <w:t xml:space="preserve"> with disabilities to fully participate in the travel journey by helping to reduce or eliminate travel barriers.</w:t>
      </w:r>
    </w:p>
    <w:p w14:paraId="27A06E7E" w14:textId="77777777" w:rsidR="00D01DED" w:rsidRPr="00591995" w:rsidRDefault="00D01DED" w:rsidP="00DF7CB6">
      <w:pPr>
        <w:spacing w:before="100" w:beforeAutospacing="1" w:after="160"/>
      </w:pPr>
      <w:r w:rsidRPr="00591995">
        <w:t xml:space="preserve">To meet this guidance, </w:t>
      </w:r>
      <w:r w:rsidR="004A6969" w:rsidRPr="00591995">
        <w:t>start by</w:t>
      </w:r>
      <w:r w:rsidRPr="00591995">
        <w:t xml:space="preserve">: </w:t>
      </w:r>
    </w:p>
    <w:p w14:paraId="50BB8D6C" w14:textId="0D111A36" w:rsidR="00D01DED" w:rsidRPr="00591995" w:rsidRDefault="00B558B9" w:rsidP="00DF7CB6">
      <w:pPr>
        <w:pStyle w:val="ListParagraph"/>
        <w:numPr>
          <w:ilvl w:val="0"/>
          <w:numId w:val="99"/>
        </w:numPr>
        <w:spacing w:before="100" w:beforeAutospacing="1" w:after="160"/>
      </w:pPr>
      <w:r>
        <w:t>Accommodating</w:t>
      </w:r>
      <w:r w:rsidR="00D01DED" w:rsidRPr="00591995">
        <w:t xml:space="preserve"> the presence of support persons</w:t>
      </w:r>
      <w:r w:rsidR="00E97B8D">
        <w:t>.</w:t>
      </w:r>
    </w:p>
    <w:p w14:paraId="462D442C" w14:textId="3F4E4B2A" w:rsidR="00D01DED" w:rsidRPr="00591995" w:rsidRDefault="004A6969" w:rsidP="00DF7CB6">
      <w:pPr>
        <w:pStyle w:val="ListParagraph"/>
        <w:numPr>
          <w:ilvl w:val="0"/>
          <w:numId w:val="99"/>
        </w:numPr>
        <w:spacing w:before="100" w:beforeAutospacing="1" w:after="160"/>
      </w:pPr>
      <w:r w:rsidRPr="00591995">
        <w:t xml:space="preserve">Providing seating </w:t>
      </w:r>
      <w:r w:rsidR="007C2800">
        <w:t>for a support person with the passenger</w:t>
      </w:r>
      <w:r w:rsidR="00D20A6D">
        <w:t>.</w:t>
      </w:r>
    </w:p>
    <w:p w14:paraId="519D20F4" w14:textId="43F88CBC" w:rsidR="00D01DED" w:rsidRPr="00591995" w:rsidRDefault="004A6969" w:rsidP="00DF7CB6">
      <w:pPr>
        <w:pStyle w:val="ListParagraph"/>
        <w:numPr>
          <w:ilvl w:val="0"/>
          <w:numId w:val="99"/>
        </w:numPr>
        <w:spacing w:before="100" w:beforeAutospacing="1" w:after="160"/>
      </w:pPr>
      <w:r w:rsidRPr="00591995">
        <w:t xml:space="preserve">Accepting support persons for individuals that need assistance. This includes, but is not limited to, </w:t>
      </w:r>
      <w:r w:rsidR="00176B91">
        <w:t xml:space="preserve">support </w:t>
      </w:r>
      <w:r w:rsidR="00B23DED">
        <w:t xml:space="preserve">persons </w:t>
      </w:r>
      <w:r w:rsidR="00AB6A86">
        <w:t>helping</w:t>
      </w:r>
      <w:r w:rsidRPr="00591995">
        <w:t xml:space="preserve"> with:</w:t>
      </w:r>
    </w:p>
    <w:p w14:paraId="140609BC" w14:textId="77777777" w:rsidR="00D01DED" w:rsidRPr="00591995" w:rsidRDefault="00E97B8D" w:rsidP="00DF7CB6">
      <w:pPr>
        <w:pStyle w:val="ListParagraph"/>
        <w:numPr>
          <w:ilvl w:val="1"/>
          <w:numId w:val="99"/>
        </w:numPr>
        <w:spacing w:before="100" w:beforeAutospacing="1" w:after="160"/>
      </w:pPr>
      <w:proofErr w:type="gramStart"/>
      <w:r>
        <w:t>m</w:t>
      </w:r>
      <w:r w:rsidR="00D01DED" w:rsidRPr="00591995">
        <w:t>obility</w:t>
      </w:r>
      <w:r>
        <w:t>;</w:t>
      </w:r>
      <w:proofErr w:type="gramEnd"/>
      <w:r w:rsidR="00D01DED" w:rsidRPr="00591995">
        <w:t xml:space="preserve"> </w:t>
      </w:r>
    </w:p>
    <w:p w14:paraId="46B023A6" w14:textId="77777777" w:rsidR="00D01DED" w:rsidRPr="00591995" w:rsidRDefault="00E97B8D" w:rsidP="00DF7CB6">
      <w:pPr>
        <w:pStyle w:val="ListParagraph"/>
        <w:numPr>
          <w:ilvl w:val="1"/>
          <w:numId w:val="99"/>
        </w:numPr>
        <w:spacing w:before="100" w:beforeAutospacing="1" w:after="160"/>
      </w:pPr>
      <w:proofErr w:type="gramStart"/>
      <w:r>
        <w:t>e</w:t>
      </w:r>
      <w:r w:rsidR="00D01DED" w:rsidRPr="00591995">
        <w:t>ating</w:t>
      </w:r>
      <w:r>
        <w:t>;</w:t>
      </w:r>
      <w:proofErr w:type="gramEnd"/>
      <w:r w:rsidR="00D01DED" w:rsidRPr="00591995">
        <w:t xml:space="preserve"> </w:t>
      </w:r>
    </w:p>
    <w:p w14:paraId="6E54738A" w14:textId="310815CD" w:rsidR="00D01DED" w:rsidRPr="00591995" w:rsidRDefault="007C2800" w:rsidP="00DF7CB6">
      <w:pPr>
        <w:pStyle w:val="ListParagraph"/>
        <w:numPr>
          <w:ilvl w:val="1"/>
          <w:numId w:val="99"/>
        </w:numPr>
        <w:spacing w:before="100" w:beforeAutospacing="1" w:after="160"/>
      </w:pPr>
      <w:r>
        <w:t xml:space="preserve">using the </w:t>
      </w:r>
      <w:proofErr w:type="gramStart"/>
      <w:r>
        <w:t>washroom</w:t>
      </w:r>
      <w:r w:rsidR="00E97B8D">
        <w:t>;</w:t>
      </w:r>
      <w:proofErr w:type="gramEnd"/>
    </w:p>
    <w:p w14:paraId="38E165FA" w14:textId="77777777" w:rsidR="00D01DED" w:rsidRPr="00591995" w:rsidRDefault="00E97B8D" w:rsidP="00DF7CB6">
      <w:pPr>
        <w:pStyle w:val="ListParagraph"/>
        <w:numPr>
          <w:ilvl w:val="1"/>
          <w:numId w:val="99"/>
        </w:numPr>
        <w:spacing w:before="100" w:beforeAutospacing="1" w:after="160"/>
      </w:pPr>
      <w:r>
        <w:t>t</w:t>
      </w:r>
      <w:r w:rsidR="00D01DED" w:rsidRPr="00591995">
        <w:t>ransferring</w:t>
      </w:r>
      <w:r>
        <w:t>;</w:t>
      </w:r>
      <w:r w:rsidR="00D01DED" w:rsidRPr="00591995">
        <w:t xml:space="preserve"> or </w:t>
      </w:r>
    </w:p>
    <w:p w14:paraId="7AE2AFC9" w14:textId="036710E0" w:rsidR="00125A59" w:rsidRDefault="00E97B8D" w:rsidP="00DF7CB6">
      <w:pPr>
        <w:pStyle w:val="ListParagraph"/>
        <w:numPr>
          <w:ilvl w:val="1"/>
          <w:numId w:val="99"/>
        </w:numPr>
        <w:spacing w:before="100" w:beforeAutospacing="1" w:after="160"/>
      </w:pPr>
      <w:r>
        <w:t>c</w:t>
      </w:r>
      <w:r w:rsidR="00D01DED" w:rsidRPr="00591995">
        <w:t>ommunicating.</w:t>
      </w:r>
    </w:p>
    <w:p w14:paraId="35FB25E1" w14:textId="55123F6C" w:rsidR="00240F5F" w:rsidRPr="00306F08" w:rsidRDefault="00240F5F" w:rsidP="00DF7CB6">
      <w:pPr>
        <w:spacing w:before="100" w:beforeAutospacing="1" w:after="160"/>
      </w:pPr>
      <w:r>
        <w:br w:type="page"/>
      </w:r>
    </w:p>
    <w:p w14:paraId="0C92507F" w14:textId="65AEAC16" w:rsidR="00AF71D6" w:rsidRPr="00591995" w:rsidRDefault="002659AB" w:rsidP="00DF7CB6">
      <w:pPr>
        <w:pStyle w:val="Heading2"/>
        <w:spacing w:before="100" w:beforeAutospacing="1" w:after="160" w:line="276" w:lineRule="auto"/>
      </w:pPr>
      <w:bookmarkStart w:id="30" w:name="_Toc200984609"/>
      <w:r w:rsidRPr="00591995">
        <w:lastRenderedPageBreak/>
        <w:t xml:space="preserve">Guide </w:t>
      </w:r>
      <w:r w:rsidR="00B23DED">
        <w:t>d</w:t>
      </w:r>
      <w:r w:rsidRPr="00591995">
        <w:t xml:space="preserve">ogs and </w:t>
      </w:r>
      <w:r w:rsidR="00B23DED">
        <w:t>s</w:t>
      </w:r>
      <w:r w:rsidR="00AF71D6" w:rsidRPr="00591995">
        <w:t xml:space="preserve">ervice </w:t>
      </w:r>
      <w:r w:rsidR="00B23DED">
        <w:t>d</w:t>
      </w:r>
      <w:r w:rsidR="00AF71D6" w:rsidRPr="00591995">
        <w:t>ogs</w:t>
      </w:r>
      <w:bookmarkEnd w:id="30"/>
    </w:p>
    <w:p w14:paraId="6426DDAB" w14:textId="1C838072" w:rsidR="00AC657B" w:rsidRPr="00591995" w:rsidRDefault="00AC657B" w:rsidP="00DF7CB6">
      <w:pPr>
        <w:spacing w:before="100" w:beforeAutospacing="1" w:after="160"/>
      </w:pPr>
      <w:r w:rsidRPr="00591995">
        <w:t xml:space="preserve">Personal supports can also include </w:t>
      </w:r>
      <w:r w:rsidR="002659AB" w:rsidRPr="00591995">
        <w:t xml:space="preserve">guide dogs and </w:t>
      </w:r>
      <w:r w:rsidRPr="00591995">
        <w:t xml:space="preserve">service dogs. Service dogs provide the opportunity for </w:t>
      </w:r>
      <w:r w:rsidR="00125A59">
        <w:t xml:space="preserve">passengers </w:t>
      </w:r>
      <w:r w:rsidR="00125A59" w:rsidRPr="00591995">
        <w:t>with</w:t>
      </w:r>
      <w:r w:rsidRPr="00591995">
        <w:t xml:space="preserve"> disabilities </w:t>
      </w:r>
      <w:r w:rsidR="00AB6A86">
        <w:t>t</w:t>
      </w:r>
      <w:r w:rsidRPr="00591995">
        <w:t>o travel independently</w:t>
      </w:r>
      <w:r w:rsidR="00210280">
        <w:t>,</w:t>
      </w:r>
      <w:r w:rsidR="004A6969" w:rsidRPr="00591995">
        <w:t xml:space="preserve"> and people with disabilities </w:t>
      </w:r>
      <w:r w:rsidR="00AB6A86">
        <w:t xml:space="preserve">must </w:t>
      </w:r>
      <w:r w:rsidR="004A6969" w:rsidRPr="00591995">
        <w:t xml:space="preserve">be allowed to travel with their service dog. </w:t>
      </w:r>
    </w:p>
    <w:p w14:paraId="4212D88A" w14:textId="3BD8FFAB" w:rsidR="00AC657B" w:rsidRPr="00591995" w:rsidRDefault="00AC657B" w:rsidP="00DF7CB6">
      <w:pPr>
        <w:spacing w:before="100" w:beforeAutospacing="1" w:after="160"/>
      </w:pPr>
      <w:r w:rsidRPr="00591995">
        <w:t>To meet the guidance,</w:t>
      </w:r>
      <w:r w:rsidR="002659AB" w:rsidRPr="00591995">
        <w:t xml:space="preserve"> start by</w:t>
      </w:r>
      <w:r w:rsidRPr="00591995">
        <w:t xml:space="preserve">: </w:t>
      </w:r>
    </w:p>
    <w:p w14:paraId="680A03CB" w14:textId="25837C57" w:rsidR="00AC657B" w:rsidRPr="00591995" w:rsidRDefault="002659AB" w:rsidP="00DF7CB6">
      <w:pPr>
        <w:pStyle w:val="ListParagraph"/>
        <w:numPr>
          <w:ilvl w:val="0"/>
          <w:numId w:val="100"/>
        </w:numPr>
        <w:spacing w:before="100" w:beforeAutospacing="1" w:after="160"/>
      </w:pPr>
      <w:r w:rsidRPr="00591995">
        <w:t>Allowing guide dogs and</w:t>
      </w:r>
      <w:r w:rsidR="00AC657B" w:rsidRPr="00591995">
        <w:t xml:space="preserve"> service dogs to enter and take part</w:t>
      </w:r>
      <w:r w:rsidR="006D6898" w:rsidRPr="00591995">
        <w:t xml:space="preserve"> in travel activities, so long as the individuals keep the </w:t>
      </w:r>
      <w:r w:rsidR="008313B3">
        <w:t xml:space="preserve">guide dog or </w:t>
      </w:r>
      <w:r w:rsidR="006D6898" w:rsidRPr="00591995">
        <w:t xml:space="preserve">service dog with them and that the law does not otherwise prohibit the </w:t>
      </w:r>
      <w:r w:rsidR="008313B3">
        <w:t xml:space="preserve">guide dog or </w:t>
      </w:r>
      <w:r w:rsidR="006D6898" w:rsidRPr="00591995">
        <w:t xml:space="preserve">service dog. </w:t>
      </w:r>
    </w:p>
    <w:p w14:paraId="63405E88" w14:textId="7E8FB8E4" w:rsidR="006D6898" w:rsidRPr="00591995" w:rsidRDefault="006D6898" w:rsidP="00DF7CB6">
      <w:pPr>
        <w:pStyle w:val="ListParagraph"/>
        <w:numPr>
          <w:ilvl w:val="1"/>
          <w:numId w:val="100"/>
        </w:numPr>
        <w:spacing w:before="100" w:beforeAutospacing="1" w:after="160"/>
      </w:pPr>
      <w:r w:rsidRPr="00591995">
        <w:t xml:space="preserve">If a </w:t>
      </w:r>
      <w:r w:rsidR="008313B3">
        <w:t xml:space="preserve">guide dog or </w:t>
      </w:r>
      <w:r w:rsidRPr="00591995">
        <w:t>service dog is prohibited by law from entering, the service provider must provide an alternate method for delivery</w:t>
      </w:r>
      <w:r w:rsidR="009F3CE4">
        <w:t xml:space="preserve"> </w:t>
      </w:r>
      <w:r w:rsidR="009F3CE4" w:rsidRPr="00BC4FE1">
        <w:t>(</w:t>
      </w:r>
      <w:r w:rsidR="00FE760C">
        <w:t>f</w:t>
      </w:r>
      <w:r w:rsidR="009F3CE4" w:rsidRPr="00BC4FE1">
        <w:t>or example, if a service dog or guide dog is prevented from entering a cafeteria because its presence would impact health and safety</w:t>
      </w:r>
      <w:r w:rsidR="00AB6A86">
        <w:t>)</w:t>
      </w:r>
      <w:r w:rsidRPr="00BC4FE1">
        <w:t>.</w:t>
      </w:r>
    </w:p>
    <w:p w14:paraId="377774CD" w14:textId="1B96D432" w:rsidR="006D6898" w:rsidRPr="00591995" w:rsidRDefault="006D6898" w:rsidP="00DF7CB6">
      <w:pPr>
        <w:pStyle w:val="ListParagraph"/>
        <w:numPr>
          <w:ilvl w:val="0"/>
          <w:numId w:val="100"/>
        </w:numPr>
        <w:spacing w:before="100" w:beforeAutospacing="1" w:after="160"/>
      </w:pPr>
      <w:r w:rsidRPr="00591995">
        <w:t>Hav</w:t>
      </w:r>
      <w:r w:rsidR="00F83D4D" w:rsidRPr="00591995">
        <w:t>ing</w:t>
      </w:r>
      <w:r w:rsidRPr="00591995">
        <w:t xml:space="preserve"> dedicated </w:t>
      </w:r>
      <w:r w:rsidR="008313B3">
        <w:t xml:space="preserve">guide dog or </w:t>
      </w:r>
      <w:r w:rsidRPr="00591995">
        <w:t xml:space="preserve">service dog relief area in the immediate vicinity of travel spaces or onboard where possible (for ferries). </w:t>
      </w:r>
      <w:r w:rsidR="007E67B9">
        <w:t>F</w:t>
      </w:r>
      <w:r w:rsidRPr="00591995">
        <w:t xml:space="preserve">or example, an airport </w:t>
      </w:r>
      <w:r w:rsidR="008313B3">
        <w:t xml:space="preserve">guide dog or </w:t>
      </w:r>
      <w:r w:rsidRPr="00591995">
        <w:t>service dog relief area should be available within the secured area of the terminal so that passengers are not required to leave the terminal.</w:t>
      </w:r>
    </w:p>
    <w:p w14:paraId="7CC8BDCD" w14:textId="238CF98F" w:rsidR="0066266E" w:rsidRPr="00240F5F" w:rsidRDefault="00F83D4D" w:rsidP="00DF7CB6">
      <w:pPr>
        <w:pStyle w:val="ListParagraph"/>
        <w:numPr>
          <w:ilvl w:val="0"/>
          <w:numId w:val="100"/>
        </w:numPr>
        <w:spacing w:before="100" w:beforeAutospacing="1" w:after="160"/>
        <w:rPr>
          <w:rFonts w:eastAsiaTheme="majorEastAsia" w:cstheme="majorBidi"/>
          <w:b/>
          <w:color w:val="545454"/>
          <w:sz w:val="48"/>
          <w:szCs w:val="26"/>
        </w:rPr>
      </w:pPr>
      <w:r w:rsidRPr="00591995">
        <w:t>Routinely cleaning</w:t>
      </w:r>
      <w:r w:rsidR="006D6898" w:rsidRPr="00591995">
        <w:t xml:space="preserve"> </w:t>
      </w:r>
      <w:r w:rsidR="008313B3">
        <w:t xml:space="preserve">guide dog or </w:t>
      </w:r>
      <w:r w:rsidR="006D6898" w:rsidRPr="00591995">
        <w:t xml:space="preserve">service </w:t>
      </w:r>
      <w:r w:rsidR="008313B3">
        <w:t xml:space="preserve">dog </w:t>
      </w:r>
      <w:r w:rsidR="006D6898" w:rsidRPr="00591995">
        <w:t>relief areas and hav</w:t>
      </w:r>
      <w:r w:rsidR="00817FD6">
        <w:t>ing</w:t>
      </w:r>
      <w:r w:rsidR="006D6898" w:rsidRPr="00591995">
        <w:t xml:space="preserve"> accessible</w:t>
      </w:r>
      <w:r w:rsidR="004A6969" w:rsidRPr="00591995">
        <w:t xml:space="preserve"> routes of entry to the relief area</w:t>
      </w:r>
      <w:r w:rsidR="00B23DED">
        <w:t>.</w:t>
      </w:r>
      <w:r w:rsidR="004A6969" w:rsidRPr="00591995">
        <w:t xml:space="preserve"> </w:t>
      </w:r>
      <w:r w:rsidR="00B23DED">
        <w:t>F</w:t>
      </w:r>
      <w:r w:rsidR="004A6969" w:rsidRPr="00591995">
        <w:t>or example, having a</w:t>
      </w:r>
      <w:r w:rsidR="007C2800">
        <w:t>n entry with level access and no steps</w:t>
      </w:r>
      <w:r w:rsidR="004A6969" w:rsidRPr="00591995">
        <w:t xml:space="preserve"> to the relief area and identifying the relief area through forms of accessible signage</w:t>
      </w:r>
      <w:r w:rsidR="008313B3">
        <w:t>, including tactile, braille and other forms</w:t>
      </w:r>
      <w:r w:rsidR="004A6969" w:rsidRPr="00591995">
        <w:t>.</w:t>
      </w:r>
    </w:p>
    <w:p w14:paraId="07BA32BC" w14:textId="77777777" w:rsidR="00240F5F" w:rsidRPr="00240F5F" w:rsidRDefault="00240F5F" w:rsidP="00DF7CB6">
      <w:pPr>
        <w:spacing w:before="100" w:beforeAutospacing="1" w:after="160"/>
        <w:ind w:left="533"/>
        <w:rPr>
          <w:rFonts w:eastAsiaTheme="majorEastAsia" w:cstheme="majorBidi"/>
          <w:b/>
          <w:color w:val="545454"/>
          <w:sz w:val="48"/>
          <w:szCs w:val="26"/>
        </w:rPr>
      </w:pPr>
    </w:p>
    <w:p w14:paraId="27361EE8" w14:textId="2EDC94FB" w:rsidR="00F83D4D" w:rsidRPr="0085524D" w:rsidRDefault="00AF71D6" w:rsidP="00DF7CB6">
      <w:pPr>
        <w:pStyle w:val="Heading2"/>
        <w:spacing w:before="100" w:beforeAutospacing="1" w:after="160" w:line="276" w:lineRule="auto"/>
      </w:pPr>
      <w:bookmarkStart w:id="31" w:name="_Information_and_cCommunication"/>
      <w:bookmarkStart w:id="32" w:name="_Toc200984610"/>
      <w:bookmarkEnd w:id="31"/>
      <w:r w:rsidRPr="00591995">
        <w:lastRenderedPageBreak/>
        <w:t xml:space="preserve">Information and </w:t>
      </w:r>
      <w:r w:rsidR="001110AC">
        <w:t>c</w:t>
      </w:r>
      <w:r w:rsidRPr="00591995">
        <w:t>ommunication</w:t>
      </w:r>
      <w:bookmarkEnd w:id="32"/>
    </w:p>
    <w:p w14:paraId="624C5F2E" w14:textId="6F49F2B0" w:rsidR="00F83D4D" w:rsidRPr="00591995" w:rsidRDefault="00F83D4D" w:rsidP="00DF7CB6">
      <w:pPr>
        <w:spacing w:before="100" w:beforeAutospacing="1" w:after="160"/>
      </w:pPr>
      <w:r w:rsidRPr="00591995">
        <w:t>It is important for travel providers to consider</w:t>
      </w:r>
      <w:r w:rsidR="00C829B7" w:rsidRPr="00591995">
        <w:t xml:space="preserve"> how pe</w:t>
      </w:r>
      <w:r w:rsidR="001110AC">
        <w:t>ople</w:t>
      </w:r>
      <w:r w:rsidR="00C829B7" w:rsidRPr="00591995">
        <w:t xml:space="preserve"> with disabilities communicate and understand information. </w:t>
      </w:r>
      <w:r w:rsidR="007C2800">
        <w:t>I</w:t>
      </w:r>
      <w:r w:rsidR="00C829B7" w:rsidRPr="00591995">
        <w:t>nformation should be communicated in accessible formats to pe</w:t>
      </w:r>
      <w:r w:rsidR="001110AC">
        <w:t>ople</w:t>
      </w:r>
      <w:r w:rsidR="00C829B7" w:rsidRPr="00591995">
        <w:t xml:space="preserve"> w</w:t>
      </w:r>
      <w:r w:rsidR="007C2800">
        <w:t xml:space="preserve">ith disabilities. </w:t>
      </w:r>
      <w:r w:rsidR="00C829B7" w:rsidRPr="00591995">
        <w:t xml:space="preserve"> </w:t>
      </w:r>
    </w:p>
    <w:p w14:paraId="26EC4AB1" w14:textId="77777777" w:rsidR="00C829B7" w:rsidRPr="00591995" w:rsidRDefault="00C829B7" w:rsidP="00DF7CB6">
      <w:pPr>
        <w:spacing w:before="100" w:beforeAutospacing="1" w:after="160"/>
      </w:pPr>
      <w:r w:rsidRPr="00591995">
        <w:t xml:space="preserve">To meet this guidance, start by: </w:t>
      </w:r>
    </w:p>
    <w:p w14:paraId="51FA401E" w14:textId="5C3DC0B6" w:rsidR="00C829B7" w:rsidRPr="00591995" w:rsidRDefault="00C829B7" w:rsidP="00DF7CB6">
      <w:pPr>
        <w:pStyle w:val="ListParagraph"/>
        <w:numPr>
          <w:ilvl w:val="0"/>
          <w:numId w:val="104"/>
        </w:numPr>
        <w:spacing w:before="100" w:beforeAutospacing="1" w:after="160"/>
      </w:pPr>
      <w:r w:rsidRPr="00591995">
        <w:t xml:space="preserve">Providing alternate forms of communication in the following formats, each followed by </w:t>
      </w:r>
      <w:r w:rsidR="00AB6A86">
        <w:t>some</w:t>
      </w:r>
      <w:r w:rsidRPr="00591995">
        <w:t xml:space="preserve"> </w:t>
      </w:r>
      <w:r w:rsidR="00AB6A86">
        <w:t xml:space="preserve">but not all </w:t>
      </w:r>
      <w:r w:rsidRPr="00591995">
        <w:t xml:space="preserve">examples: </w:t>
      </w:r>
    </w:p>
    <w:p w14:paraId="087A943F" w14:textId="77777777" w:rsidR="00C829B7" w:rsidRPr="00591995" w:rsidRDefault="00465F47" w:rsidP="00DF7CB6">
      <w:pPr>
        <w:pStyle w:val="ListParagraph"/>
        <w:numPr>
          <w:ilvl w:val="0"/>
          <w:numId w:val="162"/>
        </w:numPr>
        <w:spacing w:before="100" w:beforeAutospacing="1" w:after="160"/>
      </w:pPr>
      <w:r>
        <w:t>Visual, such as p</w:t>
      </w:r>
      <w:r w:rsidR="00C829B7" w:rsidRPr="00591995">
        <w:t xml:space="preserve">hotographs, diagrams, </w:t>
      </w:r>
      <w:proofErr w:type="gramStart"/>
      <w:r w:rsidR="00C829B7" w:rsidRPr="00591995">
        <w:t>pictograms</w:t>
      </w:r>
      <w:r>
        <w:t>;</w:t>
      </w:r>
      <w:proofErr w:type="gramEnd"/>
    </w:p>
    <w:p w14:paraId="6195E417" w14:textId="77777777" w:rsidR="00C829B7" w:rsidRPr="00591995" w:rsidRDefault="00465F47" w:rsidP="00DF7CB6">
      <w:pPr>
        <w:pStyle w:val="ListParagraph"/>
        <w:numPr>
          <w:ilvl w:val="0"/>
          <w:numId w:val="162"/>
        </w:numPr>
        <w:spacing w:before="100" w:beforeAutospacing="1" w:after="160"/>
      </w:pPr>
      <w:r>
        <w:t xml:space="preserve">Textual </w:t>
      </w:r>
      <w:r w:rsidR="00AB0502">
        <w:t>(</w:t>
      </w:r>
      <w:r>
        <w:t>written) such as l</w:t>
      </w:r>
      <w:r w:rsidR="00C829B7" w:rsidRPr="00591995">
        <w:t xml:space="preserve">arge print, plain </w:t>
      </w:r>
      <w:proofErr w:type="gramStart"/>
      <w:r w:rsidR="00C829B7" w:rsidRPr="00591995">
        <w:t>language</w:t>
      </w:r>
      <w:r>
        <w:t>;</w:t>
      </w:r>
      <w:proofErr w:type="gramEnd"/>
    </w:p>
    <w:p w14:paraId="4E5C30D4" w14:textId="743B3739" w:rsidR="00C829B7" w:rsidRPr="00591995" w:rsidRDefault="00465F47" w:rsidP="00DF7CB6">
      <w:pPr>
        <w:pStyle w:val="ListParagraph"/>
        <w:numPr>
          <w:ilvl w:val="0"/>
          <w:numId w:val="162"/>
        </w:numPr>
        <w:spacing w:before="100" w:beforeAutospacing="1" w:after="160"/>
      </w:pPr>
      <w:r>
        <w:t>Tactile (through touch) such as</w:t>
      </w:r>
      <w:r w:rsidR="00C829B7" w:rsidRPr="00591995">
        <w:t xml:space="preserve"> </w:t>
      </w:r>
      <w:r w:rsidR="003417F6">
        <w:t>B</w:t>
      </w:r>
      <w:r w:rsidR="00C829B7" w:rsidRPr="00591995">
        <w:t>raille, tactile lettering (3-dimensional letters)</w:t>
      </w:r>
      <w:r>
        <w:t>; or</w:t>
      </w:r>
    </w:p>
    <w:p w14:paraId="41CA1320" w14:textId="3FC6CEDE" w:rsidR="00C829B7" w:rsidRPr="00591995" w:rsidRDefault="00465F47" w:rsidP="00DF7CB6">
      <w:pPr>
        <w:pStyle w:val="ListParagraph"/>
        <w:numPr>
          <w:ilvl w:val="0"/>
          <w:numId w:val="162"/>
        </w:numPr>
        <w:spacing w:before="100" w:beforeAutospacing="1" w:after="160"/>
      </w:pPr>
      <w:r>
        <w:t>Audi</w:t>
      </w:r>
      <w:r w:rsidR="003417F6">
        <w:t>ble</w:t>
      </w:r>
      <w:r>
        <w:t xml:space="preserve"> (through sounds) such as s</w:t>
      </w:r>
      <w:r w:rsidR="00C829B7" w:rsidRPr="00591995">
        <w:t xml:space="preserve">ounds through speakers, </w:t>
      </w:r>
      <w:r w:rsidR="00BC4FE1">
        <w:t xml:space="preserve">or a </w:t>
      </w:r>
      <w:r w:rsidR="00C829B7" w:rsidRPr="00591995">
        <w:t>read-out-loud function</w:t>
      </w:r>
      <w:r w:rsidR="00050D5B">
        <w:t>.</w:t>
      </w:r>
    </w:p>
    <w:p w14:paraId="004C91DD" w14:textId="77777777" w:rsidR="00C829B7" w:rsidRPr="00591995" w:rsidRDefault="00C829B7" w:rsidP="00DF7CB6">
      <w:pPr>
        <w:pStyle w:val="ListParagraph"/>
        <w:numPr>
          <w:ilvl w:val="0"/>
          <w:numId w:val="104"/>
        </w:numPr>
        <w:spacing w:before="100" w:beforeAutospacing="1" w:after="160"/>
      </w:pPr>
      <w:r w:rsidRPr="00591995">
        <w:t>Consider addit</w:t>
      </w:r>
      <w:r w:rsidR="002A7DE2" w:rsidRPr="00591995">
        <w:t xml:space="preserve">ional formats to present information, such as instructions (either on a website or in-person) interpreted through sign language videos. </w:t>
      </w:r>
    </w:p>
    <w:p w14:paraId="14847998" w14:textId="334945A2" w:rsidR="002A7DE2" w:rsidRPr="00591995" w:rsidRDefault="002A7DE2" w:rsidP="00DF7CB6">
      <w:pPr>
        <w:pStyle w:val="ListParagraph"/>
        <w:numPr>
          <w:ilvl w:val="0"/>
          <w:numId w:val="104"/>
        </w:numPr>
        <w:spacing w:before="100" w:beforeAutospacing="1" w:after="160"/>
      </w:pPr>
      <w:r w:rsidRPr="00591995">
        <w:t>When possible, eliminating environmental distractions</w:t>
      </w:r>
      <w:r w:rsidR="00D35F0A">
        <w:t xml:space="preserve"> such</w:t>
      </w:r>
      <w:r w:rsidR="00F96BED">
        <w:t xml:space="preserve"> as</w:t>
      </w:r>
      <w:r w:rsidR="003D3C4D">
        <w:t xml:space="preserve"> screens that have information next to a window where sun glare prevents users from reading the information or placing an information station or booth next to a speaker where terminal announcements are being played.</w:t>
      </w:r>
      <w:r w:rsidR="00D76A51">
        <w:t xml:space="preserve"> </w:t>
      </w:r>
      <w:r w:rsidR="003D3C4D">
        <w:t xml:space="preserve">This </w:t>
      </w:r>
      <w:r w:rsidRPr="00591995">
        <w:t>allow</w:t>
      </w:r>
      <w:r w:rsidR="003D3C4D">
        <w:t>s</w:t>
      </w:r>
      <w:r w:rsidRPr="00591995">
        <w:t xml:space="preserve"> people to focus on communicating and receiving crucial travel information.</w:t>
      </w:r>
    </w:p>
    <w:p w14:paraId="72D96E11" w14:textId="721592BA" w:rsidR="00240F5F" w:rsidRPr="00240F5F" w:rsidRDefault="008323DC" w:rsidP="00DF7CB6">
      <w:pPr>
        <w:pStyle w:val="ListParagraph"/>
        <w:numPr>
          <w:ilvl w:val="0"/>
          <w:numId w:val="104"/>
        </w:numPr>
        <w:spacing w:before="100" w:beforeAutospacing="1" w:after="160"/>
        <w:rPr>
          <w:rFonts w:eastAsiaTheme="majorEastAsia" w:cstheme="majorBidi"/>
          <w:b/>
          <w:color w:val="545454"/>
          <w:sz w:val="40"/>
          <w:szCs w:val="24"/>
        </w:rPr>
      </w:pPr>
      <w:r w:rsidRPr="00591995">
        <w:t xml:space="preserve">Following the guidance on accessible information and communication technologies found in </w:t>
      </w:r>
      <w:hyperlink r:id="rId11" w:history="1">
        <w:r w:rsidRPr="000154DD">
          <w:rPr>
            <w:rStyle w:val="Hyperlink"/>
          </w:rPr>
          <w:t>CAN/ASC EN 301 549: 2024 - Accessibility requirements for ICT products and services (EN 301 549: 2021).</w:t>
        </w:r>
      </w:hyperlink>
      <w:r w:rsidRPr="00591995">
        <w:t xml:space="preserve"> </w:t>
      </w:r>
    </w:p>
    <w:p w14:paraId="1FD7170E" w14:textId="77777777" w:rsidR="00240F5F" w:rsidRPr="00240F5F" w:rsidRDefault="00240F5F" w:rsidP="00DF7CB6">
      <w:pPr>
        <w:spacing w:before="100" w:beforeAutospacing="1" w:after="160"/>
        <w:rPr>
          <w:rStyle w:val="EmphasisUseSparingly"/>
          <w:rFonts w:eastAsiaTheme="majorEastAsia" w:cstheme="majorBidi"/>
          <w:color w:val="545454"/>
          <w:sz w:val="40"/>
          <w:szCs w:val="24"/>
        </w:rPr>
      </w:pPr>
    </w:p>
    <w:p w14:paraId="6CF48EE3" w14:textId="5FA56897" w:rsidR="00E14398" w:rsidRPr="00591995" w:rsidRDefault="00E14398" w:rsidP="00DF7CB6">
      <w:pPr>
        <w:pStyle w:val="Heading3"/>
        <w:spacing w:before="100" w:beforeAutospacing="1" w:after="160" w:line="276" w:lineRule="auto"/>
        <w:rPr>
          <w:rStyle w:val="EmphasisUseSparingly"/>
          <w:b/>
        </w:rPr>
      </w:pPr>
      <w:bookmarkStart w:id="33" w:name="_Toc200984611"/>
      <w:r w:rsidRPr="00591995">
        <w:rPr>
          <w:rStyle w:val="EmphasisUseSparingly"/>
          <w:b/>
        </w:rPr>
        <w:lastRenderedPageBreak/>
        <w:t xml:space="preserve">Written </w:t>
      </w:r>
      <w:r w:rsidR="001110AC">
        <w:rPr>
          <w:rStyle w:val="EmphasisUseSparingly"/>
          <w:b/>
        </w:rPr>
        <w:t>c</w:t>
      </w:r>
      <w:r w:rsidRPr="00591995">
        <w:rPr>
          <w:rStyle w:val="EmphasisUseSparingly"/>
          <w:b/>
        </w:rPr>
        <w:t>ommunication</w:t>
      </w:r>
      <w:bookmarkEnd w:id="33"/>
    </w:p>
    <w:p w14:paraId="7D1A9EA3" w14:textId="77777777" w:rsidR="008323DC" w:rsidRPr="00591995" w:rsidRDefault="008323DC" w:rsidP="00DF7CB6">
      <w:pPr>
        <w:spacing w:before="100" w:beforeAutospacing="1" w:after="160"/>
      </w:pPr>
      <w:r w:rsidRPr="00591995">
        <w:t>Written materials should be in formats that are accessible to the widest range of users</w:t>
      </w:r>
      <w:r w:rsidR="00137F30" w:rsidRPr="00591995">
        <w:t xml:space="preserve">. </w:t>
      </w:r>
    </w:p>
    <w:p w14:paraId="0144BCF1" w14:textId="77777777" w:rsidR="00137F30" w:rsidRPr="00591995" w:rsidRDefault="00137F30" w:rsidP="00DF7CB6">
      <w:pPr>
        <w:spacing w:before="100" w:beforeAutospacing="1" w:after="160"/>
      </w:pPr>
      <w:r w:rsidRPr="00591995">
        <w:t>To meet this guidance, start by:</w:t>
      </w:r>
    </w:p>
    <w:p w14:paraId="4511286A" w14:textId="77777777" w:rsidR="00137F30" w:rsidRPr="00591995" w:rsidRDefault="00137F30" w:rsidP="00DF7CB6">
      <w:pPr>
        <w:pStyle w:val="ListParagraph"/>
        <w:numPr>
          <w:ilvl w:val="0"/>
          <w:numId w:val="105"/>
        </w:numPr>
        <w:spacing w:before="100" w:beforeAutospacing="1" w:after="160"/>
      </w:pPr>
      <w:r w:rsidRPr="00591995">
        <w:t>Providing all written materials in a sans serif font that is size 14 or larger</w:t>
      </w:r>
      <w:r w:rsidR="002F6471">
        <w:t>.</w:t>
      </w:r>
      <w:r w:rsidRPr="00591995">
        <w:t xml:space="preserve"> </w:t>
      </w:r>
    </w:p>
    <w:p w14:paraId="3E48538F" w14:textId="77777777" w:rsidR="00137F30" w:rsidRPr="00591995" w:rsidRDefault="00137F30" w:rsidP="00DF7CB6">
      <w:pPr>
        <w:pStyle w:val="ListParagraph"/>
        <w:numPr>
          <w:ilvl w:val="0"/>
          <w:numId w:val="105"/>
        </w:numPr>
        <w:spacing w:before="100" w:beforeAutospacing="1" w:after="160"/>
      </w:pPr>
      <w:r w:rsidRPr="00591995">
        <w:t>Providing written text that is well contrasted with its background (for example, a white background with black text)</w:t>
      </w:r>
      <w:r w:rsidR="002F6471">
        <w:t>.</w:t>
      </w:r>
      <w:r w:rsidRPr="00591995">
        <w:t xml:space="preserve"> </w:t>
      </w:r>
    </w:p>
    <w:p w14:paraId="57ECC5C4" w14:textId="1B13E13A" w:rsidR="00830BAE" w:rsidRDefault="00137F30" w:rsidP="00DF7CB6">
      <w:pPr>
        <w:pStyle w:val="ListParagraph"/>
        <w:numPr>
          <w:ilvl w:val="0"/>
          <w:numId w:val="105"/>
        </w:numPr>
        <w:spacing w:before="100" w:beforeAutospacing="1" w:after="160"/>
      </w:pPr>
      <w:r w:rsidRPr="00591995">
        <w:t>Ensuring that pen and paper are available when communicating, particularly for people with communication disabilities and those who are deaf or hard of hearing</w:t>
      </w:r>
      <w:r w:rsidR="009539C5">
        <w:t>.</w:t>
      </w:r>
      <w:r w:rsidR="00AD46A4">
        <w:t xml:space="preserve"> </w:t>
      </w:r>
    </w:p>
    <w:p w14:paraId="45FCAFC5" w14:textId="531B820D" w:rsidR="00E14398" w:rsidRPr="00591995" w:rsidRDefault="00E14398" w:rsidP="00DF7CB6">
      <w:pPr>
        <w:pStyle w:val="Heading3"/>
        <w:spacing w:before="100" w:beforeAutospacing="1" w:after="160" w:line="276" w:lineRule="auto"/>
        <w:rPr>
          <w:rStyle w:val="EmphasisUseSparingly"/>
          <w:b/>
        </w:rPr>
      </w:pPr>
      <w:bookmarkStart w:id="34" w:name="_Toc200984612"/>
      <w:r w:rsidRPr="00591995">
        <w:rPr>
          <w:rStyle w:val="EmphasisUseSparingly"/>
          <w:b/>
        </w:rPr>
        <w:t xml:space="preserve">Digital </w:t>
      </w:r>
      <w:r w:rsidR="001110AC">
        <w:rPr>
          <w:rStyle w:val="EmphasisUseSparingly"/>
          <w:b/>
        </w:rPr>
        <w:t>c</w:t>
      </w:r>
      <w:r w:rsidRPr="00591995">
        <w:rPr>
          <w:rStyle w:val="EmphasisUseSparingly"/>
          <w:b/>
        </w:rPr>
        <w:t>ommunication</w:t>
      </w:r>
      <w:bookmarkEnd w:id="34"/>
    </w:p>
    <w:p w14:paraId="09EFFBDA" w14:textId="77777777" w:rsidR="00E14398" w:rsidRPr="00591995" w:rsidRDefault="00E14398" w:rsidP="00DF7CB6">
      <w:pPr>
        <w:spacing w:before="100" w:beforeAutospacing="1" w:after="160"/>
      </w:pPr>
      <w:r w:rsidRPr="00591995">
        <w:t xml:space="preserve">Websites should be made accessible and travel providers’ email addresses should be easily </w:t>
      </w:r>
      <w:r w:rsidRPr="00F04E8E">
        <w:t>locatable.</w:t>
      </w:r>
    </w:p>
    <w:p w14:paraId="569D8128" w14:textId="77777777" w:rsidR="009E562C" w:rsidRPr="00591995" w:rsidRDefault="009E562C" w:rsidP="00DF7CB6">
      <w:pPr>
        <w:spacing w:before="100" w:beforeAutospacing="1" w:after="160"/>
      </w:pPr>
      <w:r w:rsidRPr="00591995">
        <w:t xml:space="preserve">To meet this guidance, start by: </w:t>
      </w:r>
    </w:p>
    <w:p w14:paraId="7370C6C0" w14:textId="77777777" w:rsidR="009E562C" w:rsidRPr="00591995" w:rsidRDefault="009E562C" w:rsidP="00DF7CB6">
      <w:pPr>
        <w:pStyle w:val="ListParagraph"/>
        <w:numPr>
          <w:ilvl w:val="0"/>
          <w:numId w:val="106"/>
        </w:numPr>
        <w:spacing w:before="100" w:beforeAutospacing="1" w:after="160"/>
      </w:pPr>
      <w:r w:rsidRPr="00591995">
        <w:t>Providing information related to available services, or information relevant to a person</w:t>
      </w:r>
      <w:r w:rsidR="004F55A5">
        <w:t>’</w:t>
      </w:r>
      <w:r w:rsidRPr="00591995">
        <w:t>s trip, in an accessible format</w:t>
      </w:r>
      <w:r w:rsidR="002F6471">
        <w:t>.</w:t>
      </w:r>
    </w:p>
    <w:p w14:paraId="4885B12E" w14:textId="78CCB6CA" w:rsidR="009E562C" w:rsidRDefault="009E562C" w:rsidP="00DF7CB6">
      <w:pPr>
        <w:pStyle w:val="ListParagraph"/>
        <w:numPr>
          <w:ilvl w:val="0"/>
          <w:numId w:val="106"/>
        </w:numPr>
        <w:spacing w:before="100" w:beforeAutospacing="1" w:after="160"/>
      </w:pPr>
      <w:r w:rsidRPr="00591995">
        <w:t xml:space="preserve">If a website is used as a means for </w:t>
      </w:r>
      <w:r w:rsidR="00A61E83">
        <w:t>travellers</w:t>
      </w:r>
      <w:r w:rsidRPr="00591995">
        <w:t xml:space="preserve"> to create personal accounts (for example to make reservations or monitor their trips) or to access information related to their travel (for example, accessing their itinerary), providing an alternative method </w:t>
      </w:r>
      <w:r w:rsidR="006C0C67" w:rsidRPr="00591995">
        <w:t xml:space="preserve">to retrieve or create this information. The alternate method should be noted on the website. </w:t>
      </w:r>
    </w:p>
    <w:p w14:paraId="1803843A" w14:textId="7506FB80" w:rsidR="00AB6A86" w:rsidRPr="00591995" w:rsidRDefault="00AB6A86" w:rsidP="00DF7CB6">
      <w:pPr>
        <w:pStyle w:val="ListParagraph"/>
        <w:numPr>
          <w:ilvl w:val="0"/>
          <w:numId w:val="106"/>
        </w:numPr>
        <w:spacing w:before="100" w:beforeAutospacing="1" w:after="160"/>
      </w:pPr>
      <w:r w:rsidRPr="00591995">
        <w:t xml:space="preserve">Following the guidance on accessible information and communication technologies found in </w:t>
      </w:r>
      <w:hyperlink r:id="rId12" w:history="1">
        <w:r w:rsidRPr="000154DD">
          <w:rPr>
            <w:rStyle w:val="Hyperlink"/>
          </w:rPr>
          <w:t>CAN/ASC EN 301 549: 2024 - Accessibility requirements for ICT products and services (EN 301 549: 2021).</w:t>
        </w:r>
      </w:hyperlink>
    </w:p>
    <w:p w14:paraId="138E6D3E" w14:textId="77777777" w:rsidR="00E14398" w:rsidRPr="00591995" w:rsidRDefault="00E14398" w:rsidP="00DF7CB6">
      <w:pPr>
        <w:pStyle w:val="Heading2"/>
        <w:spacing w:before="100" w:beforeAutospacing="1" w:after="160" w:line="276" w:lineRule="auto"/>
      </w:pPr>
      <w:bookmarkStart w:id="35" w:name="_Toc200984613"/>
      <w:r w:rsidRPr="00591995">
        <w:lastRenderedPageBreak/>
        <w:t>Training</w:t>
      </w:r>
      <w:bookmarkEnd w:id="35"/>
    </w:p>
    <w:p w14:paraId="5A019BA5" w14:textId="05F98194" w:rsidR="00E14398" w:rsidRPr="00591995" w:rsidRDefault="00E14398" w:rsidP="00DF7CB6">
      <w:pPr>
        <w:spacing w:before="100" w:beforeAutospacing="1" w:after="160"/>
      </w:pPr>
      <w:r w:rsidRPr="00591995">
        <w:t xml:space="preserve">All employees, regardless of their level of interaction with the public, </w:t>
      </w:r>
      <w:r w:rsidR="006C0C67" w:rsidRPr="00591995">
        <w:t xml:space="preserve">should </w:t>
      </w:r>
      <w:r w:rsidRPr="00591995">
        <w:t xml:space="preserve">receive training on accessibility. Training should be tailored to their specific occupation within the travel industry. </w:t>
      </w:r>
      <w:r w:rsidR="009213B2">
        <w:t xml:space="preserve">Travel providers can </w:t>
      </w:r>
      <w:r w:rsidR="00AB6A86">
        <w:t xml:space="preserve">use </w:t>
      </w:r>
      <w:r w:rsidR="009213B2">
        <w:t>external and internal training resources to provide training programs for their employees.</w:t>
      </w:r>
    </w:p>
    <w:p w14:paraId="0ABCE4A8" w14:textId="77777777" w:rsidR="006C0C67" w:rsidRPr="00591995" w:rsidRDefault="006C0C67" w:rsidP="00DF7CB6">
      <w:pPr>
        <w:spacing w:before="100" w:beforeAutospacing="1" w:after="160"/>
      </w:pPr>
      <w:r w:rsidRPr="00591995">
        <w:t xml:space="preserve">To meet this guidance, start by: </w:t>
      </w:r>
    </w:p>
    <w:p w14:paraId="0B9CC119" w14:textId="77777777" w:rsidR="0024501D" w:rsidRDefault="007413F5" w:rsidP="00DF7CB6">
      <w:pPr>
        <w:pStyle w:val="ListParagraph"/>
        <w:spacing w:before="100" w:beforeAutospacing="1" w:after="160"/>
      </w:pPr>
      <w:r>
        <w:t>f</w:t>
      </w:r>
      <w:r w:rsidR="00CC0A3A" w:rsidRPr="00591995">
        <w:t>ollowing the process outline</w:t>
      </w:r>
      <w:r w:rsidR="001F0644">
        <w:t>d</w:t>
      </w:r>
      <w:r w:rsidR="00CC0A3A" w:rsidRPr="00591995">
        <w:t xml:space="preserve"> below when creating and conveying training materials</w:t>
      </w:r>
      <w:r w:rsidR="00A12E53">
        <w:t>:</w:t>
      </w:r>
      <w:r w:rsidR="00CC0A3A" w:rsidRPr="00591995">
        <w:t xml:space="preserve"> </w:t>
      </w:r>
    </w:p>
    <w:p w14:paraId="17A89B2D" w14:textId="77777777" w:rsidR="00CC0A3A" w:rsidRPr="00591995" w:rsidRDefault="002F6471" w:rsidP="00DF7CB6">
      <w:pPr>
        <w:pStyle w:val="ListParagraph"/>
        <w:numPr>
          <w:ilvl w:val="1"/>
          <w:numId w:val="107"/>
        </w:numPr>
        <w:spacing w:before="100" w:beforeAutospacing="1" w:after="160"/>
      </w:pPr>
      <w:r>
        <w:t>d</w:t>
      </w:r>
      <w:r w:rsidR="00CC0A3A" w:rsidRPr="00591995">
        <w:t xml:space="preserve">etermining the training needed for the </w:t>
      </w:r>
      <w:proofErr w:type="gramStart"/>
      <w:r w:rsidR="00CC0A3A" w:rsidRPr="00591995">
        <w:t>task;</w:t>
      </w:r>
      <w:proofErr w:type="gramEnd"/>
    </w:p>
    <w:p w14:paraId="3A55BE94" w14:textId="77777777" w:rsidR="00CC0A3A" w:rsidRPr="00591995" w:rsidRDefault="002F6471" w:rsidP="00DF7CB6">
      <w:pPr>
        <w:pStyle w:val="ListParagraph"/>
        <w:numPr>
          <w:ilvl w:val="1"/>
          <w:numId w:val="107"/>
        </w:numPr>
        <w:spacing w:before="100" w:beforeAutospacing="1" w:after="160"/>
      </w:pPr>
      <w:r>
        <w:t>c</w:t>
      </w:r>
      <w:r w:rsidR="00CC0A3A" w:rsidRPr="00591995">
        <w:t>reating</w:t>
      </w:r>
      <w:r w:rsidR="009213B2">
        <w:t xml:space="preserve"> or sourcing</w:t>
      </w:r>
      <w:r w:rsidR="00CC0A3A" w:rsidRPr="00591995">
        <w:t xml:space="preserve"> training </w:t>
      </w:r>
      <w:proofErr w:type="gramStart"/>
      <w:r w:rsidR="00CC0A3A" w:rsidRPr="00591995">
        <w:t>materials;</w:t>
      </w:r>
      <w:proofErr w:type="gramEnd"/>
    </w:p>
    <w:p w14:paraId="067CF435" w14:textId="77777777" w:rsidR="00CC0A3A" w:rsidRPr="00591995" w:rsidRDefault="002F6471" w:rsidP="00DF7CB6">
      <w:pPr>
        <w:pStyle w:val="ListParagraph"/>
        <w:numPr>
          <w:ilvl w:val="1"/>
          <w:numId w:val="107"/>
        </w:numPr>
        <w:spacing w:before="100" w:beforeAutospacing="1" w:after="160"/>
      </w:pPr>
      <w:r>
        <w:t>c</w:t>
      </w:r>
      <w:r w:rsidR="00CC0A3A" w:rsidRPr="00591995">
        <w:t xml:space="preserve">ompleting </w:t>
      </w:r>
      <w:proofErr w:type="gramStart"/>
      <w:r w:rsidR="00CC0A3A" w:rsidRPr="00591995">
        <w:t>training;</w:t>
      </w:r>
      <w:proofErr w:type="gramEnd"/>
    </w:p>
    <w:p w14:paraId="02B150D3" w14:textId="77777777" w:rsidR="00CC0A3A" w:rsidRPr="00591995" w:rsidRDefault="002F6471" w:rsidP="00DF7CB6">
      <w:pPr>
        <w:pStyle w:val="ListParagraph"/>
        <w:numPr>
          <w:ilvl w:val="1"/>
          <w:numId w:val="107"/>
        </w:numPr>
        <w:spacing w:before="100" w:beforeAutospacing="1" w:after="160"/>
      </w:pPr>
      <w:r>
        <w:t>d</w:t>
      </w:r>
      <w:r w:rsidR="00CC0A3A" w:rsidRPr="00591995">
        <w:t xml:space="preserve">etermining the effectiveness of the </w:t>
      </w:r>
      <w:proofErr w:type="gramStart"/>
      <w:r w:rsidR="00CC0A3A" w:rsidRPr="00591995">
        <w:t>training</w:t>
      </w:r>
      <w:r w:rsidR="004F55A5">
        <w:t>;</w:t>
      </w:r>
      <w:proofErr w:type="gramEnd"/>
    </w:p>
    <w:p w14:paraId="677671A3" w14:textId="77777777" w:rsidR="009213B2" w:rsidRDefault="002F6471" w:rsidP="00DF7CB6">
      <w:pPr>
        <w:pStyle w:val="ListParagraph"/>
        <w:spacing w:before="100" w:beforeAutospacing="1" w:after="160"/>
      </w:pPr>
      <w:r>
        <w:t>p</w:t>
      </w:r>
      <w:r w:rsidR="009213B2">
        <w:t xml:space="preserve">roviding information about the </w:t>
      </w:r>
      <w:r w:rsidR="0069603C">
        <w:t>7 </w:t>
      </w:r>
      <w:r w:rsidR="009213B2">
        <w:t>priorit</w:t>
      </w:r>
      <w:r w:rsidR="0069603C">
        <w:t>y</w:t>
      </w:r>
      <w:r w:rsidR="009213B2">
        <w:t xml:space="preserve"> areas of the </w:t>
      </w:r>
      <w:r w:rsidR="009213B2" w:rsidRPr="0024501D">
        <w:rPr>
          <w:i/>
          <w:iCs/>
        </w:rPr>
        <w:t xml:space="preserve">Accessible Canada </w:t>
      </w:r>
      <w:proofErr w:type="gramStart"/>
      <w:r w:rsidR="009213B2" w:rsidRPr="0024501D">
        <w:rPr>
          <w:i/>
          <w:iCs/>
        </w:rPr>
        <w:t>Act</w:t>
      </w:r>
      <w:r w:rsidR="004F55A5">
        <w:t>;</w:t>
      </w:r>
      <w:proofErr w:type="gramEnd"/>
    </w:p>
    <w:p w14:paraId="45F262E4" w14:textId="49728D89" w:rsidR="009213B2" w:rsidRDefault="002F6471" w:rsidP="00DF7CB6">
      <w:pPr>
        <w:pStyle w:val="ListParagraph"/>
        <w:numPr>
          <w:ilvl w:val="1"/>
          <w:numId w:val="149"/>
        </w:numPr>
        <w:spacing w:before="100" w:beforeAutospacing="1" w:after="160"/>
      </w:pPr>
      <w:r>
        <w:t>e</w:t>
      </w:r>
      <w:r w:rsidR="009213B2">
        <w:t>mployment (</w:t>
      </w:r>
      <w:r w:rsidR="00737949">
        <w:t>for example</w:t>
      </w:r>
      <w:r w:rsidR="009213B2">
        <w:t xml:space="preserve">, </w:t>
      </w:r>
      <w:r w:rsidR="00DC03C3" w:rsidRPr="00DC03C3">
        <w:t>external and in-house supports for employees with disabilities</w:t>
      </w:r>
      <w:proofErr w:type="gramStart"/>
      <w:r w:rsidR="00DC03C3">
        <w:t>);</w:t>
      </w:r>
      <w:proofErr w:type="gramEnd"/>
    </w:p>
    <w:p w14:paraId="7EC8AC27" w14:textId="1D892871" w:rsidR="009213B2" w:rsidRDefault="002F6471" w:rsidP="00DF7CB6">
      <w:pPr>
        <w:pStyle w:val="ListParagraph"/>
        <w:numPr>
          <w:ilvl w:val="1"/>
          <w:numId w:val="149"/>
        </w:numPr>
        <w:spacing w:before="100" w:beforeAutospacing="1" w:after="160"/>
      </w:pPr>
      <w:r>
        <w:t>b</w:t>
      </w:r>
      <w:r w:rsidR="009213B2">
        <w:t>uilt environment</w:t>
      </w:r>
      <w:r w:rsidR="00DC03C3">
        <w:t xml:space="preserve"> (</w:t>
      </w:r>
      <w:r w:rsidR="00737949">
        <w:t>for example</w:t>
      </w:r>
      <w:r w:rsidR="00DC03C3">
        <w:t xml:space="preserve">, </w:t>
      </w:r>
      <w:r w:rsidR="00DC03C3" w:rsidRPr="00DC03C3">
        <w:t>requirements for an accessible built environment relevant to their sector</w:t>
      </w:r>
      <w:r w:rsidR="00072819">
        <w:t>,</w:t>
      </w:r>
      <w:r w:rsidR="00072819" w:rsidRPr="00072819">
        <w:t xml:space="preserve"> </w:t>
      </w:r>
      <w:r w:rsidR="00072819">
        <w:t>knowing the</w:t>
      </w:r>
      <w:r w:rsidR="00072819" w:rsidRPr="00591995">
        <w:t xml:space="preserve"> emergenc</w:t>
      </w:r>
      <w:r w:rsidR="00072819">
        <w:t>y egress routes</w:t>
      </w:r>
      <w:proofErr w:type="gramStart"/>
      <w:r w:rsidR="00DC03C3">
        <w:t>);</w:t>
      </w:r>
      <w:proofErr w:type="gramEnd"/>
    </w:p>
    <w:p w14:paraId="73814083" w14:textId="0573D418" w:rsidR="009213B2" w:rsidRDefault="002F6471" w:rsidP="00DF7CB6">
      <w:pPr>
        <w:pStyle w:val="ListParagraph"/>
        <w:numPr>
          <w:ilvl w:val="1"/>
          <w:numId w:val="149"/>
        </w:numPr>
        <w:spacing w:before="100" w:beforeAutospacing="1" w:after="160"/>
      </w:pPr>
      <w:r>
        <w:t>i</w:t>
      </w:r>
      <w:r w:rsidR="009213B2">
        <w:t xml:space="preserve">nformation and communication technologies (ICT) </w:t>
      </w:r>
      <w:r w:rsidR="00DC03C3">
        <w:t>(</w:t>
      </w:r>
      <w:r w:rsidR="00737949">
        <w:t>for example</w:t>
      </w:r>
      <w:r w:rsidR="00DC03C3">
        <w:t>, key principles and requirements of web and app accessibility</w:t>
      </w:r>
      <w:proofErr w:type="gramStart"/>
      <w:r w:rsidR="00DC03C3">
        <w:t>);</w:t>
      </w:r>
      <w:proofErr w:type="gramEnd"/>
      <w:r w:rsidR="00DC03C3">
        <w:t xml:space="preserve"> </w:t>
      </w:r>
    </w:p>
    <w:p w14:paraId="4094D49B" w14:textId="1584AD2C" w:rsidR="009213B2" w:rsidRDefault="002F6471" w:rsidP="00DF7CB6">
      <w:pPr>
        <w:pStyle w:val="ListParagraph"/>
        <w:numPr>
          <w:ilvl w:val="1"/>
          <w:numId w:val="149"/>
        </w:numPr>
        <w:spacing w:before="100" w:beforeAutospacing="1" w:after="160"/>
      </w:pPr>
      <w:r>
        <w:t>c</w:t>
      </w:r>
      <w:r w:rsidR="009213B2">
        <w:t>ommunication other than ICT</w:t>
      </w:r>
      <w:r w:rsidR="00DC03C3">
        <w:t xml:space="preserve"> (</w:t>
      </w:r>
      <w:r w:rsidR="00737949">
        <w:t>for example</w:t>
      </w:r>
      <w:r w:rsidR="00DC03C3">
        <w:t xml:space="preserve">, </w:t>
      </w:r>
      <w:r w:rsidR="00072819">
        <w:t xml:space="preserve">communication </w:t>
      </w:r>
      <w:r w:rsidR="00072819" w:rsidRPr="00591995">
        <w:t>needs of various disability groups</w:t>
      </w:r>
      <w:proofErr w:type="gramStart"/>
      <w:r w:rsidR="00072819" w:rsidRPr="00591995">
        <w:t>)</w:t>
      </w:r>
      <w:r w:rsidR="00DC03C3">
        <w:t>;</w:t>
      </w:r>
      <w:proofErr w:type="gramEnd"/>
    </w:p>
    <w:p w14:paraId="28AD1142" w14:textId="704417F6" w:rsidR="009213B2" w:rsidRDefault="002F6471" w:rsidP="00DF7CB6">
      <w:pPr>
        <w:pStyle w:val="ListParagraph"/>
        <w:numPr>
          <w:ilvl w:val="1"/>
          <w:numId w:val="149"/>
        </w:numPr>
        <w:spacing w:before="100" w:beforeAutospacing="1" w:after="160"/>
      </w:pPr>
      <w:r>
        <w:lastRenderedPageBreak/>
        <w:t>d</w:t>
      </w:r>
      <w:r w:rsidR="009213B2">
        <w:t>esign and delivery of programs and services</w:t>
      </w:r>
      <w:r w:rsidR="00DC03C3">
        <w:t xml:space="preserve"> (</w:t>
      </w:r>
      <w:r w:rsidR="00737949">
        <w:t>for example</w:t>
      </w:r>
      <w:r w:rsidR="00DC03C3">
        <w:t>, communicating respectfully and providing programs through multiple modalities</w:t>
      </w:r>
      <w:proofErr w:type="gramStart"/>
      <w:r w:rsidR="00DC03C3">
        <w:t>);</w:t>
      </w:r>
      <w:proofErr w:type="gramEnd"/>
      <w:r w:rsidR="00DC03C3">
        <w:t xml:space="preserve"> </w:t>
      </w:r>
    </w:p>
    <w:p w14:paraId="127BC761" w14:textId="6D3BB5E2" w:rsidR="009213B2" w:rsidRDefault="002F6471" w:rsidP="00DF7CB6">
      <w:pPr>
        <w:pStyle w:val="ListParagraph"/>
        <w:numPr>
          <w:ilvl w:val="1"/>
          <w:numId w:val="149"/>
        </w:numPr>
        <w:spacing w:before="100" w:beforeAutospacing="1" w:after="160"/>
      </w:pPr>
      <w:r>
        <w:t>p</w:t>
      </w:r>
      <w:r w:rsidR="009213B2">
        <w:t>rocurement of goods, services and facilities</w:t>
      </w:r>
      <w:r w:rsidR="00DC03C3">
        <w:t xml:space="preserve"> (</w:t>
      </w:r>
      <w:r w:rsidR="00737949">
        <w:t>for example</w:t>
      </w:r>
      <w:r w:rsidR="00DC03C3">
        <w:t>, involving end users with disabilities in the procurement process)</w:t>
      </w:r>
      <w:r w:rsidR="00197902">
        <w:t>;</w:t>
      </w:r>
      <w:r w:rsidR="00DC03C3">
        <w:t xml:space="preserve"> </w:t>
      </w:r>
      <w:r w:rsidR="007413F5">
        <w:t>and</w:t>
      </w:r>
    </w:p>
    <w:p w14:paraId="319C82C5" w14:textId="602A48DF" w:rsidR="009213B2" w:rsidRDefault="002F6471" w:rsidP="00DF7CB6">
      <w:pPr>
        <w:pStyle w:val="ListParagraph"/>
        <w:numPr>
          <w:ilvl w:val="1"/>
          <w:numId w:val="149"/>
        </w:numPr>
        <w:spacing w:before="100" w:beforeAutospacing="1" w:after="160"/>
      </w:pPr>
      <w:r>
        <w:t>t</w:t>
      </w:r>
      <w:r w:rsidR="009213B2">
        <w:t>ransportation</w:t>
      </w:r>
      <w:r w:rsidR="00DC03C3">
        <w:t xml:space="preserve"> (</w:t>
      </w:r>
      <w:r w:rsidR="00737949">
        <w:t>for example</w:t>
      </w:r>
      <w:r w:rsidR="00DC03C3">
        <w:t xml:space="preserve">, </w:t>
      </w:r>
      <w:r w:rsidR="00DC03C3" w:rsidRPr="006C3651">
        <w:t xml:space="preserve">understanding </w:t>
      </w:r>
      <w:r w:rsidR="006C3651" w:rsidRPr="006C3651">
        <w:t>the accessibility features of a transportation method when travelling</w:t>
      </w:r>
      <w:r w:rsidR="006C3651">
        <w:t>).</w:t>
      </w:r>
    </w:p>
    <w:p w14:paraId="5C5191B0" w14:textId="77777777" w:rsidR="009213B2" w:rsidRPr="00591995" w:rsidRDefault="002F6471" w:rsidP="00DF7CB6">
      <w:pPr>
        <w:pStyle w:val="ListParagraph"/>
        <w:spacing w:before="100" w:beforeAutospacing="1" w:after="160"/>
      </w:pPr>
      <w:r>
        <w:t>p</w:t>
      </w:r>
      <w:r w:rsidR="00072819">
        <w:t>roviding</w:t>
      </w:r>
      <w:r w:rsidR="009213B2">
        <w:t xml:space="preserve"> role</w:t>
      </w:r>
      <w:r w:rsidR="00217CC4">
        <w:t>-</w:t>
      </w:r>
      <w:r w:rsidR="009213B2">
        <w:t>specific information</w:t>
      </w:r>
      <w:r w:rsidR="00072819">
        <w:t xml:space="preserve"> during training</w:t>
      </w:r>
      <w:r w:rsidR="009213B2">
        <w:t>, for example:</w:t>
      </w:r>
    </w:p>
    <w:p w14:paraId="404EE9C6" w14:textId="77777777" w:rsidR="00DC03C3" w:rsidRDefault="002F6471" w:rsidP="00DF7CB6">
      <w:pPr>
        <w:pStyle w:val="ListParagraph"/>
        <w:numPr>
          <w:ilvl w:val="1"/>
          <w:numId w:val="149"/>
        </w:numPr>
        <w:spacing w:before="100" w:beforeAutospacing="1" w:after="160"/>
      </w:pPr>
      <w:r>
        <w:t>w</w:t>
      </w:r>
      <w:r w:rsidR="00DC03C3" w:rsidRPr="00591995">
        <w:t xml:space="preserve">hen to refer the person to someone for more information and how to escalate </w:t>
      </w:r>
      <w:proofErr w:type="gramStart"/>
      <w:r w:rsidR="00DC03C3" w:rsidRPr="00591995">
        <w:t>concerns;</w:t>
      </w:r>
      <w:proofErr w:type="gramEnd"/>
    </w:p>
    <w:p w14:paraId="2E6B2CCB" w14:textId="08245967" w:rsidR="00CC0A3A" w:rsidRPr="00591995" w:rsidRDefault="002F6471" w:rsidP="00DF7CB6">
      <w:pPr>
        <w:pStyle w:val="ListParagraph"/>
        <w:numPr>
          <w:ilvl w:val="1"/>
          <w:numId w:val="149"/>
        </w:numPr>
        <w:spacing w:before="100" w:beforeAutospacing="1" w:after="160"/>
      </w:pPr>
      <w:r>
        <w:t>h</w:t>
      </w:r>
      <w:r w:rsidR="00CC0A3A" w:rsidRPr="00591995">
        <w:t>ow to effectively provide support</w:t>
      </w:r>
      <w:r w:rsidR="00FE760C">
        <w:t xml:space="preserve"> (f</w:t>
      </w:r>
      <w:r w:rsidR="00CC0A3A" w:rsidRPr="00591995">
        <w:t>or example, terminal and onboard employees could also receive training on</w:t>
      </w:r>
      <w:r w:rsidR="00AE2842">
        <w:t xml:space="preserve"> </w:t>
      </w:r>
      <w:r>
        <w:t>h</w:t>
      </w:r>
      <w:r w:rsidR="00CC0A3A" w:rsidRPr="00591995">
        <w:t>ow to assist passengers with disabilities boarding and disembarking</w:t>
      </w:r>
      <w:proofErr w:type="gramStart"/>
      <w:r w:rsidR="00990712">
        <w:t>)</w:t>
      </w:r>
      <w:r w:rsidR="00CC0A3A" w:rsidRPr="00591995">
        <w:t>;</w:t>
      </w:r>
      <w:proofErr w:type="gramEnd"/>
    </w:p>
    <w:p w14:paraId="60A235BF" w14:textId="5B712D47" w:rsidR="00CC0A3A" w:rsidRPr="00591995" w:rsidRDefault="002F6471" w:rsidP="00DF7CB6">
      <w:pPr>
        <w:pStyle w:val="ListParagraph"/>
        <w:numPr>
          <w:ilvl w:val="1"/>
          <w:numId w:val="149"/>
        </w:numPr>
        <w:spacing w:before="100" w:beforeAutospacing="1" w:after="160"/>
      </w:pPr>
      <w:r>
        <w:t>h</w:t>
      </w:r>
      <w:r w:rsidR="00CC0A3A" w:rsidRPr="00591995">
        <w:t xml:space="preserve">ow to </w:t>
      </w:r>
      <w:r w:rsidR="00990712">
        <w:t>use</w:t>
      </w:r>
      <w:r w:rsidR="00990712" w:rsidRPr="00591995">
        <w:t xml:space="preserve"> </w:t>
      </w:r>
      <w:r w:rsidR="00CC0A3A" w:rsidRPr="00591995">
        <w:t>any special boarding/disembarking equipment (</w:t>
      </w:r>
      <w:r w:rsidR="00737949">
        <w:t>for example</w:t>
      </w:r>
      <w:r w:rsidR="00CC0A3A" w:rsidRPr="00591995">
        <w:t>, lifts, slings, narrow wheelchair</w:t>
      </w:r>
      <w:proofErr w:type="gramStart"/>
      <w:r w:rsidR="00CC0A3A" w:rsidRPr="00591995">
        <w:t>);</w:t>
      </w:r>
      <w:proofErr w:type="gramEnd"/>
    </w:p>
    <w:p w14:paraId="49F4BD99" w14:textId="77777777" w:rsidR="00CC0A3A" w:rsidRPr="00591995" w:rsidRDefault="002F6471" w:rsidP="00DF7CB6">
      <w:pPr>
        <w:pStyle w:val="ListParagraph"/>
        <w:numPr>
          <w:ilvl w:val="1"/>
          <w:numId w:val="149"/>
        </w:numPr>
        <w:spacing w:before="100" w:beforeAutospacing="1" w:after="160"/>
      </w:pPr>
      <w:r>
        <w:t>h</w:t>
      </w:r>
      <w:r w:rsidR="00CC0A3A" w:rsidRPr="00591995">
        <w:t>ow to assist persons with disabilities in emergency evacuations; and</w:t>
      </w:r>
    </w:p>
    <w:p w14:paraId="4D1A6EEC" w14:textId="10F8CF2A" w:rsidR="00CC0A3A" w:rsidRPr="007C2C6F" w:rsidRDefault="002F6471" w:rsidP="00DF7CB6">
      <w:pPr>
        <w:pStyle w:val="ListParagraph"/>
        <w:numPr>
          <w:ilvl w:val="1"/>
          <w:numId w:val="149"/>
        </w:numPr>
        <w:spacing w:before="100" w:beforeAutospacing="1" w:after="160"/>
      </w:pPr>
      <w:r>
        <w:t>h</w:t>
      </w:r>
      <w:r w:rsidR="00CC0A3A" w:rsidRPr="00591995">
        <w:t xml:space="preserve">ow to properly handle and </w:t>
      </w:r>
      <w:r w:rsidR="00CC0A3A" w:rsidRPr="007C2C6F">
        <w:t xml:space="preserve">store mobility </w:t>
      </w:r>
      <w:r w:rsidR="005A2CFA">
        <w:t xml:space="preserve">aids </w:t>
      </w:r>
      <w:r w:rsidR="00CC0A3A" w:rsidRPr="007C2C6F">
        <w:t>and</w:t>
      </w:r>
      <w:r w:rsidR="003D3C4D">
        <w:t xml:space="preserve"> assistive</w:t>
      </w:r>
      <w:r w:rsidR="00CC0A3A" w:rsidRPr="007C2C6F">
        <w:t xml:space="preserve"> devices</w:t>
      </w:r>
      <w:r w:rsidR="00BE5728">
        <w:t>.</w:t>
      </w:r>
    </w:p>
    <w:p w14:paraId="0A1E337F" w14:textId="77777777" w:rsidR="00072819" w:rsidRDefault="002F6471" w:rsidP="00DF7CB6">
      <w:pPr>
        <w:pStyle w:val="ListParagraph"/>
        <w:spacing w:before="100" w:beforeAutospacing="1" w:after="160"/>
      </w:pPr>
      <w:r>
        <w:t>t</w:t>
      </w:r>
      <w:r w:rsidR="00072819" w:rsidRPr="00591995">
        <w:t xml:space="preserve">raining all individuals who are involved in the delivery of the travel services (such as employees, persons creating policies for a travel provider, or contract workers), including senior </w:t>
      </w:r>
      <w:proofErr w:type="gramStart"/>
      <w:r w:rsidR="00072819" w:rsidRPr="00591995">
        <w:t>management</w:t>
      </w:r>
      <w:r w:rsidR="0022128F">
        <w:t>;</w:t>
      </w:r>
      <w:proofErr w:type="gramEnd"/>
    </w:p>
    <w:p w14:paraId="43AA47DC" w14:textId="77777777" w:rsidR="00CC0A3A" w:rsidRPr="00591995" w:rsidRDefault="002F6471" w:rsidP="00DF7CB6">
      <w:pPr>
        <w:pStyle w:val="ListParagraph"/>
        <w:spacing w:before="100" w:beforeAutospacing="1" w:after="160"/>
      </w:pPr>
      <w:r>
        <w:t>r</w:t>
      </w:r>
      <w:r w:rsidR="00072103" w:rsidRPr="00591995">
        <w:t>outinely updating training programs and provid</w:t>
      </w:r>
      <w:r w:rsidR="00197902">
        <w:t>ing annual</w:t>
      </w:r>
      <w:r w:rsidR="00072103" w:rsidRPr="00591995">
        <w:t xml:space="preserve"> “refresher training” </w:t>
      </w:r>
      <w:r w:rsidR="00197902">
        <w:t xml:space="preserve">that builds on the employee’s prior learning. Training should also be required upon changes to an employee’s position or role </w:t>
      </w:r>
      <w:proofErr w:type="gramStart"/>
      <w:r w:rsidR="00197902">
        <w:t>responsibility</w:t>
      </w:r>
      <w:r>
        <w:t>;</w:t>
      </w:r>
      <w:proofErr w:type="gramEnd"/>
    </w:p>
    <w:p w14:paraId="769389A7" w14:textId="77777777" w:rsidR="00030243" w:rsidRDefault="002F6471" w:rsidP="00DF7CB6">
      <w:pPr>
        <w:pStyle w:val="ListParagraph"/>
        <w:spacing w:before="100" w:beforeAutospacing="1" w:after="160"/>
      </w:pPr>
      <w:r>
        <w:t>e</w:t>
      </w:r>
      <w:r w:rsidR="00030243">
        <w:t>nsur</w:t>
      </w:r>
      <w:r w:rsidR="00AE2842">
        <w:t>ing</w:t>
      </w:r>
      <w:r w:rsidR="00030243">
        <w:t xml:space="preserve"> training records are maintained</w:t>
      </w:r>
      <w:r>
        <w:t>;</w:t>
      </w:r>
      <w:r w:rsidR="0022128F">
        <w:t xml:space="preserve"> and</w:t>
      </w:r>
    </w:p>
    <w:p w14:paraId="79CB2730" w14:textId="799E0C16" w:rsidR="006E4DB6" w:rsidRDefault="002F6471" w:rsidP="006E4DB6">
      <w:pPr>
        <w:pStyle w:val="ListParagraph"/>
        <w:spacing w:before="100" w:beforeAutospacing="1" w:after="160"/>
      </w:pPr>
      <w:r>
        <w:lastRenderedPageBreak/>
        <w:t>e</w:t>
      </w:r>
      <w:r w:rsidR="00072103" w:rsidRPr="00591995">
        <w:t>nsuring employees have completed their training within 60 days of employment. Until then, the new employee should work side by side with a trained employee</w:t>
      </w:r>
      <w:r w:rsidR="007E544F">
        <w:t>.</w:t>
      </w:r>
    </w:p>
    <w:p w14:paraId="5181BF8B" w14:textId="15F70008" w:rsidR="006E4DB6" w:rsidRDefault="006E4DB6" w:rsidP="006E4DB6">
      <w:pPr>
        <w:spacing w:after="160" w:line="259" w:lineRule="auto"/>
      </w:pPr>
      <w:r>
        <w:br w:type="page"/>
      </w:r>
    </w:p>
    <w:p w14:paraId="68D9A1B1" w14:textId="3F2A914E" w:rsidR="00B42683" w:rsidRPr="00591995" w:rsidRDefault="00B42683" w:rsidP="00DF7CB6">
      <w:pPr>
        <w:pStyle w:val="Heading2"/>
        <w:spacing w:before="100" w:beforeAutospacing="1" w:after="160" w:line="276" w:lineRule="auto"/>
      </w:pPr>
      <w:bookmarkStart w:id="36" w:name="_Toc200984614"/>
      <w:r w:rsidRPr="00AD7F09">
        <w:lastRenderedPageBreak/>
        <w:t xml:space="preserve">Customer </w:t>
      </w:r>
      <w:r w:rsidR="00282936">
        <w:t>s</w:t>
      </w:r>
      <w:r w:rsidRPr="00AD7F09">
        <w:t>ervice</w:t>
      </w:r>
      <w:bookmarkEnd w:id="36"/>
    </w:p>
    <w:p w14:paraId="001CF499" w14:textId="054CFDFB" w:rsidR="008E30B8" w:rsidRPr="00591995" w:rsidRDefault="00B42683" w:rsidP="00DF7CB6">
      <w:pPr>
        <w:spacing w:before="100" w:beforeAutospacing="1" w:after="160"/>
      </w:pPr>
      <w:r w:rsidRPr="00591995">
        <w:t>To provide customer service, travel providers</w:t>
      </w:r>
      <w:r w:rsidR="00990712">
        <w:t xml:space="preserve"> </w:t>
      </w:r>
      <w:r w:rsidRPr="00591995">
        <w:t>need to</w:t>
      </w:r>
      <w:r w:rsidR="008E30B8" w:rsidRPr="00591995">
        <w:t xml:space="preserve">: </w:t>
      </w:r>
    </w:p>
    <w:p w14:paraId="71E03745" w14:textId="30FECA17" w:rsidR="008E30B8" w:rsidRPr="00591995" w:rsidRDefault="008E30B8" w:rsidP="00DF7CB6">
      <w:pPr>
        <w:pStyle w:val="ListParagraph"/>
        <w:numPr>
          <w:ilvl w:val="0"/>
          <w:numId w:val="109"/>
        </w:numPr>
        <w:spacing w:before="100" w:beforeAutospacing="1" w:after="160"/>
      </w:pPr>
      <w:r w:rsidRPr="00591995">
        <w:t>understand the</w:t>
      </w:r>
      <w:r w:rsidR="00B42683" w:rsidRPr="00591995">
        <w:t xml:space="preserve"> needs of </w:t>
      </w:r>
      <w:r w:rsidR="00A511BB">
        <w:t xml:space="preserve">people </w:t>
      </w:r>
      <w:r w:rsidR="00B42683" w:rsidRPr="00591995">
        <w:t xml:space="preserve">with </w:t>
      </w:r>
      <w:proofErr w:type="gramStart"/>
      <w:r w:rsidR="00B42683" w:rsidRPr="00591995">
        <w:t>disabilities</w:t>
      </w:r>
      <w:r w:rsidR="002F6471">
        <w:t>;</w:t>
      </w:r>
      <w:proofErr w:type="gramEnd"/>
      <w:r w:rsidR="00B42683" w:rsidRPr="00591995">
        <w:t xml:space="preserve"> </w:t>
      </w:r>
    </w:p>
    <w:p w14:paraId="41B539EB" w14:textId="77777777" w:rsidR="008E30B8" w:rsidRPr="00591995" w:rsidRDefault="008E30B8" w:rsidP="00DF7CB6">
      <w:pPr>
        <w:pStyle w:val="ListParagraph"/>
        <w:numPr>
          <w:ilvl w:val="0"/>
          <w:numId w:val="108"/>
        </w:numPr>
        <w:spacing w:before="100" w:beforeAutospacing="1" w:after="160"/>
      </w:pPr>
      <w:r w:rsidRPr="00591995">
        <w:t xml:space="preserve">understand </w:t>
      </w:r>
      <w:r w:rsidR="00B42683" w:rsidRPr="00591995">
        <w:t xml:space="preserve">how to effectively communicate with </w:t>
      </w:r>
      <w:r w:rsidR="00A511BB">
        <w:t>people with disabilities</w:t>
      </w:r>
      <w:r w:rsidR="002F6471">
        <w:t>;</w:t>
      </w:r>
      <w:r w:rsidR="00B42683" w:rsidRPr="00591995">
        <w:t xml:space="preserve"> and </w:t>
      </w:r>
    </w:p>
    <w:p w14:paraId="607BCB27" w14:textId="4A3B2351" w:rsidR="00B42683" w:rsidRPr="00591995" w:rsidRDefault="00B42683" w:rsidP="00DF7CB6">
      <w:pPr>
        <w:pStyle w:val="ListParagraph"/>
        <w:numPr>
          <w:ilvl w:val="0"/>
          <w:numId w:val="108"/>
        </w:numPr>
        <w:spacing w:before="100" w:beforeAutospacing="1" w:after="160"/>
      </w:pPr>
      <w:r w:rsidRPr="00591995">
        <w:t>have a system in place to monitor customer service to help identify areas of improvement.</w:t>
      </w:r>
    </w:p>
    <w:p w14:paraId="082D8EC2" w14:textId="77777777" w:rsidR="0029077B" w:rsidRPr="00591995" w:rsidRDefault="0029077B" w:rsidP="00DF7CB6">
      <w:pPr>
        <w:spacing w:before="100" w:beforeAutospacing="1" w:after="160"/>
      </w:pPr>
      <w:r w:rsidRPr="00591995">
        <w:t xml:space="preserve">Developing a culture that is conducive to customer service starts at the </w:t>
      </w:r>
      <w:r w:rsidR="002272FE">
        <w:t>senior</w:t>
      </w:r>
      <w:r w:rsidRPr="00591995">
        <w:t xml:space="preserve"> management level. </w:t>
      </w:r>
    </w:p>
    <w:p w14:paraId="56CA580E" w14:textId="1DD18B9E" w:rsidR="0029077B" w:rsidRPr="00591995" w:rsidRDefault="0029077B" w:rsidP="00DF7CB6">
      <w:pPr>
        <w:spacing w:before="100" w:beforeAutospacing="1" w:after="160"/>
      </w:pPr>
      <w:r w:rsidRPr="00591995">
        <w:t xml:space="preserve">To provide </w:t>
      </w:r>
      <w:r w:rsidR="004438B4">
        <w:t xml:space="preserve">accessible </w:t>
      </w:r>
      <w:r w:rsidRPr="00591995">
        <w:t xml:space="preserve">customer service, </w:t>
      </w:r>
      <w:r w:rsidR="004438B4">
        <w:t>senior</w:t>
      </w:r>
      <w:r w:rsidR="004438B4" w:rsidRPr="00591995">
        <w:t xml:space="preserve"> </w:t>
      </w:r>
      <w:r w:rsidRPr="00591995">
        <w:t xml:space="preserve">management should start by: </w:t>
      </w:r>
    </w:p>
    <w:p w14:paraId="2BA0F80A" w14:textId="77777777" w:rsidR="0029077B" w:rsidRPr="00591995" w:rsidRDefault="0029077B" w:rsidP="00DF7CB6">
      <w:pPr>
        <w:pStyle w:val="ListParagraph"/>
        <w:numPr>
          <w:ilvl w:val="0"/>
          <w:numId w:val="110"/>
        </w:numPr>
        <w:spacing w:before="100" w:beforeAutospacing="1" w:after="160"/>
      </w:pPr>
      <w:r w:rsidRPr="00591995">
        <w:t>ensuring customer service policies are</w:t>
      </w:r>
      <w:r w:rsidR="0066266E">
        <w:t xml:space="preserve"> available</w:t>
      </w:r>
      <w:r w:rsidRPr="00591995">
        <w:t xml:space="preserve"> in a written </w:t>
      </w:r>
      <w:proofErr w:type="gramStart"/>
      <w:r w:rsidRPr="00591995">
        <w:t>format</w:t>
      </w:r>
      <w:r w:rsidR="002F6471">
        <w:t>;</w:t>
      </w:r>
      <w:proofErr w:type="gramEnd"/>
      <w:r w:rsidRPr="00591995">
        <w:t xml:space="preserve"> </w:t>
      </w:r>
    </w:p>
    <w:p w14:paraId="59586123" w14:textId="77777777" w:rsidR="0029077B" w:rsidRPr="00591995" w:rsidRDefault="0029077B" w:rsidP="00DF7CB6">
      <w:pPr>
        <w:pStyle w:val="ListParagraph"/>
        <w:numPr>
          <w:ilvl w:val="0"/>
          <w:numId w:val="110"/>
        </w:numPr>
        <w:spacing w:before="100" w:beforeAutospacing="1" w:after="160"/>
      </w:pPr>
      <w:r w:rsidRPr="00591995">
        <w:t xml:space="preserve">reiterating the importance of meeting the needs of customers, including customers with </w:t>
      </w:r>
      <w:proofErr w:type="gramStart"/>
      <w:r w:rsidRPr="00591995">
        <w:t>disabilities</w:t>
      </w:r>
      <w:r w:rsidR="002F6471">
        <w:t>;</w:t>
      </w:r>
      <w:proofErr w:type="gramEnd"/>
      <w:r w:rsidRPr="00591995">
        <w:t xml:space="preserve"> </w:t>
      </w:r>
    </w:p>
    <w:p w14:paraId="2E935CD3" w14:textId="77777777" w:rsidR="0029077B" w:rsidRPr="00591995" w:rsidRDefault="0029077B" w:rsidP="00DF7CB6">
      <w:pPr>
        <w:pStyle w:val="ListParagraph"/>
        <w:numPr>
          <w:ilvl w:val="0"/>
          <w:numId w:val="110"/>
        </w:numPr>
        <w:spacing w:before="100" w:beforeAutospacing="1" w:after="160"/>
      </w:pPr>
      <w:r w:rsidRPr="00591995">
        <w:t>promoting the importance of inclusive customer services within their organizations</w:t>
      </w:r>
      <w:r w:rsidR="002F6471">
        <w:t>;</w:t>
      </w:r>
      <w:r w:rsidRPr="00591995">
        <w:t xml:space="preserve"> and </w:t>
      </w:r>
    </w:p>
    <w:p w14:paraId="665CCDB6" w14:textId="723C66CB" w:rsidR="0029077B" w:rsidRDefault="0066266E" w:rsidP="00DF7CB6">
      <w:pPr>
        <w:pStyle w:val="ListParagraph"/>
        <w:numPr>
          <w:ilvl w:val="0"/>
          <w:numId w:val="110"/>
        </w:numPr>
        <w:spacing w:before="100" w:beforeAutospacing="1" w:after="160"/>
      </w:pPr>
      <w:r>
        <w:t>c</w:t>
      </w:r>
      <w:r w:rsidR="0029077B" w:rsidRPr="00591995">
        <w:t>ontinuously work</w:t>
      </w:r>
      <w:r w:rsidR="008F0989">
        <w:t>ing</w:t>
      </w:r>
      <w:r w:rsidR="0029077B" w:rsidRPr="00591995">
        <w:t xml:space="preserve"> to improve </w:t>
      </w:r>
      <w:r w:rsidR="001A6271">
        <w:t xml:space="preserve">customer service </w:t>
      </w:r>
      <w:r w:rsidR="0029077B" w:rsidRPr="00591995">
        <w:t>polic</w:t>
      </w:r>
      <w:r w:rsidR="008B37A8">
        <w:t>i</w:t>
      </w:r>
      <w:r w:rsidR="0029077B" w:rsidRPr="00591995">
        <w:t xml:space="preserve">es and resources and ensure that they are up to date. </w:t>
      </w:r>
    </w:p>
    <w:p w14:paraId="114CAEC3" w14:textId="77777777" w:rsidR="005601C9" w:rsidRDefault="005601C9" w:rsidP="00DF7CB6">
      <w:pPr>
        <w:spacing w:before="100" w:beforeAutospacing="1" w:after="160"/>
        <w:rPr>
          <w:rStyle w:val="EmphasisUseSparingly"/>
          <w:rFonts w:eastAsiaTheme="majorEastAsia" w:cstheme="majorBidi"/>
          <w:color w:val="545454"/>
          <w:sz w:val="48"/>
          <w:szCs w:val="26"/>
        </w:rPr>
      </w:pPr>
      <w:r>
        <w:rPr>
          <w:rStyle w:val="EmphasisUseSparingly"/>
          <w:b w:val="0"/>
        </w:rPr>
        <w:br w:type="page"/>
      </w:r>
    </w:p>
    <w:p w14:paraId="45D93B0B" w14:textId="29978A61" w:rsidR="0029077B" w:rsidRPr="00591995" w:rsidRDefault="00B42683" w:rsidP="00DF7CB6">
      <w:pPr>
        <w:pStyle w:val="Heading2"/>
        <w:spacing w:before="100" w:beforeAutospacing="1" w:after="160" w:line="276" w:lineRule="auto"/>
      </w:pPr>
      <w:bookmarkStart w:id="37" w:name="_Toc200984615"/>
      <w:r w:rsidRPr="00591995">
        <w:rPr>
          <w:rStyle w:val="EmphasisUseSparingly"/>
          <w:b/>
        </w:rPr>
        <w:lastRenderedPageBreak/>
        <w:t xml:space="preserve">Feedback and </w:t>
      </w:r>
      <w:r w:rsidR="001170B4">
        <w:rPr>
          <w:rStyle w:val="EmphasisUseSparingly"/>
          <w:b/>
        </w:rPr>
        <w:t>c</w:t>
      </w:r>
      <w:r w:rsidRPr="00591995">
        <w:rPr>
          <w:rStyle w:val="EmphasisUseSparingly"/>
          <w:b/>
        </w:rPr>
        <w:t>omplaints</w:t>
      </w:r>
      <w:bookmarkEnd w:id="37"/>
    </w:p>
    <w:p w14:paraId="39BAE46C" w14:textId="77777777" w:rsidR="0029077B" w:rsidRPr="00591995" w:rsidRDefault="0029077B" w:rsidP="00DF7CB6">
      <w:pPr>
        <w:spacing w:before="100" w:beforeAutospacing="1" w:after="160"/>
      </w:pPr>
      <w:r w:rsidRPr="00591995">
        <w:t>Travel providers need to be able to manage any feedback and complaints that they receive from the public throughout all stages of the travel journey</w:t>
      </w:r>
      <w:r w:rsidR="0066266E">
        <w:t>.</w:t>
      </w:r>
      <w:r w:rsidRPr="00591995">
        <w:t xml:space="preserve"> </w:t>
      </w:r>
    </w:p>
    <w:p w14:paraId="51D9CB64" w14:textId="77777777" w:rsidR="0029077B" w:rsidRPr="00591995" w:rsidRDefault="0029077B" w:rsidP="00DF7CB6">
      <w:pPr>
        <w:spacing w:before="100" w:beforeAutospacing="1" w:after="160"/>
      </w:pPr>
      <w:r w:rsidRPr="00591995">
        <w:t xml:space="preserve">To meet this guidance, start by: </w:t>
      </w:r>
    </w:p>
    <w:p w14:paraId="2B5C9219" w14:textId="77777777" w:rsidR="003F0C6C" w:rsidRPr="00591995" w:rsidRDefault="003F0C6C" w:rsidP="00DF7CB6">
      <w:pPr>
        <w:pStyle w:val="ListParagraph"/>
        <w:spacing w:before="100" w:beforeAutospacing="1" w:after="160"/>
      </w:pPr>
      <w:r w:rsidRPr="00591995">
        <w:t>Having mechanism</w:t>
      </w:r>
      <w:r w:rsidR="00A511BB">
        <w:t>s</w:t>
      </w:r>
      <w:r w:rsidRPr="00591995">
        <w:t xml:space="preserve"> in place to manage the feedback and complaints received. This includes: </w:t>
      </w:r>
    </w:p>
    <w:p w14:paraId="195D8999" w14:textId="77777777" w:rsidR="003F0C6C" w:rsidRPr="00591995" w:rsidRDefault="00154F1B" w:rsidP="00DF7CB6">
      <w:pPr>
        <w:pStyle w:val="ListParagraph"/>
        <w:numPr>
          <w:ilvl w:val="1"/>
          <w:numId w:val="149"/>
        </w:numPr>
        <w:spacing w:before="100" w:beforeAutospacing="1" w:after="160"/>
      </w:pPr>
      <w:r>
        <w:t>h</w:t>
      </w:r>
      <w:r w:rsidR="003F0C6C" w:rsidRPr="00591995">
        <w:t xml:space="preserve">aving a specific person, or group of people, responsible for managing feedback and complaints related to </w:t>
      </w:r>
      <w:proofErr w:type="gramStart"/>
      <w:r w:rsidR="003F0C6C" w:rsidRPr="00591995">
        <w:t>accessibility</w:t>
      </w:r>
      <w:r>
        <w:t>;</w:t>
      </w:r>
      <w:proofErr w:type="gramEnd"/>
      <w:r w:rsidR="003F0C6C" w:rsidRPr="00591995">
        <w:t xml:space="preserve"> </w:t>
      </w:r>
    </w:p>
    <w:p w14:paraId="3474751F" w14:textId="77777777" w:rsidR="003F0C6C" w:rsidRPr="00591995" w:rsidRDefault="00154F1B" w:rsidP="00DF7CB6">
      <w:pPr>
        <w:pStyle w:val="ListParagraph"/>
        <w:numPr>
          <w:ilvl w:val="1"/>
          <w:numId w:val="149"/>
        </w:numPr>
        <w:spacing w:before="100" w:beforeAutospacing="1" w:after="160"/>
      </w:pPr>
      <w:r>
        <w:t>i</w:t>
      </w:r>
      <w:r w:rsidR="003F0C6C" w:rsidRPr="00591995">
        <w:t>nforming the public of the mechanism that is in place (for example, through a travel provider</w:t>
      </w:r>
      <w:r w:rsidR="00BD7B32">
        <w:t>’</w:t>
      </w:r>
      <w:r w:rsidR="003F0C6C" w:rsidRPr="00591995">
        <w:t>s website</w:t>
      </w:r>
      <w:proofErr w:type="gramStart"/>
      <w:r w:rsidR="003F0C6C" w:rsidRPr="00591995">
        <w:t>);</w:t>
      </w:r>
      <w:proofErr w:type="gramEnd"/>
    </w:p>
    <w:p w14:paraId="72BDE520" w14:textId="77777777" w:rsidR="003F0C6C" w:rsidRDefault="00154F1B" w:rsidP="00DF7CB6">
      <w:pPr>
        <w:pStyle w:val="ListParagraph"/>
        <w:numPr>
          <w:ilvl w:val="1"/>
          <w:numId w:val="149"/>
        </w:numPr>
        <w:spacing w:before="100" w:beforeAutospacing="1" w:after="160"/>
      </w:pPr>
      <w:r>
        <w:t>i</w:t>
      </w:r>
      <w:r w:rsidR="003F0C6C" w:rsidRPr="00591995">
        <w:t>nforming the public of how they can report a problem (for example, by phone or by email)</w:t>
      </w:r>
      <w:r>
        <w:t>;</w:t>
      </w:r>
      <w:r w:rsidR="001A6271">
        <w:t xml:space="preserve"> and </w:t>
      </w:r>
    </w:p>
    <w:p w14:paraId="7A0BE5AC" w14:textId="77777777" w:rsidR="001A6271" w:rsidRPr="00591995" w:rsidRDefault="003A1AA3" w:rsidP="00DF7CB6">
      <w:pPr>
        <w:pStyle w:val="ListParagraph"/>
        <w:numPr>
          <w:ilvl w:val="1"/>
          <w:numId w:val="149"/>
        </w:numPr>
        <w:spacing w:before="100" w:beforeAutospacing="1" w:after="160"/>
      </w:pPr>
      <w:r>
        <w:t>e</w:t>
      </w:r>
      <w:r w:rsidR="001A6271">
        <w:t>nsuring that the mechanism</w:t>
      </w:r>
      <w:r w:rsidR="00A511BB">
        <w:t xml:space="preserve">s for submitting feedback or complaints are </w:t>
      </w:r>
      <w:r w:rsidR="001A6271">
        <w:t xml:space="preserve">accessible </w:t>
      </w:r>
      <w:r w:rsidR="00A511BB">
        <w:t>to all travellers</w:t>
      </w:r>
      <w:r w:rsidR="001A6271">
        <w:t xml:space="preserve">. </w:t>
      </w:r>
    </w:p>
    <w:p w14:paraId="3576EACD" w14:textId="77777777" w:rsidR="003F0C6C" w:rsidRPr="00591995" w:rsidRDefault="003F0C6C" w:rsidP="00DF7CB6">
      <w:pPr>
        <w:pStyle w:val="ListParagraph"/>
        <w:spacing w:before="100" w:beforeAutospacing="1" w:after="160"/>
      </w:pPr>
      <w:r w:rsidRPr="00591995">
        <w:t>In the event a problem cannot be resolved, connecting the travel</w:t>
      </w:r>
      <w:r w:rsidR="00BD7B32">
        <w:t>l</w:t>
      </w:r>
      <w:r w:rsidRPr="00591995">
        <w:t xml:space="preserve">er to another person or organization that can provide additional assistance. </w:t>
      </w:r>
    </w:p>
    <w:p w14:paraId="2E1A82EE" w14:textId="0344450C" w:rsidR="003F0C6C" w:rsidRDefault="003F0C6C" w:rsidP="00DF7CB6">
      <w:pPr>
        <w:pStyle w:val="ListParagraph"/>
        <w:spacing w:before="100" w:beforeAutospacing="1" w:after="160"/>
      </w:pPr>
      <w:r w:rsidRPr="00591995">
        <w:t>Monitoring, reviewing, and revising feedback and complaints</w:t>
      </w:r>
      <w:r w:rsidR="003D3C4D">
        <w:t>, as well as feedback and complaint</w:t>
      </w:r>
      <w:r w:rsidRPr="00591995">
        <w:t xml:space="preserve"> mechanism</w:t>
      </w:r>
      <w:r w:rsidR="003D3C4D">
        <w:t xml:space="preserve">s, </w:t>
      </w:r>
      <w:proofErr w:type="gramStart"/>
      <w:r w:rsidR="003D3C4D">
        <w:t>in order</w:t>
      </w:r>
      <w:r w:rsidRPr="00591995">
        <w:t xml:space="preserve"> to</w:t>
      </w:r>
      <w:proofErr w:type="gramEnd"/>
      <w:r w:rsidRPr="00591995">
        <w:t xml:space="preserve"> make improvements when necessary. </w:t>
      </w:r>
    </w:p>
    <w:p w14:paraId="4A1DB0BD" w14:textId="77777777" w:rsidR="005601C9" w:rsidRDefault="005601C9" w:rsidP="00DF7CB6">
      <w:pPr>
        <w:spacing w:before="100" w:beforeAutospacing="1" w:after="160"/>
        <w:rPr>
          <w:rFonts w:eastAsiaTheme="majorEastAsia" w:cstheme="majorBidi"/>
          <w:b/>
          <w:color w:val="545454"/>
          <w:sz w:val="56"/>
          <w:szCs w:val="32"/>
        </w:rPr>
      </w:pPr>
      <w:r>
        <w:br w:type="page"/>
      </w:r>
    </w:p>
    <w:p w14:paraId="7012190D" w14:textId="77777777" w:rsidR="00B42683" w:rsidRDefault="00B42683" w:rsidP="00DF7CB6">
      <w:pPr>
        <w:pStyle w:val="Heading1"/>
        <w:spacing w:before="100" w:beforeAutospacing="1" w:after="160" w:line="276" w:lineRule="auto"/>
      </w:pPr>
      <w:bookmarkStart w:id="38" w:name="_Toc200984616"/>
      <w:r w:rsidRPr="00AD4F71">
        <w:lastRenderedPageBreak/>
        <w:t>Planning</w:t>
      </w:r>
      <w:bookmarkEnd w:id="38"/>
    </w:p>
    <w:p w14:paraId="7A5BE4A9" w14:textId="661392CC" w:rsidR="00462C7B" w:rsidRPr="006D095A" w:rsidRDefault="006D095A" w:rsidP="00DF7CB6">
      <w:pPr>
        <w:spacing w:before="100" w:beforeAutospacing="1" w:after="160"/>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25F06668" w14:textId="70D4C4CB" w:rsidR="00B84F5A" w:rsidRPr="00591995" w:rsidRDefault="00B42683" w:rsidP="00DF7CB6">
      <w:pPr>
        <w:spacing w:before="100" w:beforeAutospacing="1" w:after="160"/>
      </w:pPr>
      <w:r w:rsidRPr="00591995">
        <w:t xml:space="preserve">Planning one’s travel journey is essential for an informed, safe, and enjoyable travel experience. </w:t>
      </w:r>
      <w:r w:rsidR="00DB1DD6">
        <w:t>Planning considerations should include the broad range of disabilities and not focus on a specific disability</w:t>
      </w:r>
      <w:r w:rsidR="000A5735">
        <w:t>.</w:t>
      </w:r>
      <w:r w:rsidR="00DB1DD6" w:rsidRPr="00591995">
        <w:t xml:space="preserve"> </w:t>
      </w:r>
      <w:r w:rsidR="000A5735">
        <w:t>F</w:t>
      </w:r>
      <w:r w:rsidR="00B55498" w:rsidRPr="00591995">
        <w:t>or</w:t>
      </w:r>
      <w:r w:rsidR="00B84F5A" w:rsidRPr="00591995">
        <w:t xml:space="preserve"> example</w:t>
      </w:r>
      <w:r w:rsidR="007F2C2F">
        <w:t>,</w:t>
      </w:r>
      <w:r w:rsidR="00B84F5A" w:rsidRPr="00591995">
        <w:t xml:space="preserve"> </w:t>
      </w:r>
      <w:r w:rsidR="00A61E83">
        <w:t>travellers</w:t>
      </w:r>
      <w:r w:rsidR="00B84F5A" w:rsidRPr="00591995">
        <w:t xml:space="preserve"> may need to know: </w:t>
      </w:r>
    </w:p>
    <w:p w14:paraId="129560C7" w14:textId="4C13ABBE" w:rsidR="00B84F5A" w:rsidRPr="00591995" w:rsidRDefault="00B84F5A" w:rsidP="00DF7CB6">
      <w:pPr>
        <w:pStyle w:val="ListParagraph"/>
        <w:spacing w:before="100" w:beforeAutospacing="1" w:after="160"/>
      </w:pPr>
      <w:r w:rsidRPr="00591995">
        <w:t>Whether wheelchairs are available to borrow at a terminal</w:t>
      </w:r>
      <w:r w:rsidR="000A5735">
        <w:t>,</w:t>
      </w:r>
      <w:r w:rsidRPr="00591995">
        <w:t xml:space="preserve"> </w:t>
      </w:r>
      <w:r w:rsidR="00322E6A">
        <w:t>what types are available and where they can be located</w:t>
      </w:r>
      <w:r w:rsidR="008A30F5">
        <w:t>.</w:t>
      </w:r>
    </w:p>
    <w:p w14:paraId="07AE6BBB" w14:textId="21CB325A" w:rsidR="00DB1DD6" w:rsidRDefault="00322E6A" w:rsidP="00DF7CB6">
      <w:pPr>
        <w:pStyle w:val="ListParagraph"/>
        <w:spacing w:before="100" w:beforeAutospacing="1" w:after="160"/>
      </w:pPr>
      <w:r>
        <w:t xml:space="preserve">Where the relief areas are for </w:t>
      </w:r>
      <w:r w:rsidR="000A5735">
        <w:t>g</w:t>
      </w:r>
      <w:r w:rsidR="00DB1DD6">
        <w:t>uide dog</w:t>
      </w:r>
      <w:r>
        <w:t>s</w:t>
      </w:r>
      <w:r w:rsidR="00DB1DD6">
        <w:t xml:space="preserve"> or service dog</w:t>
      </w:r>
      <w:r>
        <w:t>s</w:t>
      </w:r>
      <w:r w:rsidR="008A30F5">
        <w:t>.</w:t>
      </w:r>
    </w:p>
    <w:p w14:paraId="49678DF5" w14:textId="77777777" w:rsidR="00322E6A" w:rsidRDefault="00322E6A" w:rsidP="00DF7CB6">
      <w:pPr>
        <w:pStyle w:val="ListParagraph"/>
        <w:spacing w:before="100" w:beforeAutospacing="1" w:after="160"/>
      </w:pPr>
      <w:r>
        <w:t>Where to locate braille signage and use of audio assistive technology.</w:t>
      </w:r>
    </w:p>
    <w:p w14:paraId="27403A50" w14:textId="725E63FA" w:rsidR="008A783B" w:rsidRDefault="00535EEA" w:rsidP="00DF7CB6">
      <w:pPr>
        <w:spacing w:before="100" w:beforeAutospacing="1" w:after="160"/>
      </w:pPr>
      <w:r w:rsidRPr="00591995">
        <w:t xml:space="preserve">Providing information </w:t>
      </w:r>
      <w:r w:rsidR="0066266E">
        <w:t>o</w:t>
      </w:r>
      <w:r w:rsidRPr="00591995">
        <w:t>n accessible features and services that the public would not know about otherwise gives travel providers the opportunity to facilitate an informed, safe, and enjoyable travel experience.</w:t>
      </w:r>
    </w:p>
    <w:p w14:paraId="1FA9089C" w14:textId="1F55523A" w:rsidR="00DD5BDE" w:rsidRPr="00591995" w:rsidRDefault="00535EEA" w:rsidP="00DF7CB6">
      <w:pPr>
        <w:spacing w:before="100" w:beforeAutospacing="1" w:after="160"/>
      </w:pPr>
      <w:r w:rsidRPr="00591995">
        <w:t xml:space="preserve">To meet this guidance, start by: </w:t>
      </w:r>
    </w:p>
    <w:p w14:paraId="32BBF94D" w14:textId="77777777" w:rsidR="005E4EE8" w:rsidRPr="00591995" w:rsidRDefault="005E4EE8" w:rsidP="00DF7CB6">
      <w:pPr>
        <w:pStyle w:val="ListParagraph"/>
        <w:spacing w:before="100" w:beforeAutospacing="1" w:after="160"/>
      </w:pPr>
      <w:r w:rsidRPr="00591995">
        <w:t xml:space="preserve">Allowing the public to access information: </w:t>
      </w:r>
    </w:p>
    <w:p w14:paraId="7057D463" w14:textId="488EF352" w:rsidR="005E4EE8" w:rsidRPr="00591995" w:rsidRDefault="008A30F5" w:rsidP="00DF7CB6">
      <w:pPr>
        <w:pStyle w:val="ListParagraph"/>
        <w:numPr>
          <w:ilvl w:val="1"/>
          <w:numId w:val="107"/>
        </w:numPr>
        <w:spacing w:before="100" w:beforeAutospacing="1" w:after="160"/>
      </w:pPr>
      <w:r>
        <w:t>d</w:t>
      </w:r>
      <w:r w:rsidR="005E4EE8" w:rsidRPr="00591995">
        <w:t xml:space="preserve">irectly through a travel </w:t>
      </w:r>
      <w:proofErr w:type="gramStart"/>
      <w:r w:rsidR="005E4EE8" w:rsidRPr="00591995">
        <w:t>provider</w:t>
      </w:r>
      <w:r>
        <w:t>;</w:t>
      </w:r>
      <w:proofErr w:type="gramEnd"/>
      <w:r w:rsidR="005E4EE8" w:rsidRPr="00591995">
        <w:t xml:space="preserve"> </w:t>
      </w:r>
    </w:p>
    <w:p w14:paraId="4ED4F0B6" w14:textId="77777777" w:rsidR="005E4EE8" w:rsidRPr="00591995" w:rsidRDefault="008A30F5" w:rsidP="00DF7CB6">
      <w:pPr>
        <w:pStyle w:val="ListParagraph"/>
        <w:numPr>
          <w:ilvl w:val="1"/>
          <w:numId w:val="107"/>
        </w:numPr>
        <w:spacing w:before="100" w:beforeAutospacing="1" w:after="160"/>
      </w:pPr>
      <w:r>
        <w:t>t</w:t>
      </w:r>
      <w:r w:rsidR="005E4EE8" w:rsidRPr="00591995">
        <w:t xml:space="preserve">hrough different methods of communication including: </w:t>
      </w:r>
    </w:p>
    <w:p w14:paraId="5A235BA5" w14:textId="77777777" w:rsidR="005E4EE8" w:rsidRPr="00591995" w:rsidRDefault="008A30F5" w:rsidP="00DF7CB6">
      <w:pPr>
        <w:pStyle w:val="ListParagraph"/>
        <w:numPr>
          <w:ilvl w:val="2"/>
          <w:numId w:val="107"/>
        </w:numPr>
        <w:spacing w:before="100" w:beforeAutospacing="1" w:after="160"/>
      </w:pPr>
      <w:proofErr w:type="gramStart"/>
      <w:r>
        <w:t>w</w:t>
      </w:r>
      <w:r w:rsidR="005E4EE8" w:rsidRPr="00591995">
        <w:t>ebsites</w:t>
      </w:r>
      <w:r>
        <w:t>;</w:t>
      </w:r>
      <w:proofErr w:type="gramEnd"/>
    </w:p>
    <w:p w14:paraId="197FA781" w14:textId="77777777" w:rsidR="005E4EE8" w:rsidRPr="00591995" w:rsidRDefault="008A30F5" w:rsidP="00DF7CB6">
      <w:pPr>
        <w:pStyle w:val="ListParagraph"/>
        <w:numPr>
          <w:ilvl w:val="2"/>
          <w:numId w:val="107"/>
        </w:numPr>
        <w:spacing w:before="100" w:beforeAutospacing="1" w:after="160"/>
      </w:pPr>
      <w:r>
        <w:lastRenderedPageBreak/>
        <w:t>b</w:t>
      </w:r>
      <w:r w:rsidR="005E4EE8" w:rsidRPr="00591995">
        <w:t xml:space="preserve">y </w:t>
      </w:r>
      <w:proofErr w:type="gramStart"/>
      <w:r w:rsidR="005E4EE8" w:rsidRPr="00591995">
        <w:t>phone</w:t>
      </w:r>
      <w:r>
        <w:t>;</w:t>
      </w:r>
      <w:proofErr w:type="gramEnd"/>
    </w:p>
    <w:p w14:paraId="5149BC2E" w14:textId="77777777" w:rsidR="005E4EE8" w:rsidRPr="00591995" w:rsidRDefault="008A30F5" w:rsidP="00DF7CB6">
      <w:pPr>
        <w:pStyle w:val="ListParagraph"/>
        <w:numPr>
          <w:ilvl w:val="2"/>
          <w:numId w:val="107"/>
        </w:numPr>
        <w:spacing w:before="100" w:beforeAutospacing="1" w:after="160"/>
      </w:pPr>
      <w:r>
        <w:t>o</w:t>
      </w:r>
      <w:r w:rsidR="005E4EE8" w:rsidRPr="00591995">
        <w:t xml:space="preserve">n </w:t>
      </w:r>
      <w:proofErr w:type="gramStart"/>
      <w:r w:rsidR="00F3518F" w:rsidRPr="00591995">
        <w:t>pamphlets</w:t>
      </w:r>
      <w:r>
        <w:t>;</w:t>
      </w:r>
      <w:proofErr w:type="gramEnd"/>
    </w:p>
    <w:p w14:paraId="14C51305" w14:textId="77777777" w:rsidR="005E4EE8" w:rsidRPr="00591995" w:rsidRDefault="008A30F5" w:rsidP="00DF7CB6">
      <w:pPr>
        <w:pStyle w:val="ListParagraph"/>
        <w:numPr>
          <w:ilvl w:val="1"/>
          <w:numId w:val="107"/>
        </w:numPr>
        <w:spacing w:before="100" w:beforeAutospacing="1" w:after="160"/>
      </w:pPr>
      <w:r>
        <w:t>t</w:t>
      </w:r>
      <w:r w:rsidR="005E4EE8" w:rsidRPr="00591995">
        <w:t>hrough face-to-face communication</w:t>
      </w:r>
      <w:r>
        <w:t>;</w:t>
      </w:r>
      <w:r w:rsidR="005E4EE8" w:rsidRPr="00591995">
        <w:t xml:space="preserve"> and</w:t>
      </w:r>
    </w:p>
    <w:p w14:paraId="67776647" w14:textId="55673045" w:rsidR="005E4EE8" w:rsidRPr="00591995" w:rsidRDefault="008A30F5" w:rsidP="00DF7CB6">
      <w:pPr>
        <w:pStyle w:val="ListParagraph"/>
        <w:numPr>
          <w:ilvl w:val="1"/>
          <w:numId w:val="107"/>
        </w:numPr>
        <w:spacing w:before="100" w:beforeAutospacing="1" w:after="160"/>
      </w:pPr>
      <w:r>
        <w:t>t</w:t>
      </w:r>
      <w:r w:rsidR="005E4EE8" w:rsidRPr="00591995">
        <w:t>hrough advertisements prior to booking travel</w:t>
      </w:r>
      <w:r w:rsidR="007D7F64">
        <w:t xml:space="preserve"> or arrival at a terminal.</w:t>
      </w:r>
      <w:r w:rsidR="005E4EE8" w:rsidRPr="00591995">
        <w:t xml:space="preserve"> </w:t>
      </w:r>
    </w:p>
    <w:p w14:paraId="6A9BAC39" w14:textId="321ABD74" w:rsidR="005F4CB1" w:rsidRDefault="00FA15AC" w:rsidP="00DF7CB6">
      <w:pPr>
        <w:pStyle w:val="ListParagraph"/>
        <w:spacing w:before="100" w:beforeAutospacing="1" w:after="160"/>
      </w:pPr>
      <w:r>
        <w:t>E</w:t>
      </w:r>
      <w:r w:rsidR="00FD792F">
        <w:t>nsur</w:t>
      </w:r>
      <w:r w:rsidR="008A30F5">
        <w:t>ing</w:t>
      </w:r>
      <w:r w:rsidR="00FD792F">
        <w:t xml:space="preserve"> </w:t>
      </w:r>
      <w:r w:rsidR="005E4EE8" w:rsidRPr="00591995">
        <w:t xml:space="preserve">the same information </w:t>
      </w:r>
      <w:r w:rsidR="00FD792F">
        <w:t xml:space="preserve">is provided </w:t>
      </w:r>
      <w:r w:rsidR="005E4EE8" w:rsidRPr="00591995">
        <w:t>across different methods of communication,</w:t>
      </w:r>
      <w:r w:rsidR="007D7F64">
        <w:t xml:space="preserve"> including web-based </w:t>
      </w:r>
      <w:r w:rsidR="003706EF">
        <w:t xml:space="preserve">communication </w:t>
      </w:r>
      <w:r w:rsidR="003706EF" w:rsidRPr="00591995">
        <w:t>as</w:t>
      </w:r>
      <w:r w:rsidR="005E4EE8" w:rsidRPr="00591995">
        <w:t xml:space="preserve"> many people rely on web-based information. </w:t>
      </w:r>
    </w:p>
    <w:p w14:paraId="712AFF44" w14:textId="77777777" w:rsidR="00CC3451" w:rsidRDefault="005F4CB1" w:rsidP="00DF7CB6">
      <w:pPr>
        <w:pStyle w:val="ListParagraph"/>
        <w:spacing w:before="100" w:beforeAutospacing="1" w:after="160"/>
      </w:pPr>
      <w:r w:rsidRPr="00591995">
        <w:t xml:space="preserve">Providing information on the following in accessible formats: </w:t>
      </w:r>
    </w:p>
    <w:p w14:paraId="198FB783" w14:textId="77777777" w:rsidR="00DD5BDE" w:rsidRPr="00591995" w:rsidRDefault="005F4CB1" w:rsidP="00DF7CB6">
      <w:pPr>
        <w:pStyle w:val="ListParagraph"/>
        <w:numPr>
          <w:ilvl w:val="1"/>
          <w:numId w:val="107"/>
        </w:numPr>
        <w:spacing w:before="100" w:beforeAutospacing="1" w:after="160"/>
      </w:pPr>
      <w:r w:rsidRPr="00591995">
        <w:t xml:space="preserve">Facilities </w:t>
      </w:r>
    </w:p>
    <w:p w14:paraId="397FCDF8" w14:textId="4C3A43E2" w:rsidR="003433A7" w:rsidRPr="00591995" w:rsidRDefault="00FD0B99" w:rsidP="00DF7CB6">
      <w:pPr>
        <w:pStyle w:val="ListParagraph"/>
        <w:numPr>
          <w:ilvl w:val="2"/>
          <w:numId w:val="107"/>
        </w:numPr>
        <w:spacing w:before="100" w:beforeAutospacing="1" w:after="160"/>
      </w:pPr>
      <w:r>
        <w:t xml:space="preserve">for example, </w:t>
      </w:r>
      <w:r w:rsidR="003433A7" w:rsidRPr="00591995">
        <w:t xml:space="preserve">the availability of facilities, the area layout, the dimensions of these areas, and any corresponding accessibility features. This can include facilities such as: </w:t>
      </w:r>
    </w:p>
    <w:p w14:paraId="770D7177" w14:textId="77777777" w:rsidR="003433A7" w:rsidRPr="00591995" w:rsidRDefault="008A30F5" w:rsidP="00DF7CB6">
      <w:pPr>
        <w:pStyle w:val="ListParagraph"/>
        <w:numPr>
          <w:ilvl w:val="3"/>
          <w:numId w:val="107"/>
        </w:numPr>
        <w:spacing w:before="100" w:beforeAutospacing="1" w:after="160"/>
      </w:pPr>
      <w:proofErr w:type="gramStart"/>
      <w:r>
        <w:t>w</w:t>
      </w:r>
      <w:r w:rsidR="003433A7" w:rsidRPr="00591995">
        <w:t>ashrooms</w:t>
      </w:r>
      <w:r>
        <w:t>;</w:t>
      </w:r>
      <w:proofErr w:type="gramEnd"/>
      <w:r w:rsidR="003433A7" w:rsidRPr="00591995">
        <w:t xml:space="preserve"> </w:t>
      </w:r>
    </w:p>
    <w:p w14:paraId="59C6E248" w14:textId="56389E5A" w:rsidR="003433A7" w:rsidRPr="00591995" w:rsidRDefault="008A30F5" w:rsidP="00DF7CB6">
      <w:pPr>
        <w:pStyle w:val="ListParagraph"/>
        <w:numPr>
          <w:ilvl w:val="3"/>
          <w:numId w:val="107"/>
        </w:numPr>
        <w:spacing w:before="100" w:beforeAutospacing="1" w:after="160"/>
      </w:pPr>
      <w:r>
        <w:t>g</w:t>
      </w:r>
      <w:r w:rsidR="0066266E">
        <w:t xml:space="preserve">uide dog </w:t>
      </w:r>
      <w:r w:rsidR="007D7F64">
        <w:t>and</w:t>
      </w:r>
      <w:r w:rsidR="0066266E">
        <w:t xml:space="preserve"> s</w:t>
      </w:r>
      <w:r w:rsidR="003433A7" w:rsidRPr="00591995">
        <w:t xml:space="preserve">ervice dog relief </w:t>
      </w:r>
      <w:proofErr w:type="gramStart"/>
      <w:r w:rsidR="003433A7" w:rsidRPr="00591995">
        <w:t>areas</w:t>
      </w:r>
      <w:r>
        <w:t>;</w:t>
      </w:r>
      <w:proofErr w:type="gramEnd"/>
    </w:p>
    <w:p w14:paraId="3DE3CE55" w14:textId="77777777" w:rsidR="003433A7" w:rsidRPr="00591995" w:rsidRDefault="008A30F5" w:rsidP="00DF7CB6">
      <w:pPr>
        <w:pStyle w:val="ListParagraph"/>
        <w:numPr>
          <w:ilvl w:val="3"/>
          <w:numId w:val="107"/>
        </w:numPr>
        <w:spacing w:before="100" w:beforeAutospacing="1" w:after="160"/>
      </w:pPr>
      <w:r>
        <w:t>f</w:t>
      </w:r>
      <w:r w:rsidR="003433A7" w:rsidRPr="00591995">
        <w:t>ood and beverage facilities</w:t>
      </w:r>
      <w:r>
        <w:t>;</w:t>
      </w:r>
      <w:r w:rsidR="003433A7" w:rsidRPr="00591995">
        <w:t xml:space="preserve"> and</w:t>
      </w:r>
      <w:r>
        <w:t>,</w:t>
      </w:r>
      <w:r w:rsidR="003433A7" w:rsidRPr="00591995">
        <w:t xml:space="preserve"> </w:t>
      </w:r>
    </w:p>
    <w:p w14:paraId="676F551D" w14:textId="06820D76" w:rsidR="003433A7" w:rsidRPr="00591995" w:rsidRDefault="008A30F5" w:rsidP="00DF7CB6">
      <w:pPr>
        <w:pStyle w:val="ListParagraph"/>
        <w:numPr>
          <w:ilvl w:val="3"/>
          <w:numId w:val="107"/>
        </w:numPr>
        <w:spacing w:before="100" w:beforeAutospacing="1" w:after="160"/>
      </w:pPr>
      <w:proofErr w:type="gramStart"/>
      <w:r>
        <w:t>p</w:t>
      </w:r>
      <w:r w:rsidR="003433A7" w:rsidRPr="00591995">
        <w:t>assenger</w:t>
      </w:r>
      <w:proofErr w:type="gramEnd"/>
      <w:r w:rsidR="003433A7" w:rsidRPr="00591995">
        <w:t xml:space="preserve"> drop off and pick up areas</w:t>
      </w:r>
      <w:r w:rsidR="00591995" w:rsidRPr="00591995">
        <w:t>.</w:t>
      </w:r>
    </w:p>
    <w:p w14:paraId="12C8FF23" w14:textId="70E3B17C" w:rsidR="008A783B" w:rsidRDefault="007D7F64" w:rsidP="00DF7CB6">
      <w:pPr>
        <w:pStyle w:val="ListParagraph"/>
        <w:numPr>
          <w:ilvl w:val="2"/>
          <w:numId w:val="107"/>
        </w:numPr>
        <w:spacing w:before="100" w:beforeAutospacing="1" w:after="160"/>
      </w:pPr>
      <w:r>
        <w:t>offering alternative arrangements when an accessible solution is not available</w:t>
      </w:r>
      <w:r w:rsidR="003706EF">
        <w:t xml:space="preserve"> </w:t>
      </w:r>
      <w:r w:rsidR="003433A7" w:rsidRPr="00591995">
        <w:t>(for example, a cafeteria may be on the third floor of a ferry and is only accessible by stairs, but passengers can order food to be delivered to them)</w:t>
      </w:r>
      <w:r w:rsidR="00FA15AC">
        <w:t>.</w:t>
      </w:r>
    </w:p>
    <w:p w14:paraId="543875C8" w14:textId="77777777" w:rsidR="00CC3451" w:rsidRDefault="005F4CB1" w:rsidP="00DF7CB6">
      <w:pPr>
        <w:pStyle w:val="ListParagraph"/>
        <w:numPr>
          <w:ilvl w:val="1"/>
          <w:numId w:val="107"/>
        </w:numPr>
        <w:spacing w:before="100" w:beforeAutospacing="1" w:after="160"/>
      </w:pPr>
      <w:r w:rsidRPr="00591995">
        <w:t xml:space="preserve">Equipment </w:t>
      </w:r>
    </w:p>
    <w:p w14:paraId="6FAAD3CE" w14:textId="6DD37FA6" w:rsidR="006E4DB6" w:rsidRDefault="008A30F5" w:rsidP="006E4DB6">
      <w:pPr>
        <w:pStyle w:val="ListParagraph"/>
        <w:numPr>
          <w:ilvl w:val="2"/>
          <w:numId w:val="107"/>
        </w:numPr>
        <w:spacing w:before="100" w:beforeAutospacing="1" w:after="160"/>
      </w:pPr>
      <w:r>
        <w:t>f</w:t>
      </w:r>
      <w:r w:rsidR="003433A7" w:rsidRPr="00591995">
        <w:t xml:space="preserve">or example, information on the equipment available for use or loan such as </w:t>
      </w:r>
      <w:r w:rsidR="00990712">
        <w:t>assistive devices</w:t>
      </w:r>
      <w:r w:rsidR="003433A7" w:rsidRPr="00591995">
        <w:t xml:space="preserve"> or</w:t>
      </w:r>
      <w:r w:rsidR="007D7F64">
        <w:t xml:space="preserve"> a lift</w:t>
      </w:r>
      <w:r w:rsidR="003433A7" w:rsidRPr="00591995">
        <w:t>, and information on how passengers’ personal equipment will be handled</w:t>
      </w:r>
      <w:r w:rsidR="00FA15AC">
        <w:t>.</w:t>
      </w:r>
      <w:r w:rsidR="003433A7" w:rsidRPr="00591995">
        <w:t xml:space="preserve"> </w:t>
      </w:r>
    </w:p>
    <w:p w14:paraId="3F9FBAF1" w14:textId="74695C60" w:rsidR="006E4DB6" w:rsidRPr="00591995" w:rsidRDefault="006E4DB6" w:rsidP="006E4DB6">
      <w:pPr>
        <w:spacing w:after="160" w:line="259" w:lineRule="auto"/>
      </w:pPr>
      <w:r>
        <w:br w:type="page"/>
      </w:r>
    </w:p>
    <w:p w14:paraId="722117AE" w14:textId="77777777" w:rsidR="00591995" w:rsidRPr="00591995" w:rsidRDefault="00DD5BDE" w:rsidP="00DF7CB6">
      <w:pPr>
        <w:pStyle w:val="ListParagraph"/>
        <w:numPr>
          <w:ilvl w:val="1"/>
          <w:numId w:val="107"/>
        </w:numPr>
        <w:spacing w:before="100" w:beforeAutospacing="1" w:after="160"/>
      </w:pPr>
      <w:r w:rsidRPr="00591995">
        <w:lastRenderedPageBreak/>
        <w:t xml:space="preserve">Services </w:t>
      </w:r>
    </w:p>
    <w:p w14:paraId="7A9667D1" w14:textId="77777777" w:rsidR="00591995" w:rsidRPr="00591995" w:rsidRDefault="008A30F5" w:rsidP="00DF7CB6">
      <w:pPr>
        <w:pStyle w:val="ListParagraph"/>
        <w:numPr>
          <w:ilvl w:val="2"/>
          <w:numId w:val="107"/>
        </w:numPr>
        <w:spacing w:before="100" w:beforeAutospacing="1" w:after="160"/>
      </w:pPr>
      <w:r>
        <w:t>f</w:t>
      </w:r>
      <w:r w:rsidR="00591995" w:rsidRPr="00591995">
        <w:t xml:space="preserve">or example, this can include information such as: </w:t>
      </w:r>
    </w:p>
    <w:p w14:paraId="7719B5A2" w14:textId="6483A805" w:rsidR="00591995" w:rsidRPr="00591995" w:rsidRDefault="00591995" w:rsidP="00DF7CB6">
      <w:pPr>
        <w:pStyle w:val="ListParagraph"/>
        <w:numPr>
          <w:ilvl w:val="3"/>
          <w:numId w:val="107"/>
        </w:numPr>
        <w:spacing w:before="100" w:beforeAutospacing="1" w:after="160"/>
      </w:pPr>
      <w:r w:rsidRPr="00591995">
        <w:t xml:space="preserve">what services </w:t>
      </w:r>
      <w:r w:rsidR="00A61E83">
        <w:t>travellers</w:t>
      </w:r>
      <w:r w:rsidRPr="00591995">
        <w:t xml:space="preserve"> can use or request</w:t>
      </w:r>
      <w:r w:rsidR="007D7F64">
        <w:t xml:space="preserve"> (for example, assistance with baggage)</w:t>
      </w:r>
      <w:r w:rsidRPr="00591995">
        <w:t>, including when or if they need to be booked in advance and how to do so (</w:t>
      </w:r>
      <w:r w:rsidR="00737949">
        <w:t>for example</w:t>
      </w:r>
      <w:r w:rsidRPr="00591995">
        <w:t>, prior to booking, over 24</w:t>
      </w:r>
      <w:r w:rsidR="008C7D6D">
        <w:t> hours</w:t>
      </w:r>
      <w:r w:rsidRPr="00591995">
        <w:t xml:space="preserve"> in advance of travel, same day)</w:t>
      </w:r>
      <w:r w:rsidR="00322E6A">
        <w:t xml:space="preserve">; and </w:t>
      </w:r>
    </w:p>
    <w:p w14:paraId="3059F9AB" w14:textId="77777777" w:rsidR="00FD0B99" w:rsidRDefault="008A30F5" w:rsidP="00DF7CB6">
      <w:pPr>
        <w:pStyle w:val="ListParagraph"/>
        <w:numPr>
          <w:ilvl w:val="3"/>
          <w:numId w:val="107"/>
        </w:numPr>
        <w:spacing w:before="100" w:beforeAutospacing="1" w:after="160"/>
      </w:pPr>
      <w:r>
        <w:t>h</w:t>
      </w:r>
      <w:r w:rsidR="00591995" w:rsidRPr="00591995">
        <w:t xml:space="preserve">ow to provide feedback and complaints on services as well as the email or phone number to launch a complaint. </w:t>
      </w:r>
    </w:p>
    <w:p w14:paraId="581CAABA" w14:textId="07A6525A" w:rsidR="00AD7F09" w:rsidRDefault="00DD5BDE" w:rsidP="00DF7CB6">
      <w:pPr>
        <w:pStyle w:val="ListParagraph"/>
        <w:numPr>
          <w:ilvl w:val="1"/>
          <w:numId w:val="107"/>
        </w:numPr>
        <w:spacing w:before="100" w:beforeAutospacing="1" w:after="160"/>
      </w:pPr>
      <w:r w:rsidRPr="00591995">
        <w:t xml:space="preserve">Accessibility Policies </w:t>
      </w:r>
    </w:p>
    <w:p w14:paraId="5ECE96D5" w14:textId="0E5ECFED" w:rsidR="00DD5BDE" w:rsidRDefault="008A30F5" w:rsidP="00DF7CB6">
      <w:pPr>
        <w:pStyle w:val="ListParagraph"/>
        <w:numPr>
          <w:ilvl w:val="2"/>
          <w:numId w:val="107"/>
        </w:numPr>
        <w:spacing w:before="100" w:beforeAutospacing="1" w:after="160"/>
      </w:pPr>
      <w:r>
        <w:t>f</w:t>
      </w:r>
      <w:r w:rsidR="00591995" w:rsidRPr="00591995">
        <w:t xml:space="preserve">or example, information on </w:t>
      </w:r>
      <w:r w:rsidR="003706EF">
        <w:t xml:space="preserve">travellers’ </w:t>
      </w:r>
      <w:r w:rsidR="00591995" w:rsidRPr="00591995">
        <w:t>rights as a person with a disabilit</w:t>
      </w:r>
      <w:r w:rsidR="007D7F64">
        <w:t xml:space="preserve">y. </w:t>
      </w:r>
    </w:p>
    <w:p w14:paraId="367D4D7C" w14:textId="77777777" w:rsidR="00DD5BDE" w:rsidRDefault="00DD5BDE" w:rsidP="00DF7CB6">
      <w:pPr>
        <w:pStyle w:val="ListParagraph"/>
        <w:numPr>
          <w:ilvl w:val="1"/>
          <w:numId w:val="107"/>
        </w:numPr>
        <w:spacing w:before="100" w:beforeAutospacing="1" w:after="160"/>
      </w:pPr>
      <w:r>
        <w:t xml:space="preserve">Sensory Atmosphere </w:t>
      </w:r>
    </w:p>
    <w:p w14:paraId="00125B4D" w14:textId="77777777" w:rsidR="00591995" w:rsidRDefault="008A30F5" w:rsidP="00DF7CB6">
      <w:pPr>
        <w:pStyle w:val="ListParagraph"/>
        <w:numPr>
          <w:ilvl w:val="2"/>
          <w:numId w:val="107"/>
        </w:numPr>
        <w:spacing w:before="100" w:beforeAutospacing="1" w:after="160"/>
      </w:pPr>
      <w:r>
        <w:t>f</w:t>
      </w:r>
      <w:r w:rsidR="00591995">
        <w:t>or example, providing information about the sensory environment such as:</w:t>
      </w:r>
    </w:p>
    <w:p w14:paraId="5B4556DD" w14:textId="77777777" w:rsidR="00591995" w:rsidRDefault="008A30F5" w:rsidP="00DF7CB6">
      <w:pPr>
        <w:pStyle w:val="ListParagraph"/>
        <w:numPr>
          <w:ilvl w:val="3"/>
          <w:numId w:val="107"/>
        </w:numPr>
        <w:spacing w:before="100" w:beforeAutospacing="1" w:after="160"/>
      </w:pPr>
      <w:proofErr w:type="gramStart"/>
      <w:r>
        <w:t>l</w:t>
      </w:r>
      <w:r w:rsidR="00591995" w:rsidRPr="00D8413D">
        <w:t>ighting</w:t>
      </w:r>
      <w:r>
        <w:t>;</w:t>
      </w:r>
      <w:proofErr w:type="gramEnd"/>
    </w:p>
    <w:p w14:paraId="0E22377A" w14:textId="77777777" w:rsidR="00591995" w:rsidRDefault="00591995" w:rsidP="00DF7CB6">
      <w:pPr>
        <w:pStyle w:val="ListParagraph"/>
        <w:numPr>
          <w:ilvl w:val="3"/>
          <w:numId w:val="107"/>
        </w:numPr>
        <w:spacing w:before="100" w:beforeAutospacing="1" w:after="160"/>
      </w:pPr>
      <w:r w:rsidRPr="00D8413D">
        <w:t xml:space="preserve">typical noise </w:t>
      </w:r>
      <w:proofErr w:type="gramStart"/>
      <w:r w:rsidRPr="00D8413D">
        <w:t>levels</w:t>
      </w:r>
      <w:r w:rsidR="008A30F5">
        <w:t>;</w:t>
      </w:r>
      <w:proofErr w:type="gramEnd"/>
    </w:p>
    <w:p w14:paraId="51B7069B" w14:textId="77777777" w:rsidR="00591995" w:rsidRDefault="00591995" w:rsidP="00DF7CB6">
      <w:pPr>
        <w:pStyle w:val="ListParagraph"/>
        <w:numPr>
          <w:ilvl w:val="3"/>
          <w:numId w:val="107"/>
        </w:numPr>
        <w:spacing w:before="100" w:beforeAutospacing="1" w:after="160"/>
      </w:pPr>
      <w:r w:rsidRPr="00D8413D">
        <w:t xml:space="preserve">scent-free </w:t>
      </w:r>
      <w:proofErr w:type="gramStart"/>
      <w:r w:rsidRPr="00D8413D">
        <w:t>areas</w:t>
      </w:r>
      <w:r w:rsidR="008A30F5">
        <w:t>;</w:t>
      </w:r>
      <w:proofErr w:type="gramEnd"/>
      <w:r w:rsidRPr="00D8413D">
        <w:t xml:space="preserve"> </w:t>
      </w:r>
    </w:p>
    <w:p w14:paraId="7585467E" w14:textId="5D340860" w:rsidR="00591995" w:rsidRDefault="00591995" w:rsidP="00DF7CB6">
      <w:pPr>
        <w:pStyle w:val="ListParagraph"/>
        <w:numPr>
          <w:ilvl w:val="3"/>
          <w:numId w:val="107"/>
        </w:numPr>
        <w:spacing w:before="100" w:beforeAutospacing="1" w:after="160"/>
      </w:pPr>
      <w:r w:rsidRPr="00D8413D">
        <w:t>quiet rooms</w:t>
      </w:r>
      <w:r w:rsidR="008A30F5">
        <w:t>;</w:t>
      </w:r>
      <w:r w:rsidRPr="00D8413D">
        <w:t xml:space="preserve"> and </w:t>
      </w:r>
    </w:p>
    <w:p w14:paraId="12A21D24" w14:textId="12564031" w:rsidR="008A783B" w:rsidRDefault="00591995" w:rsidP="00DF7CB6">
      <w:pPr>
        <w:pStyle w:val="ListParagraph"/>
        <w:numPr>
          <w:ilvl w:val="3"/>
          <w:numId w:val="107"/>
        </w:numPr>
        <w:spacing w:before="100" w:beforeAutospacing="1" w:after="160"/>
      </w:pPr>
      <w:r w:rsidRPr="00D8413D">
        <w:t>sensory rooms.</w:t>
      </w:r>
    </w:p>
    <w:p w14:paraId="1199885F" w14:textId="77777777" w:rsidR="00D76883" w:rsidRDefault="00732C96" w:rsidP="00DF7CB6">
      <w:pPr>
        <w:pStyle w:val="ListParagraph"/>
        <w:spacing w:before="100" w:beforeAutospacing="1" w:after="160"/>
      </w:pPr>
      <w:r>
        <w:t xml:space="preserve">Incorporating the following items with any </w:t>
      </w:r>
      <w:r w:rsidR="00302CAF">
        <w:t xml:space="preserve">of the </w:t>
      </w:r>
      <w:r w:rsidR="00D76883">
        <w:t>information that is provided in an accessible format:</w:t>
      </w:r>
    </w:p>
    <w:p w14:paraId="4A11621A" w14:textId="77777777" w:rsidR="00732C96" w:rsidRDefault="00732C96" w:rsidP="00DF7CB6">
      <w:pPr>
        <w:pStyle w:val="ListParagraph"/>
        <w:numPr>
          <w:ilvl w:val="1"/>
          <w:numId w:val="117"/>
        </w:numPr>
        <w:spacing w:before="100" w:beforeAutospacing="1" w:after="160"/>
      </w:pPr>
      <w:r>
        <w:t>Have technology-based options to receive information. For example, this can include a downloadable GPS map that could allow a travel</w:t>
      </w:r>
      <w:r w:rsidR="007F2C2F">
        <w:t>l</w:t>
      </w:r>
      <w:r>
        <w:t xml:space="preserve">er to learn about their environment and the location of all accessibility features within a given space. </w:t>
      </w:r>
    </w:p>
    <w:p w14:paraId="17ED6520" w14:textId="68C7F096" w:rsidR="00732C96" w:rsidRDefault="003706EF" w:rsidP="00DF7CB6">
      <w:pPr>
        <w:pStyle w:val="ListParagraph"/>
        <w:numPr>
          <w:ilvl w:val="1"/>
          <w:numId w:val="117"/>
        </w:numPr>
        <w:spacing w:before="100" w:beforeAutospacing="1" w:after="160"/>
      </w:pPr>
      <w:r>
        <w:lastRenderedPageBreak/>
        <w:t>I</w:t>
      </w:r>
      <w:r w:rsidR="00732C96">
        <w:t>ncorporate information on any upgrades or improvements of the accessibility of a facility or services on websites and through other means of communication</w:t>
      </w:r>
      <w:r w:rsidR="00D31DD3">
        <w:t>.</w:t>
      </w:r>
      <w:r w:rsidR="00732C96">
        <w:t xml:space="preserve"> </w:t>
      </w:r>
    </w:p>
    <w:p w14:paraId="094D42C3" w14:textId="07AF646E" w:rsidR="00732C96" w:rsidRDefault="00D76883" w:rsidP="00DF7CB6">
      <w:pPr>
        <w:pStyle w:val="ListParagraph"/>
        <w:numPr>
          <w:ilvl w:val="1"/>
          <w:numId w:val="117"/>
        </w:numPr>
        <w:spacing w:before="100" w:beforeAutospacing="1" w:after="160"/>
      </w:pPr>
      <w:r>
        <w:t>Inform</w:t>
      </w:r>
      <w:r w:rsidR="00732C96">
        <w:t xml:space="preserve"> </w:t>
      </w:r>
      <w:r w:rsidR="00A61E83">
        <w:t>travellers</w:t>
      </w:r>
      <w:r w:rsidR="00732C96">
        <w:t xml:space="preserve"> of the need to communicate their needs and </w:t>
      </w:r>
      <w:r w:rsidR="00237BA7">
        <w:t xml:space="preserve">to </w:t>
      </w:r>
      <w:r w:rsidR="00732C96">
        <w:t xml:space="preserve">self-identify </w:t>
      </w:r>
      <w:proofErr w:type="gramStart"/>
      <w:r w:rsidR="00237BA7">
        <w:t xml:space="preserve">in order </w:t>
      </w:r>
      <w:r w:rsidR="00732C96">
        <w:t>to</w:t>
      </w:r>
      <w:proofErr w:type="gramEnd"/>
      <w:r w:rsidR="00732C96">
        <w:t xml:space="preserve"> </w:t>
      </w:r>
      <w:r w:rsidR="00237BA7">
        <w:t xml:space="preserve">find </w:t>
      </w:r>
      <w:r w:rsidR="00556F21">
        <w:t>and receive</w:t>
      </w:r>
      <w:r w:rsidR="00732C96">
        <w:t xml:space="preserve"> </w:t>
      </w:r>
      <w:r w:rsidR="00237BA7">
        <w:t>appropriate</w:t>
      </w:r>
      <w:r w:rsidR="00732C96">
        <w:t xml:space="preserve"> service</w:t>
      </w:r>
      <w:r w:rsidR="00237BA7">
        <w:t>s</w:t>
      </w:r>
      <w:r w:rsidR="007D7F64" w:rsidDel="007D7F64">
        <w:t xml:space="preserve"> </w:t>
      </w:r>
      <w:r w:rsidR="00732C96">
        <w:t xml:space="preserve">or equipment. </w:t>
      </w:r>
      <w:r w:rsidR="00A61E83">
        <w:t>Travellers</w:t>
      </w:r>
      <w:r w:rsidR="0066266E">
        <w:t xml:space="preserve"> </w:t>
      </w:r>
      <w:r w:rsidR="00983AC5">
        <w:t xml:space="preserve">should be made aware of what they must identify. </w:t>
      </w:r>
    </w:p>
    <w:p w14:paraId="7406E6EA" w14:textId="38BF9D39" w:rsidR="00983AC5" w:rsidRDefault="00983AC5" w:rsidP="00DF7CB6">
      <w:pPr>
        <w:pStyle w:val="ListParagraph"/>
        <w:numPr>
          <w:ilvl w:val="1"/>
          <w:numId w:val="117"/>
        </w:numPr>
        <w:spacing w:before="100" w:beforeAutospacing="1" w:after="160"/>
      </w:pPr>
      <w:r>
        <w:t>Maintain and keep up-to-date information and includ</w:t>
      </w:r>
      <w:r w:rsidR="00237BA7">
        <w:t>e</w:t>
      </w:r>
      <w:r>
        <w:t xml:space="preserve"> advance warnings about any planned disruptions. </w:t>
      </w:r>
    </w:p>
    <w:p w14:paraId="714D2BEE" w14:textId="16E321CD" w:rsidR="00462C7B" w:rsidRDefault="00462C7B" w:rsidP="00DF7CB6">
      <w:pPr>
        <w:spacing w:before="100" w:beforeAutospacing="1" w:after="160"/>
      </w:pPr>
      <w:r>
        <w:br w:type="page"/>
      </w:r>
    </w:p>
    <w:p w14:paraId="47D58210" w14:textId="77777777" w:rsidR="00B42683" w:rsidRDefault="00B42683" w:rsidP="00DF7CB6">
      <w:pPr>
        <w:pStyle w:val="Heading1"/>
        <w:spacing w:before="100" w:beforeAutospacing="1" w:after="160" w:line="276" w:lineRule="auto"/>
      </w:pPr>
      <w:bookmarkStart w:id="39" w:name="_Toc200984617"/>
      <w:r w:rsidRPr="00D8413D">
        <w:lastRenderedPageBreak/>
        <w:t>Booking</w:t>
      </w:r>
      <w:bookmarkEnd w:id="39"/>
    </w:p>
    <w:p w14:paraId="72F1769D" w14:textId="77777777" w:rsidR="006D095A" w:rsidRPr="001F4AF3" w:rsidRDefault="006D095A" w:rsidP="00DF7CB6">
      <w:pPr>
        <w:spacing w:before="100" w:beforeAutospacing="1" w:after="160"/>
        <w:rPr>
          <w:rStyle w:val="EmphasisUseSparingly"/>
          <w:b w:val="0"/>
        </w:rPr>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396A448C" w14:textId="2727729F" w:rsidR="00983AC5" w:rsidRDefault="00B40A9B" w:rsidP="00DF7CB6">
      <w:pPr>
        <w:spacing w:before="100" w:beforeAutospacing="1" w:after="160"/>
      </w:pPr>
      <w:r>
        <w:t>Accessible b</w:t>
      </w:r>
      <w:r w:rsidRPr="00B40A9B">
        <w:t xml:space="preserve">ooking </w:t>
      </w:r>
      <w:r>
        <w:t xml:space="preserve">experiences </w:t>
      </w:r>
      <w:r w:rsidRPr="00B40A9B">
        <w:t xml:space="preserve">are essential for a safe and enjoyable travel </w:t>
      </w:r>
      <w:r>
        <w:t>journey.</w:t>
      </w:r>
      <w:r w:rsidRPr="00B40A9B">
        <w:t xml:space="preserve"> </w:t>
      </w:r>
      <w:r w:rsidR="00983AC5">
        <w:t>Travel providers should make the booking process accessible to all so that booking can happen in a timely and flexible manner</w:t>
      </w:r>
      <w:r w:rsidR="007D7F64">
        <w:t>. P</w:t>
      </w:r>
      <w:r w:rsidR="00DE5677">
        <w:t>eople</w:t>
      </w:r>
      <w:r w:rsidR="007D7F64">
        <w:t xml:space="preserve"> with disabilities </w:t>
      </w:r>
      <w:r w:rsidR="00990712">
        <w:t xml:space="preserve">must </w:t>
      </w:r>
      <w:r w:rsidR="007D7F64">
        <w:t xml:space="preserve">not </w:t>
      </w:r>
      <w:r w:rsidR="00D31DD3">
        <w:t xml:space="preserve">incur </w:t>
      </w:r>
      <w:r w:rsidR="007D7F64">
        <w:t>additional costs</w:t>
      </w:r>
      <w:r w:rsidR="00983AC5">
        <w:t xml:space="preserve"> through any means of booking, including but not limited to</w:t>
      </w:r>
      <w:r w:rsidR="00D76883">
        <w:t xml:space="preserve"> bookings made</w:t>
      </w:r>
      <w:r w:rsidR="00983AC5">
        <w:t xml:space="preserve">: </w:t>
      </w:r>
    </w:p>
    <w:p w14:paraId="3CD47C8F" w14:textId="15532B79" w:rsidR="00983AC5" w:rsidRDefault="00A43845" w:rsidP="00DF7CB6">
      <w:pPr>
        <w:pStyle w:val="ListParagraph"/>
        <w:numPr>
          <w:ilvl w:val="0"/>
          <w:numId w:val="118"/>
        </w:numPr>
        <w:spacing w:before="100" w:beforeAutospacing="1" w:after="160"/>
      </w:pPr>
      <w:r>
        <w:t>o</w:t>
      </w:r>
      <w:r w:rsidR="00983AC5">
        <w:t>n a travel provider</w:t>
      </w:r>
      <w:r w:rsidR="007F2C2F">
        <w:t>’</w:t>
      </w:r>
      <w:r w:rsidR="00983AC5">
        <w:t>s website</w:t>
      </w:r>
      <w:r w:rsidR="00CB79A1">
        <w:t xml:space="preserve"> or using a mobile </w:t>
      </w:r>
      <w:proofErr w:type="gramStart"/>
      <w:r w:rsidR="00CB79A1">
        <w:t>application</w:t>
      </w:r>
      <w:r>
        <w:t>;</w:t>
      </w:r>
      <w:proofErr w:type="gramEnd"/>
      <w:r w:rsidR="00983AC5">
        <w:t xml:space="preserve"> </w:t>
      </w:r>
    </w:p>
    <w:p w14:paraId="3EBB61A6" w14:textId="77777777" w:rsidR="00983AC5" w:rsidRDefault="00A43845" w:rsidP="00DF7CB6">
      <w:pPr>
        <w:pStyle w:val="ListParagraph"/>
        <w:numPr>
          <w:ilvl w:val="0"/>
          <w:numId w:val="118"/>
        </w:numPr>
        <w:spacing w:before="100" w:beforeAutospacing="1" w:after="160"/>
      </w:pPr>
      <w:r>
        <w:t>i</w:t>
      </w:r>
      <w:r w:rsidR="00983AC5">
        <w:t>n person</w:t>
      </w:r>
      <w:r>
        <w:t>;</w:t>
      </w:r>
      <w:r w:rsidR="00983AC5">
        <w:t xml:space="preserve"> or</w:t>
      </w:r>
    </w:p>
    <w:p w14:paraId="77A769C7" w14:textId="79ABD382" w:rsidR="00240F5F" w:rsidRDefault="00A43845" w:rsidP="00DF7CB6">
      <w:pPr>
        <w:pStyle w:val="ListParagraph"/>
        <w:numPr>
          <w:ilvl w:val="0"/>
          <w:numId w:val="118"/>
        </w:numPr>
        <w:spacing w:before="100" w:beforeAutospacing="1" w:after="160"/>
      </w:pPr>
      <w:r>
        <w:t>b</w:t>
      </w:r>
      <w:r w:rsidR="00983AC5">
        <w:t xml:space="preserve">y phone. </w:t>
      </w:r>
    </w:p>
    <w:p w14:paraId="709405B5" w14:textId="33173712" w:rsidR="00306F08" w:rsidRPr="00306F08" w:rsidRDefault="00240F5F" w:rsidP="00DF7CB6">
      <w:pPr>
        <w:spacing w:before="100" w:beforeAutospacing="1" w:after="160"/>
      </w:pPr>
      <w:r>
        <w:br w:type="page"/>
      </w:r>
    </w:p>
    <w:p w14:paraId="0A5DFE40" w14:textId="6FF0D550" w:rsidR="00B42683" w:rsidRPr="00D8413D" w:rsidRDefault="00B42683" w:rsidP="00DF7CB6">
      <w:pPr>
        <w:pStyle w:val="Heading2"/>
        <w:spacing w:before="100" w:beforeAutospacing="1" w:after="160" w:line="276" w:lineRule="auto"/>
      </w:pPr>
      <w:bookmarkStart w:id="40" w:name="_Toc200984618"/>
      <w:r w:rsidRPr="00D8413D">
        <w:lastRenderedPageBreak/>
        <w:t xml:space="preserve">Collecting </w:t>
      </w:r>
      <w:r w:rsidR="00DE5677">
        <w:t>p</w:t>
      </w:r>
      <w:r w:rsidRPr="00D8413D">
        <w:t xml:space="preserve">ersonal </w:t>
      </w:r>
      <w:r w:rsidR="00DE5677">
        <w:t>i</w:t>
      </w:r>
      <w:r w:rsidRPr="00D8413D">
        <w:t>nformation</w:t>
      </w:r>
      <w:bookmarkEnd w:id="40"/>
    </w:p>
    <w:p w14:paraId="52EFA40E" w14:textId="77777777" w:rsidR="00E97423" w:rsidRDefault="00B42683" w:rsidP="00DF7CB6">
      <w:pPr>
        <w:spacing w:before="100" w:beforeAutospacing="1" w:after="160"/>
      </w:pPr>
      <w:r w:rsidRPr="00D8413D">
        <w:t>To assist with booking, it is the responsibility of the travel provider to ask the traveller questions about any potential needs and to provide them with accurate information about their options prior to booking. Examples of information asked may include,</w:t>
      </w:r>
      <w:r w:rsidR="00E97423">
        <w:t xml:space="preserve"> but is not limited to:</w:t>
      </w:r>
    </w:p>
    <w:p w14:paraId="4E759FE0" w14:textId="77777777" w:rsidR="00E97423" w:rsidRDefault="00B42683" w:rsidP="00DF7CB6">
      <w:pPr>
        <w:pStyle w:val="ListParagraph"/>
        <w:numPr>
          <w:ilvl w:val="0"/>
          <w:numId w:val="151"/>
        </w:numPr>
        <w:spacing w:before="100" w:beforeAutospacing="1" w:after="160"/>
      </w:pPr>
      <w:r w:rsidRPr="00D8413D">
        <w:t xml:space="preserve">whether accommodations are </w:t>
      </w:r>
      <w:proofErr w:type="gramStart"/>
      <w:r w:rsidRPr="00D8413D">
        <w:t>needed</w:t>
      </w:r>
      <w:r w:rsidR="0097599A">
        <w:t>;</w:t>
      </w:r>
      <w:proofErr w:type="gramEnd"/>
      <w:r w:rsidRPr="00D8413D">
        <w:t xml:space="preserve"> </w:t>
      </w:r>
    </w:p>
    <w:p w14:paraId="118338B5" w14:textId="3BD59407" w:rsidR="00E97423" w:rsidRDefault="00B42683" w:rsidP="00DF7CB6">
      <w:pPr>
        <w:pStyle w:val="ListParagraph"/>
        <w:numPr>
          <w:ilvl w:val="0"/>
          <w:numId w:val="151"/>
        </w:numPr>
        <w:spacing w:before="100" w:beforeAutospacing="1" w:after="160"/>
      </w:pPr>
      <w:r w:rsidRPr="00D8413D">
        <w:t xml:space="preserve">what </w:t>
      </w:r>
      <w:r w:rsidR="00C87931">
        <w:t>assistive devices</w:t>
      </w:r>
      <w:r w:rsidRPr="00D8413D">
        <w:t xml:space="preserve"> will be accompanying the travel</w:t>
      </w:r>
      <w:r w:rsidR="007F2C2F">
        <w:t>l</w:t>
      </w:r>
      <w:r w:rsidRPr="00D8413D">
        <w:t>er</w:t>
      </w:r>
      <w:r w:rsidR="0097599A">
        <w:t>;</w:t>
      </w:r>
      <w:r w:rsidR="00E97423">
        <w:t xml:space="preserve"> and </w:t>
      </w:r>
    </w:p>
    <w:p w14:paraId="131F21A6" w14:textId="7A075FA2" w:rsidR="00306F08" w:rsidRDefault="00E97423" w:rsidP="00DF7CB6">
      <w:pPr>
        <w:pStyle w:val="ListParagraph"/>
        <w:numPr>
          <w:ilvl w:val="0"/>
          <w:numId w:val="151"/>
        </w:numPr>
        <w:spacing w:before="100" w:beforeAutospacing="1" w:after="160"/>
      </w:pPr>
      <w:r>
        <w:t>any</w:t>
      </w:r>
      <w:r w:rsidR="00B42683" w:rsidRPr="00D8413D">
        <w:t xml:space="preserve"> known allergies</w:t>
      </w:r>
      <w:r w:rsidR="00814AE9">
        <w:t xml:space="preserve"> that require an accommodation (for example, a food allergy or allergy to dogs that may affect where an individual </w:t>
      </w:r>
      <w:r w:rsidR="00990712">
        <w:t>must</w:t>
      </w:r>
      <w:r w:rsidR="00814AE9">
        <w:t xml:space="preserve"> be seated)</w:t>
      </w:r>
      <w:r>
        <w:t xml:space="preserve">. </w:t>
      </w:r>
    </w:p>
    <w:p w14:paraId="4B7D59C0" w14:textId="77777777" w:rsidR="00E97423" w:rsidRDefault="00E97423" w:rsidP="00DF7CB6">
      <w:pPr>
        <w:spacing w:before="100" w:beforeAutospacing="1" w:after="160"/>
      </w:pPr>
      <w:r>
        <w:t xml:space="preserve">To meet this guidance, start by: </w:t>
      </w:r>
    </w:p>
    <w:p w14:paraId="22E8F724" w14:textId="77777777" w:rsidR="00E97423" w:rsidRDefault="00E97423" w:rsidP="00DF7CB6">
      <w:pPr>
        <w:pStyle w:val="ListParagraph"/>
        <w:spacing w:before="100" w:beforeAutospacing="1" w:after="160"/>
      </w:pPr>
      <w:r>
        <w:t>Having a systematic and consistent way to gather this information for each travel</w:t>
      </w:r>
      <w:r w:rsidR="007F2C2F">
        <w:t>l</w:t>
      </w:r>
      <w:r>
        <w:t xml:space="preserve">er, whether they identify as a person with a disability or not. </w:t>
      </w:r>
    </w:p>
    <w:p w14:paraId="505322B7" w14:textId="1F7808BB" w:rsidR="00E97423" w:rsidRPr="00D31DD3" w:rsidRDefault="00E97423" w:rsidP="00DF7CB6">
      <w:pPr>
        <w:pStyle w:val="ListParagraph"/>
        <w:spacing w:before="100" w:beforeAutospacing="1" w:after="160"/>
      </w:pPr>
      <w:bookmarkStart w:id="41" w:name="_Hlk184817072"/>
      <w:r w:rsidRPr="00D31DD3">
        <w:t xml:space="preserve">When collecting personal information, </w:t>
      </w:r>
      <w:r w:rsidR="00814AE9" w:rsidRPr="00D31DD3">
        <w:t>notify travellers of</w:t>
      </w:r>
      <w:r w:rsidR="00E6661B" w:rsidRPr="00D31DD3">
        <w:t xml:space="preserve"> how their data is stored and retained while following established privacy </w:t>
      </w:r>
      <w:r w:rsidR="00F165EE" w:rsidRPr="00D31DD3">
        <w:t xml:space="preserve">legislation </w:t>
      </w:r>
      <w:r w:rsidR="00E6661B" w:rsidRPr="00D31DD3">
        <w:t xml:space="preserve">and requirements. </w:t>
      </w:r>
    </w:p>
    <w:bookmarkEnd w:id="41"/>
    <w:p w14:paraId="2067A172" w14:textId="77777777" w:rsidR="00E97423" w:rsidRDefault="00E97423" w:rsidP="00DF7CB6">
      <w:pPr>
        <w:pStyle w:val="ListParagraph"/>
        <w:spacing w:before="100" w:beforeAutospacing="1" w:after="160"/>
      </w:pPr>
      <w:r>
        <w:t xml:space="preserve">Notifying </w:t>
      </w:r>
      <w:r w:rsidR="00A61E83">
        <w:t>travellers</w:t>
      </w:r>
      <w:r>
        <w:t xml:space="preserve"> </w:t>
      </w:r>
      <w:r w:rsidR="00C27ABE">
        <w:t xml:space="preserve">as to: </w:t>
      </w:r>
    </w:p>
    <w:p w14:paraId="42A95985" w14:textId="77777777" w:rsidR="00C27ABE" w:rsidRDefault="0097599A" w:rsidP="00DF7CB6">
      <w:pPr>
        <w:pStyle w:val="ListParagraph"/>
        <w:numPr>
          <w:ilvl w:val="1"/>
          <w:numId w:val="107"/>
        </w:numPr>
        <w:spacing w:before="100" w:beforeAutospacing="1" w:after="160"/>
      </w:pPr>
      <w:r>
        <w:t>w</w:t>
      </w:r>
      <w:r w:rsidR="00C27ABE">
        <w:t xml:space="preserve">hy their personal information is being </w:t>
      </w:r>
      <w:proofErr w:type="gramStart"/>
      <w:r w:rsidR="00C27ABE">
        <w:t>collected</w:t>
      </w:r>
      <w:r>
        <w:t>;</w:t>
      </w:r>
      <w:proofErr w:type="gramEnd"/>
      <w:r w:rsidR="00C27ABE">
        <w:t xml:space="preserve"> </w:t>
      </w:r>
    </w:p>
    <w:p w14:paraId="75DC2B9D" w14:textId="77777777" w:rsidR="00C27ABE" w:rsidRDefault="0097599A" w:rsidP="00DF7CB6">
      <w:pPr>
        <w:pStyle w:val="ListParagraph"/>
        <w:numPr>
          <w:ilvl w:val="1"/>
          <w:numId w:val="107"/>
        </w:numPr>
        <w:spacing w:before="100" w:beforeAutospacing="1" w:after="160"/>
      </w:pPr>
      <w:r>
        <w:t>h</w:t>
      </w:r>
      <w:r w:rsidR="00C27ABE">
        <w:t xml:space="preserve">ow it will be </w:t>
      </w:r>
      <w:proofErr w:type="gramStart"/>
      <w:r w:rsidR="00C27ABE">
        <w:t>used</w:t>
      </w:r>
      <w:r>
        <w:t>;</w:t>
      </w:r>
      <w:proofErr w:type="gramEnd"/>
      <w:r w:rsidR="00C27ABE">
        <w:t xml:space="preserve"> </w:t>
      </w:r>
    </w:p>
    <w:p w14:paraId="1A82203F" w14:textId="77777777" w:rsidR="00C27ABE" w:rsidRDefault="0097599A" w:rsidP="00DF7CB6">
      <w:pPr>
        <w:pStyle w:val="ListParagraph"/>
        <w:numPr>
          <w:ilvl w:val="1"/>
          <w:numId w:val="107"/>
        </w:numPr>
        <w:spacing w:before="100" w:beforeAutospacing="1" w:after="160"/>
      </w:pPr>
      <w:r>
        <w:t>w</w:t>
      </w:r>
      <w:r w:rsidR="00C27ABE">
        <w:t>ho will have access to it</w:t>
      </w:r>
      <w:r>
        <w:t>;</w:t>
      </w:r>
      <w:r w:rsidR="00C27ABE">
        <w:t xml:space="preserve"> and </w:t>
      </w:r>
    </w:p>
    <w:p w14:paraId="0D1BCE42" w14:textId="77777777" w:rsidR="00C27ABE" w:rsidRDefault="0097599A" w:rsidP="00DF7CB6">
      <w:pPr>
        <w:pStyle w:val="ListParagraph"/>
        <w:numPr>
          <w:ilvl w:val="1"/>
          <w:numId w:val="107"/>
        </w:numPr>
        <w:spacing w:before="100" w:beforeAutospacing="1" w:after="160"/>
      </w:pPr>
      <w:r>
        <w:t>f</w:t>
      </w:r>
      <w:r w:rsidR="00C27ABE">
        <w:t xml:space="preserve">or how long it will be stored. </w:t>
      </w:r>
    </w:p>
    <w:p w14:paraId="14D3B5E4" w14:textId="2EE7CFDE" w:rsidR="00240F5F" w:rsidRDefault="008436A1" w:rsidP="00DF7CB6">
      <w:pPr>
        <w:pStyle w:val="ListParagraph"/>
        <w:spacing w:before="100" w:beforeAutospacing="1" w:after="160"/>
      </w:pPr>
      <w:r>
        <w:t>Ensuring that travellers</w:t>
      </w:r>
      <w:r w:rsidR="00DA1D2C">
        <w:t>’</w:t>
      </w:r>
      <w:r>
        <w:t xml:space="preserve"> accessibility needs are requested or confirmed at each new booking as a person’s needs may change over time.</w:t>
      </w:r>
    </w:p>
    <w:p w14:paraId="0533CA62" w14:textId="139A61DD" w:rsidR="008436A1" w:rsidRDefault="00240F5F" w:rsidP="00DF7CB6">
      <w:pPr>
        <w:spacing w:before="100" w:beforeAutospacing="1" w:after="160"/>
      </w:pPr>
      <w:r>
        <w:br w:type="page"/>
      </w:r>
    </w:p>
    <w:p w14:paraId="4F4BFC76" w14:textId="41F0D9FA" w:rsidR="00B42683" w:rsidRPr="00D8413D" w:rsidRDefault="00830BAE" w:rsidP="00DF7CB6">
      <w:pPr>
        <w:pStyle w:val="Heading2"/>
        <w:spacing w:before="100" w:beforeAutospacing="1" w:after="160" w:line="276" w:lineRule="auto"/>
      </w:pPr>
      <w:bookmarkStart w:id="42" w:name="_Toc200984619"/>
      <w:r w:rsidRPr="00D8413D">
        <w:lastRenderedPageBreak/>
        <w:t xml:space="preserve">Communicating </w:t>
      </w:r>
      <w:r w:rsidR="00DE5677">
        <w:t>i</w:t>
      </w:r>
      <w:r w:rsidRPr="00D8413D">
        <w:t>nformation</w:t>
      </w:r>
      <w:bookmarkEnd w:id="42"/>
    </w:p>
    <w:p w14:paraId="31211442" w14:textId="63F86C0D" w:rsidR="00C27ABE" w:rsidRDefault="00830BAE" w:rsidP="00DF7CB6">
      <w:pPr>
        <w:spacing w:before="100" w:beforeAutospacing="1" w:after="160"/>
      </w:pPr>
      <w:r w:rsidRPr="00D8413D">
        <w:t xml:space="preserve">Where applicable, </w:t>
      </w:r>
      <w:r w:rsidR="0039220F">
        <w:t xml:space="preserve">information about a </w:t>
      </w:r>
      <w:r w:rsidR="00F165EE">
        <w:t>traveller’s</w:t>
      </w:r>
      <w:r w:rsidR="0039220F">
        <w:t xml:space="preserve"> accommodations should be transferred to all relevant personnel throughout a </w:t>
      </w:r>
      <w:r w:rsidR="00AF128A">
        <w:t>traveller’s</w:t>
      </w:r>
      <w:r w:rsidR="0039220F">
        <w:t xml:space="preserve"> journey.</w:t>
      </w:r>
      <w:r w:rsidRPr="00D8413D">
        <w:t xml:space="preserve"> </w:t>
      </w:r>
    </w:p>
    <w:p w14:paraId="5D12F633" w14:textId="4A035654" w:rsidR="00C27ABE" w:rsidRDefault="00C27ABE" w:rsidP="00DF7CB6">
      <w:pPr>
        <w:spacing w:before="100" w:beforeAutospacing="1" w:after="160"/>
      </w:pPr>
      <w:r>
        <w:t xml:space="preserve">To meet this guidance, start by: </w:t>
      </w:r>
    </w:p>
    <w:p w14:paraId="3B7BF4A5" w14:textId="464FF293" w:rsidR="00FA15AC" w:rsidRDefault="00C27ABE" w:rsidP="00DF7CB6">
      <w:pPr>
        <w:pStyle w:val="ListParagraph"/>
        <w:numPr>
          <w:ilvl w:val="0"/>
          <w:numId w:val="153"/>
        </w:numPr>
        <w:spacing w:before="100" w:beforeAutospacing="1" w:after="160"/>
      </w:pPr>
      <w:r>
        <w:t xml:space="preserve">Ensuring that any </w:t>
      </w:r>
      <w:r w:rsidR="0039220F">
        <w:t xml:space="preserve">information is shared throughout all stages of travel </w:t>
      </w:r>
      <w:r w:rsidR="0060455B">
        <w:t>(f</w:t>
      </w:r>
      <w:r>
        <w:t xml:space="preserve">or example, </w:t>
      </w:r>
      <w:r w:rsidRPr="00D8413D">
        <w:t xml:space="preserve">when an airport booking agent is notified that an individual will need a guide to get to their seat, that message must be passed along to </w:t>
      </w:r>
      <w:r w:rsidR="00C87931">
        <w:t>relevant personnel such as</w:t>
      </w:r>
      <w:r w:rsidR="0039220F">
        <w:t xml:space="preserve"> gate attendants who then pass it along to</w:t>
      </w:r>
      <w:r w:rsidR="00C87931">
        <w:t xml:space="preserve"> flight attendants</w:t>
      </w:r>
      <w:r w:rsidR="0060455B">
        <w:t>)</w:t>
      </w:r>
      <w:r w:rsidR="0039220F">
        <w:t xml:space="preserve">. </w:t>
      </w:r>
    </w:p>
    <w:p w14:paraId="1AAC8ECB" w14:textId="77777777" w:rsidR="009C0FC1" w:rsidRDefault="009C0FC1" w:rsidP="00DF7CB6">
      <w:pPr>
        <w:spacing w:before="100" w:beforeAutospacing="1" w:after="160"/>
        <w:rPr>
          <w:rFonts w:eastAsiaTheme="majorEastAsia" w:cstheme="majorBidi"/>
          <w:b/>
          <w:color w:val="545454"/>
          <w:sz w:val="48"/>
          <w:szCs w:val="26"/>
        </w:rPr>
      </w:pPr>
      <w:r>
        <w:br w:type="page"/>
      </w:r>
    </w:p>
    <w:p w14:paraId="1D6529EC" w14:textId="07CB3B3F" w:rsidR="00830BAE" w:rsidRPr="00D8413D" w:rsidRDefault="00830BAE" w:rsidP="00DF7CB6">
      <w:pPr>
        <w:pStyle w:val="Heading2"/>
        <w:spacing w:before="100" w:beforeAutospacing="1" w:after="160" w:line="276" w:lineRule="auto"/>
      </w:pPr>
      <w:bookmarkStart w:id="43" w:name="_Toc200984620"/>
      <w:r w:rsidRPr="00D8413D">
        <w:lastRenderedPageBreak/>
        <w:t xml:space="preserve">Purchasing </w:t>
      </w:r>
      <w:r w:rsidR="00C872AE">
        <w:t>t</w:t>
      </w:r>
      <w:r w:rsidRPr="00D8413D">
        <w:t>ickets</w:t>
      </w:r>
      <w:bookmarkEnd w:id="43"/>
    </w:p>
    <w:p w14:paraId="4D05FD41" w14:textId="77777777" w:rsidR="00C27ABE" w:rsidRDefault="00A61E83" w:rsidP="00DF7CB6">
      <w:pPr>
        <w:spacing w:before="100" w:beforeAutospacing="1" w:after="160"/>
      </w:pPr>
      <w:r>
        <w:t>Travellers</w:t>
      </w:r>
      <w:r w:rsidR="00830BAE" w:rsidRPr="00D8413D">
        <w:t xml:space="preserve"> should have the option to purchase tickets in a variety of formats. </w:t>
      </w:r>
    </w:p>
    <w:p w14:paraId="79D17B21" w14:textId="77777777" w:rsidR="00C27ABE" w:rsidRDefault="00C27ABE" w:rsidP="00DF7CB6">
      <w:pPr>
        <w:spacing w:before="100" w:beforeAutospacing="1" w:after="160"/>
      </w:pPr>
      <w:r>
        <w:t xml:space="preserve">To meet this guidance, </w:t>
      </w:r>
      <w:r w:rsidR="00CC02AA">
        <w:t>start</w:t>
      </w:r>
      <w:r>
        <w:t xml:space="preserve"> by: </w:t>
      </w:r>
    </w:p>
    <w:p w14:paraId="746D9CFE" w14:textId="72F397A1" w:rsidR="00C27ABE" w:rsidRDefault="00C27ABE" w:rsidP="00DF7CB6">
      <w:pPr>
        <w:pStyle w:val="ListParagraph"/>
        <w:numPr>
          <w:ilvl w:val="0"/>
          <w:numId w:val="153"/>
        </w:numPr>
        <w:spacing w:before="100" w:beforeAutospacing="1" w:after="160"/>
      </w:pPr>
      <w:r>
        <w:t xml:space="preserve">Clearly stating information about ticketing and providing this information in multiple formats so </w:t>
      </w:r>
      <w:r w:rsidR="00A61E83">
        <w:t>travellers</w:t>
      </w:r>
      <w:r>
        <w:t xml:space="preserve"> can choose a ticket price and travel time that suits them. This can include, but is not limited to, providing information in the following formats: </w:t>
      </w:r>
    </w:p>
    <w:p w14:paraId="2C2CADCB" w14:textId="77777777" w:rsidR="00C27ABE" w:rsidRDefault="0097599A" w:rsidP="00DF7CB6">
      <w:pPr>
        <w:pStyle w:val="ListParagraph"/>
        <w:numPr>
          <w:ilvl w:val="1"/>
          <w:numId w:val="153"/>
        </w:numPr>
        <w:spacing w:before="100" w:beforeAutospacing="1" w:after="160"/>
      </w:pPr>
      <w:r>
        <w:t>o</w:t>
      </w:r>
      <w:r w:rsidR="00C27ABE">
        <w:t>n a travel provider</w:t>
      </w:r>
      <w:r w:rsidR="007F2C2F">
        <w:t>’</w:t>
      </w:r>
      <w:r w:rsidR="00C27ABE">
        <w:t xml:space="preserve">s </w:t>
      </w:r>
      <w:proofErr w:type="gramStart"/>
      <w:r w:rsidR="00C27ABE">
        <w:t>website</w:t>
      </w:r>
      <w:r>
        <w:t>;</w:t>
      </w:r>
      <w:proofErr w:type="gramEnd"/>
      <w:r w:rsidR="00C27ABE">
        <w:t xml:space="preserve"> </w:t>
      </w:r>
    </w:p>
    <w:p w14:paraId="4913FF6A" w14:textId="77777777" w:rsidR="00C27ABE" w:rsidRDefault="0097599A" w:rsidP="00DF7CB6">
      <w:pPr>
        <w:pStyle w:val="ListParagraph"/>
        <w:numPr>
          <w:ilvl w:val="1"/>
          <w:numId w:val="153"/>
        </w:numPr>
        <w:spacing w:before="100" w:beforeAutospacing="1" w:after="160"/>
      </w:pPr>
      <w:r>
        <w:t>t</w:t>
      </w:r>
      <w:r w:rsidR="00C27ABE">
        <w:t xml:space="preserve">hrough a mobile phone </w:t>
      </w:r>
      <w:proofErr w:type="gramStart"/>
      <w:r w:rsidR="00C27ABE">
        <w:t>application</w:t>
      </w:r>
      <w:r>
        <w:t>;</w:t>
      </w:r>
      <w:proofErr w:type="gramEnd"/>
      <w:r w:rsidR="00C27ABE">
        <w:t xml:space="preserve"> </w:t>
      </w:r>
    </w:p>
    <w:p w14:paraId="1F3A67F7" w14:textId="74664EBB" w:rsidR="00C27ABE" w:rsidRDefault="0097599A" w:rsidP="00DF7CB6">
      <w:pPr>
        <w:pStyle w:val="ListParagraph"/>
        <w:numPr>
          <w:ilvl w:val="1"/>
          <w:numId w:val="153"/>
        </w:numPr>
        <w:spacing w:before="100" w:beforeAutospacing="1" w:after="160"/>
      </w:pPr>
      <w:r>
        <w:t>t</w:t>
      </w:r>
      <w:r w:rsidR="00C27ABE">
        <w:t>hrough</w:t>
      </w:r>
      <w:r w:rsidR="002A4194">
        <w:t xml:space="preserve"> pre-recorded </w:t>
      </w:r>
      <w:proofErr w:type="gramStart"/>
      <w:r w:rsidR="002A4194">
        <w:t>messages</w:t>
      </w:r>
      <w:r>
        <w:t>;</w:t>
      </w:r>
      <w:proofErr w:type="gramEnd"/>
      <w:r w:rsidR="00C27ABE">
        <w:t xml:space="preserve"> </w:t>
      </w:r>
    </w:p>
    <w:p w14:paraId="1EB33C22" w14:textId="13979703" w:rsidR="00C27ABE" w:rsidRDefault="0097599A" w:rsidP="00DF7CB6">
      <w:pPr>
        <w:pStyle w:val="ListParagraph"/>
        <w:numPr>
          <w:ilvl w:val="1"/>
          <w:numId w:val="153"/>
        </w:numPr>
        <w:spacing w:before="100" w:beforeAutospacing="1" w:after="160"/>
      </w:pPr>
      <w:r>
        <w:t>i</w:t>
      </w:r>
      <w:r w:rsidR="00C27ABE">
        <w:t xml:space="preserve">n person </w:t>
      </w:r>
      <w:r w:rsidR="00AB3770">
        <w:t>through</w:t>
      </w:r>
      <w:r w:rsidR="00C27ABE">
        <w:t xml:space="preserve"> employees</w:t>
      </w:r>
      <w:r>
        <w:t>;</w:t>
      </w:r>
      <w:r w:rsidR="00C27ABE">
        <w:t xml:space="preserve"> or </w:t>
      </w:r>
    </w:p>
    <w:p w14:paraId="5D16B02D" w14:textId="77777777" w:rsidR="00C27ABE" w:rsidRDefault="0097599A" w:rsidP="00DF7CB6">
      <w:pPr>
        <w:pStyle w:val="ListParagraph"/>
        <w:numPr>
          <w:ilvl w:val="1"/>
          <w:numId w:val="153"/>
        </w:numPr>
        <w:spacing w:before="100" w:beforeAutospacing="1" w:after="160"/>
      </w:pPr>
      <w:r>
        <w:t>a</w:t>
      </w:r>
      <w:r w:rsidR="00C27ABE">
        <w:t>t electronic kiosks</w:t>
      </w:r>
      <w:r>
        <w:t>.</w:t>
      </w:r>
      <w:r w:rsidR="00C27ABE">
        <w:t xml:space="preserve"> </w:t>
      </w:r>
    </w:p>
    <w:p w14:paraId="4A71A7A8" w14:textId="77777777" w:rsidR="00C27ABE" w:rsidRDefault="00C27ABE" w:rsidP="00DF7CB6">
      <w:pPr>
        <w:pStyle w:val="ListParagraph"/>
        <w:numPr>
          <w:ilvl w:val="0"/>
          <w:numId w:val="153"/>
        </w:numPr>
        <w:spacing w:before="100" w:beforeAutospacing="1" w:after="160"/>
      </w:pPr>
      <w:r>
        <w:t>Providing multiple accessible options to purchase, change</w:t>
      </w:r>
      <w:r w:rsidR="0097599A">
        <w:t>,</w:t>
      </w:r>
      <w:r>
        <w:t xml:space="preserve"> or cancel a ticket. </w:t>
      </w:r>
    </w:p>
    <w:p w14:paraId="0539B4CC" w14:textId="0E7A574D" w:rsidR="00C27ABE" w:rsidRDefault="00C27ABE" w:rsidP="00DF7CB6">
      <w:pPr>
        <w:pStyle w:val="ListParagraph"/>
        <w:numPr>
          <w:ilvl w:val="0"/>
          <w:numId w:val="153"/>
        </w:numPr>
        <w:spacing w:before="100" w:beforeAutospacing="1" w:after="160"/>
      </w:pPr>
      <w:r>
        <w:t>If travel providers make discounted rates available for p</w:t>
      </w:r>
      <w:r w:rsidR="00C872AE">
        <w:t>eople</w:t>
      </w:r>
      <w:r>
        <w:t xml:space="preserve"> with disabilities </w:t>
      </w:r>
      <w:r w:rsidR="00D2091C">
        <w:t xml:space="preserve">who are travelling with </w:t>
      </w:r>
      <w:r>
        <w:t xml:space="preserve">support persons, providing </w:t>
      </w:r>
      <w:r w:rsidR="00A61E83">
        <w:t>travellers</w:t>
      </w:r>
      <w:r>
        <w:t xml:space="preserve"> with disabilities and </w:t>
      </w:r>
      <w:r w:rsidR="00D2091C">
        <w:t xml:space="preserve">their </w:t>
      </w:r>
      <w:r>
        <w:t>support persons with the ability to purchase tickets in the same manner as other customers (</w:t>
      </w:r>
      <w:r w:rsidR="00FE760C">
        <w:t xml:space="preserve">for </w:t>
      </w:r>
      <w:r>
        <w:t xml:space="preserve">example, </w:t>
      </w:r>
      <w:r w:rsidR="00A61E83">
        <w:t>travellers</w:t>
      </w:r>
      <w:r>
        <w:t xml:space="preserve"> should not have to purchase two tickets and wait for a refund</w:t>
      </w:r>
      <w:r w:rsidR="0039220F">
        <w:t xml:space="preserve"> or a traveller should not have to miss out on a seat sale or preferred flight because of delays in getting their requests approved</w:t>
      </w:r>
      <w:r>
        <w:t xml:space="preserve">). </w:t>
      </w:r>
    </w:p>
    <w:p w14:paraId="11D9A4A5" w14:textId="77777777" w:rsidR="00C27ABE" w:rsidRDefault="00C27ABE" w:rsidP="00DF7CB6">
      <w:pPr>
        <w:pStyle w:val="ListParagraph"/>
        <w:numPr>
          <w:ilvl w:val="0"/>
          <w:numId w:val="153"/>
        </w:numPr>
        <w:spacing w:before="100" w:beforeAutospacing="1" w:after="160"/>
      </w:pPr>
      <w:r>
        <w:t>Hav</w:t>
      </w:r>
      <w:r w:rsidR="00AD058B">
        <w:t>ing</w:t>
      </w:r>
      <w:r>
        <w:t xml:space="preserve"> a timely process to approve tickets for support persons and avoid lengthy approval processes</w:t>
      </w:r>
      <w:r w:rsidR="00CE0D83">
        <w:t>.</w:t>
      </w:r>
      <w:r w:rsidR="00D2091C">
        <w:t xml:space="preserve"> </w:t>
      </w:r>
    </w:p>
    <w:p w14:paraId="658DF9B3" w14:textId="26BAAA6B" w:rsidR="00C27ABE" w:rsidRDefault="00C27ABE" w:rsidP="00DF7CB6">
      <w:pPr>
        <w:pStyle w:val="ListParagraph"/>
        <w:numPr>
          <w:ilvl w:val="0"/>
          <w:numId w:val="153"/>
        </w:numPr>
        <w:spacing w:before="100" w:beforeAutospacing="1" w:after="160"/>
      </w:pPr>
      <w:r>
        <w:t>If booking does not include assigned seating, ensuring that the travel</w:t>
      </w:r>
      <w:r w:rsidR="007F2C2F">
        <w:t>l</w:t>
      </w:r>
      <w:r>
        <w:t xml:space="preserve">er(s) will be able to occupy </w:t>
      </w:r>
      <w:r w:rsidR="00235C15">
        <w:t>an</w:t>
      </w:r>
      <w:r>
        <w:t xml:space="preserve"> accessible seat for them and ensure that the travel</w:t>
      </w:r>
      <w:r w:rsidR="00B819BB">
        <w:t>l</w:t>
      </w:r>
      <w:r>
        <w:t xml:space="preserve">er with a disability is seated </w:t>
      </w:r>
      <w:r w:rsidR="00310135">
        <w:t xml:space="preserve">with </w:t>
      </w:r>
      <w:r>
        <w:t xml:space="preserve">their support person, if applicable. </w:t>
      </w:r>
    </w:p>
    <w:p w14:paraId="30E00E26" w14:textId="49907160" w:rsidR="00830BAE" w:rsidRPr="00D8413D" w:rsidRDefault="009F4D8A" w:rsidP="00DF7CB6">
      <w:pPr>
        <w:pStyle w:val="Heading2"/>
        <w:spacing w:before="100" w:beforeAutospacing="1" w:after="160" w:line="276" w:lineRule="auto"/>
      </w:pPr>
      <w:bookmarkStart w:id="44" w:name="_Toc200984621"/>
      <w:r>
        <w:lastRenderedPageBreak/>
        <w:t xml:space="preserve">Methods for </w:t>
      </w:r>
      <w:r w:rsidR="00C872AE">
        <w:t>b</w:t>
      </w:r>
      <w:r>
        <w:t xml:space="preserve">ooking </w:t>
      </w:r>
      <w:r w:rsidR="00C872AE">
        <w:t>s</w:t>
      </w:r>
      <w:r>
        <w:t>ervices</w:t>
      </w:r>
      <w:bookmarkEnd w:id="44"/>
    </w:p>
    <w:p w14:paraId="1E8B95CF" w14:textId="5FAC47CF" w:rsidR="00830BAE" w:rsidRDefault="00830BAE" w:rsidP="00DF7CB6">
      <w:pPr>
        <w:spacing w:before="100" w:beforeAutospacing="1" w:after="160"/>
      </w:pPr>
      <w:r w:rsidRPr="00D8413D">
        <w:t xml:space="preserve">Booking on the web, by phone, </w:t>
      </w:r>
      <w:r w:rsidR="00FB2DB4">
        <w:t>by</w:t>
      </w:r>
      <w:r w:rsidRPr="00D8413D">
        <w:t xml:space="preserve"> email, and in</w:t>
      </w:r>
      <w:r w:rsidR="0033443B">
        <w:t xml:space="preserve"> </w:t>
      </w:r>
      <w:r w:rsidRPr="00D8413D">
        <w:t>person are crucial for an accessible booking service</w:t>
      </w:r>
      <w:r w:rsidR="00FB2DB4">
        <w:t>,</w:t>
      </w:r>
      <w:r w:rsidR="00C27ABE">
        <w:t xml:space="preserve"> and all methods of booking should be accessible</w:t>
      </w:r>
      <w:r w:rsidR="0066266E">
        <w:t>.</w:t>
      </w:r>
      <w:r w:rsidR="00C27ABE">
        <w:t xml:space="preserve"> </w:t>
      </w:r>
      <w:r w:rsidRPr="00D8413D">
        <w:t>For more information on making booking methods accessible, see section</w:t>
      </w:r>
      <w:r w:rsidR="00AB3770">
        <w:t xml:space="preserve"> </w:t>
      </w:r>
      <w:hyperlink w:anchor="_Information_and_cCommunication" w:history="1">
        <w:r w:rsidR="00AB3770" w:rsidRPr="00291D13">
          <w:rPr>
            <w:rStyle w:val="Hyperlink"/>
          </w:rPr>
          <w:t>5.</w:t>
        </w:r>
        <w:r w:rsidR="004635D0">
          <w:rPr>
            <w:rStyle w:val="Hyperlink"/>
          </w:rPr>
          <w:t>4</w:t>
        </w:r>
      </w:hyperlink>
      <w:r w:rsidRPr="00D8413D">
        <w:t xml:space="preserve"> of this </w:t>
      </w:r>
      <w:r w:rsidR="00FB2DB4">
        <w:t>technical guide</w:t>
      </w:r>
      <w:r w:rsidRPr="00D8413D">
        <w:t xml:space="preserve"> </w:t>
      </w:r>
      <w:r w:rsidR="00133D00">
        <w:t>on</w:t>
      </w:r>
      <w:r w:rsidR="00133D00" w:rsidRPr="00D8413D">
        <w:t xml:space="preserve"> </w:t>
      </w:r>
      <w:r w:rsidRPr="00D8413D">
        <w:t xml:space="preserve">accessible communication. </w:t>
      </w:r>
    </w:p>
    <w:p w14:paraId="6BFEDD0B" w14:textId="06352CAA" w:rsidR="00C27ABE" w:rsidRDefault="00C27ABE" w:rsidP="00DF7CB6">
      <w:pPr>
        <w:spacing w:before="100" w:beforeAutospacing="1" w:after="160"/>
      </w:pPr>
      <w:r>
        <w:t xml:space="preserve">To meet this guidance, start by: </w:t>
      </w:r>
    </w:p>
    <w:p w14:paraId="2B72EDB4" w14:textId="3B0F4D29" w:rsidR="00C27ABE" w:rsidRDefault="00C27ABE" w:rsidP="00DF7CB6">
      <w:pPr>
        <w:pStyle w:val="ListParagraph"/>
        <w:numPr>
          <w:ilvl w:val="0"/>
          <w:numId w:val="154"/>
        </w:numPr>
        <w:spacing w:before="100" w:beforeAutospacing="1" w:after="160"/>
      </w:pPr>
      <w:r>
        <w:t xml:space="preserve">Following the guidance in section </w:t>
      </w:r>
      <w:hyperlink w:anchor="_Information_and_cCommunication" w:history="1">
        <w:r w:rsidR="005D0CFC" w:rsidRPr="00291D13">
          <w:rPr>
            <w:rStyle w:val="Hyperlink"/>
          </w:rPr>
          <w:t>5.</w:t>
        </w:r>
        <w:r w:rsidR="004635D0">
          <w:rPr>
            <w:rStyle w:val="Hyperlink"/>
          </w:rPr>
          <w:t>4</w:t>
        </w:r>
      </w:hyperlink>
      <w:r>
        <w:t xml:space="preserve"> of this document on accessible communication. </w:t>
      </w:r>
    </w:p>
    <w:p w14:paraId="7315CBDC" w14:textId="12AE1E71" w:rsidR="004717CE" w:rsidRDefault="00C27ABE" w:rsidP="00DF7CB6">
      <w:pPr>
        <w:pStyle w:val="ListParagraph"/>
        <w:numPr>
          <w:ilvl w:val="0"/>
          <w:numId w:val="154"/>
        </w:numPr>
        <w:spacing w:before="100" w:beforeAutospacing="1" w:after="160"/>
      </w:pPr>
      <w:r>
        <w:t xml:space="preserve">Providing the opportunity to discuss the booking with a live </w:t>
      </w:r>
      <w:r w:rsidR="00ED06F4">
        <w:t xml:space="preserve">booking agent at any stage of the booking process and advertising </w:t>
      </w:r>
      <w:r w:rsidR="005D0CFC">
        <w:t xml:space="preserve">methods </w:t>
      </w:r>
      <w:r w:rsidR="00ED06F4">
        <w:t>to speak with a booking agent in all travel materials (for example, by listing a contact number or offering a call back function).</w:t>
      </w:r>
    </w:p>
    <w:p w14:paraId="263A9CFA" w14:textId="77777777" w:rsidR="004717CE" w:rsidRDefault="002327BE" w:rsidP="00DF7CB6">
      <w:pPr>
        <w:pStyle w:val="ListParagraph"/>
        <w:numPr>
          <w:ilvl w:val="0"/>
          <w:numId w:val="154"/>
        </w:numPr>
        <w:spacing w:before="100" w:beforeAutospacing="1" w:after="160"/>
      </w:pPr>
      <w:r>
        <w:t xml:space="preserve">Not applying additional charges for booking of accessibility services. </w:t>
      </w:r>
      <w:r w:rsidR="004717CE">
        <w:br w:type="page"/>
      </w:r>
    </w:p>
    <w:p w14:paraId="31A4E595" w14:textId="73DB9737" w:rsidR="00830BAE" w:rsidRPr="00D8413D" w:rsidRDefault="00830BAE" w:rsidP="00DF7CB6">
      <w:pPr>
        <w:pStyle w:val="Heading2"/>
        <w:spacing w:before="100" w:beforeAutospacing="1" w:after="160" w:line="276" w:lineRule="auto"/>
      </w:pPr>
      <w:bookmarkStart w:id="45" w:name="_Toc200984622"/>
      <w:r w:rsidRPr="00D8413D">
        <w:lastRenderedPageBreak/>
        <w:t xml:space="preserve">Booking </w:t>
      </w:r>
      <w:r w:rsidR="00291D13">
        <w:t>s</w:t>
      </w:r>
      <w:r w:rsidRPr="00D8413D">
        <w:t>ervices</w:t>
      </w:r>
      <w:bookmarkEnd w:id="45"/>
    </w:p>
    <w:p w14:paraId="1E0858E7" w14:textId="63F3510F" w:rsidR="00ED06F4" w:rsidRDefault="00A61E83" w:rsidP="00DF7CB6">
      <w:pPr>
        <w:spacing w:before="100" w:beforeAutospacing="1" w:after="160"/>
      </w:pPr>
      <w:r>
        <w:t>Travellers</w:t>
      </w:r>
      <w:r w:rsidR="00ED06F4">
        <w:t xml:space="preserve"> should be informed of what is required to book a</w:t>
      </w:r>
      <w:r w:rsidR="00E66649">
        <w:t>n accessibility-related service</w:t>
      </w:r>
      <w:r w:rsidR="00ED06F4">
        <w:t xml:space="preserve">. </w:t>
      </w:r>
    </w:p>
    <w:p w14:paraId="41474C3E" w14:textId="77777777" w:rsidR="00ED06F4" w:rsidRDefault="00ED06F4" w:rsidP="00DF7CB6">
      <w:pPr>
        <w:spacing w:before="100" w:beforeAutospacing="1" w:after="160"/>
      </w:pPr>
      <w:r>
        <w:t xml:space="preserve">To meet this guidance, start by: </w:t>
      </w:r>
    </w:p>
    <w:p w14:paraId="2B888E27" w14:textId="2908E329" w:rsidR="00E6661B" w:rsidRDefault="00ED06F4" w:rsidP="00DF7CB6">
      <w:pPr>
        <w:pStyle w:val="ListParagraph"/>
        <w:spacing w:before="100" w:beforeAutospacing="1" w:after="160"/>
      </w:pPr>
      <w:r>
        <w:t xml:space="preserve">Notifying current and potential </w:t>
      </w:r>
      <w:r w:rsidR="00A61E83">
        <w:t>travellers</w:t>
      </w:r>
      <w:r>
        <w:t xml:space="preserve"> of the available services </w:t>
      </w:r>
      <w:r w:rsidRPr="003706EF">
        <w:t>and when they must be booked to receive them. For example,</w:t>
      </w:r>
      <w:r w:rsidR="00E66649" w:rsidRPr="003706EF">
        <w:t xml:space="preserve"> a service provider providing information on their website </w:t>
      </w:r>
      <w:r w:rsidR="00430B55">
        <w:t xml:space="preserve">that </w:t>
      </w:r>
      <w:r w:rsidR="00430B55" w:rsidRPr="003706EF">
        <w:t>states</w:t>
      </w:r>
      <w:r w:rsidR="00F165EE">
        <w:t xml:space="preserve"> </w:t>
      </w:r>
      <w:r w:rsidR="00430B55">
        <w:t>whether advance</w:t>
      </w:r>
      <w:r w:rsidR="00F165EE">
        <w:t xml:space="preserve"> notice is required to access a service, and if so,</w:t>
      </w:r>
      <w:r w:rsidR="00E66649" w:rsidRPr="003706EF">
        <w:t xml:space="preserve"> how much advance notice the traveller needs to provide </w:t>
      </w:r>
      <w:proofErr w:type="gramStart"/>
      <w:r w:rsidR="00E66649" w:rsidRPr="003706EF">
        <w:t>in order to</w:t>
      </w:r>
      <w:proofErr w:type="gramEnd"/>
      <w:r w:rsidR="00E66649" w:rsidRPr="003706EF">
        <w:t xml:space="preserve"> access </w:t>
      </w:r>
      <w:r w:rsidR="005B7B8E">
        <w:t>the</w:t>
      </w:r>
      <w:r w:rsidR="00E66649" w:rsidRPr="003706EF">
        <w:t xml:space="preserve"> service</w:t>
      </w:r>
      <w:r w:rsidR="0000513A" w:rsidRPr="003706EF">
        <w:t xml:space="preserve"> prior to booking a ticket</w:t>
      </w:r>
      <w:r w:rsidR="003706EF" w:rsidRPr="003706EF">
        <w:t xml:space="preserve"> </w:t>
      </w:r>
      <w:r w:rsidR="00E6661B" w:rsidRPr="003706EF">
        <w:t>(such</w:t>
      </w:r>
      <w:r w:rsidR="00E66649" w:rsidRPr="003706EF">
        <w:t xml:space="preserve"> as the amount of time required for advance notice when transporting assistive devices</w:t>
      </w:r>
      <w:r w:rsidR="00E6661B" w:rsidRPr="004B014E">
        <w:t>). T</w:t>
      </w:r>
      <w:r w:rsidRPr="004B014E">
        <w:t>ravel providers should provide services on demand and without requiring advance booking notice whenever possible.</w:t>
      </w:r>
      <w:r>
        <w:t xml:space="preserve"> </w:t>
      </w:r>
    </w:p>
    <w:p w14:paraId="541F2871" w14:textId="1AF940AE" w:rsidR="00E6661B" w:rsidRDefault="00552326" w:rsidP="00DF7CB6">
      <w:pPr>
        <w:pStyle w:val="ListParagraph"/>
        <w:spacing w:before="100" w:beforeAutospacing="1" w:after="160"/>
      </w:pPr>
      <w:r>
        <w:t xml:space="preserve">If a traveller self-identifies as a person with a disability, immediately providing information on </w:t>
      </w:r>
      <w:r w:rsidR="0011260D">
        <w:t xml:space="preserve">all </w:t>
      </w:r>
      <w:r>
        <w:t>the services and devices offered by the provider</w:t>
      </w:r>
      <w:r w:rsidR="0011260D">
        <w:t xml:space="preserve"> so the traveller can choose the ones that work best for them</w:t>
      </w:r>
      <w:r w:rsidR="003706EF">
        <w:t xml:space="preserve">. </w:t>
      </w:r>
      <w:r w:rsidR="0011260D">
        <w:t>This also</w:t>
      </w:r>
      <w:r w:rsidR="00AF128A">
        <w:t xml:space="preserve"> includes providing</w:t>
      </w:r>
      <w:r w:rsidR="0011260D">
        <w:t xml:space="preserve"> </w:t>
      </w:r>
      <w:r w:rsidR="00842466">
        <w:t xml:space="preserve">information on any accessibility barriers that may be </w:t>
      </w:r>
      <w:r w:rsidR="00842466" w:rsidRPr="00AF128A">
        <w:t>present</w:t>
      </w:r>
      <w:r w:rsidR="003706EF" w:rsidRPr="00AF128A">
        <w:t xml:space="preserve"> </w:t>
      </w:r>
      <w:r w:rsidR="0011260D" w:rsidRPr="00AF128A">
        <w:t>(</w:t>
      </w:r>
      <w:r w:rsidR="003706EF" w:rsidRPr="00AF128A">
        <w:t>for example, the inability of a passenger to access a cafeteria or eating area on a ferry because the route to the cafeteria area is inaccessible)</w:t>
      </w:r>
      <w:r w:rsidR="00FE760C">
        <w:t>.</w:t>
      </w:r>
      <w:r w:rsidR="003706EF">
        <w:t xml:space="preserve"> </w:t>
      </w:r>
    </w:p>
    <w:p w14:paraId="285C9D51" w14:textId="078A160F" w:rsidR="0011260D" w:rsidRDefault="0011260D" w:rsidP="00DF7CB6">
      <w:pPr>
        <w:pStyle w:val="ListParagraph"/>
        <w:spacing w:before="100" w:beforeAutospacing="1" w:after="160"/>
      </w:pPr>
      <w:r>
        <w:t>In most cases, travellers should not be required to provide proof that they need a service. If a service does require proof for providing an accommodation, travellers need to be given enough notice so that they can provide this proof (</w:t>
      </w:r>
      <w:r w:rsidR="00FE760C">
        <w:t xml:space="preserve">for </w:t>
      </w:r>
      <w:r>
        <w:t>example, if a traveller requires a support person).</w:t>
      </w:r>
    </w:p>
    <w:p w14:paraId="384308D8" w14:textId="6F3D8E17" w:rsidR="00552326" w:rsidRDefault="00552326" w:rsidP="00DF7CB6">
      <w:pPr>
        <w:pStyle w:val="ListParagraph"/>
        <w:spacing w:before="100" w:beforeAutospacing="1" w:after="160"/>
      </w:pPr>
      <w:r>
        <w:t xml:space="preserve">Agreeing upon services in writing </w:t>
      </w:r>
      <w:r w:rsidR="00CE0D83">
        <w:t>using</w:t>
      </w:r>
      <w:r>
        <w:t xml:space="preserve"> plain language so travellers can be confident that their needs will be met and have documentation to prove a service has been booked </w:t>
      </w:r>
      <w:r w:rsidR="0011260D">
        <w:t xml:space="preserve">to meet </w:t>
      </w:r>
      <w:r>
        <w:t>their requirements. For these services, storing information with the travellers</w:t>
      </w:r>
      <w:r w:rsidR="00FE760C">
        <w:t>’</w:t>
      </w:r>
      <w:r>
        <w:t xml:space="preserve"> reservation records. </w:t>
      </w:r>
    </w:p>
    <w:p w14:paraId="527EE6F3" w14:textId="654154AE" w:rsidR="00830BAE" w:rsidRPr="00D8413D" w:rsidRDefault="00830BAE" w:rsidP="00DF7CB6">
      <w:pPr>
        <w:pStyle w:val="Heading2"/>
        <w:spacing w:before="100" w:beforeAutospacing="1" w:after="160" w:line="276" w:lineRule="auto"/>
      </w:pPr>
      <w:bookmarkStart w:id="46" w:name="_Toc200984623"/>
      <w:r w:rsidRPr="00D8413D">
        <w:lastRenderedPageBreak/>
        <w:t xml:space="preserve">Cancellation of </w:t>
      </w:r>
      <w:r w:rsidR="00291D13">
        <w:t>t</w:t>
      </w:r>
      <w:r w:rsidRPr="00D8413D">
        <w:t>ravel</w:t>
      </w:r>
      <w:bookmarkEnd w:id="46"/>
    </w:p>
    <w:p w14:paraId="696ECAC5" w14:textId="247F9C5D" w:rsidR="00540965" w:rsidRDefault="00830BAE" w:rsidP="00DF7CB6">
      <w:pPr>
        <w:spacing w:before="100" w:beforeAutospacing="1" w:after="160"/>
      </w:pPr>
      <w:r w:rsidRPr="00D8413D">
        <w:t>If the travel provider cancels a portion of the travel journey (</w:t>
      </w:r>
      <w:r w:rsidR="00540965">
        <w:t xml:space="preserve">for example, </w:t>
      </w:r>
      <w:r w:rsidRPr="00D8413D">
        <w:t xml:space="preserve">a flight), and a service was booked, that same service </w:t>
      </w:r>
      <w:r w:rsidR="0060455B">
        <w:t>must</w:t>
      </w:r>
      <w:r w:rsidR="0060455B" w:rsidRPr="00D8413D">
        <w:t xml:space="preserve"> </w:t>
      </w:r>
      <w:r w:rsidRPr="00D8413D">
        <w:t>be transferred to their re-booked or rescheduled portion of the</w:t>
      </w:r>
      <w:r w:rsidR="003D7FC8">
        <w:t>ir</w:t>
      </w:r>
      <w:r w:rsidRPr="00D8413D">
        <w:t xml:space="preserve"> travel journey </w:t>
      </w:r>
      <w:r w:rsidR="00540965">
        <w:t xml:space="preserve">(for example, </w:t>
      </w:r>
      <w:r w:rsidRPr="00D8413D">
        <w:t xml:space="preserve">a new flight). </w:t>
      </w:r>
    </w:p>
    <w:p w14:paraId="5A65E73E" w14:textId="77777777" w:rsidR="00540965" w:rsidRDefault="00540965" w:rsidP="00DF7CB6">
      <w:pPr>
        <w:spacing w:before="100" w:beforeAutospacing="1" w:after="160"/>
      </w:pPr>
      <w:r>
        <w:t xml:space="preserve">To meet this guidance, start by: </w:t>
      </w:r>
    </w:p>
    <w:p w14:paraId="12652326" w14:textId="201E3E9D" w:rsidR="00540965" w:rsidRDefault="00540965" w:rsidP="00DF7CB6">
      <w:pPr>
        <w:pStyle w:val="ListParagraph"/>
        <w:numPr>
          <w:ilvl w:val="0"/>
          <w:numId w:val="155"/>
        </w:numPr>
        <w:spacing w:before="100" w:beforeAutospacing="1" w:after="160"/>
      </w:pPr>
      <w:r>
        <w:t xml:space="preserve">Communicating the service requirements in a way that ensures </w:t>
      </w:r>
      <w:r w:rsidR="00352F35">
        <w:t>the traveller</w:t>
      </w:r>
      <w:r>
        <w:t xml:space="preserve"> will </w:t>
      </w:r>
      <w:r w:rsidR="00352F35">
        <w:t xml:space="preserve">receive </w:t>
      </w:r>
      <w:r>
        <w:t>the same service(s)</w:t>
      </w:r>
      <w:r w:rsidR="00352F35">
        <w:t>, regardless of who the travel provider is</w:t>
      </w:r>
      <w:r w:rsidR="00821817">
        <w:t xml:space="preserve"> </w:t>
      </w:r>
      <w:r w:rsidR="0060455B">
        <w:t>(f</w:t>
      </w:r>
      <w:r w:rsidR="0060455B" w:rsidRPr="00D8413D">
        <w:t xml:space="preserve">or </w:t>
      </w:r>
      <w:r w:rsidRPr="00D8413D">
        <w:t xml:space="preserve">example, if the new flight is </w:t>
      </w:r>
      <w:r w:rsidR="00C41611">
        <w:t>re-booked</w:t>
      </w:r>
      <w:r w:rsidR="00352F35">
        <w:t>, all information on the traveller</w:t>
      </w:r>
      <w:r w:rsidRPr="00D8413D">
        <w:t xml:space="preserve"> </w:t>
      </w:r>
      <w:r w:rsidR="00352F35">
        <w:t xml:space="preserve">and their accommodations </w:t>
      </w:r>
      <w:r>
        <w:t>should</w:t>
      </w:r>
      <w:r w:rsidRPr="00D8413D">
        <w:t xml:space="preserve"> </w:t>
      </w:r>
      <w:r w:rsidR="00352F35">
        <w:t xml:space="preserve">be </w:t>
      </w:r>
      <w:r w:rsidRPr="00D8413D">
        <w:t>pass</w:t>
      </w:r>
      <w:r w:rsidR="00352F35">
        <w:t>ed</w:t>
      </w:r>
      <w:r w:rsidRPr="00D8413D">
        <w:t xml:space="preserve"> </w:t>
      </w:r>
      <w:r w:rsidR="00352F35">
        <w:t>along for the new booking</w:t>
      </w:r>
      <w:r w:rsidR="0060455B">
        <w:t>)</w:t>
      </w:r>
      <w:r w:rsidR="00352F35">
        <w:t xml:space="preserve">. </w:t>
      </w:r>
    </w:p>
    <w:p w14:paraId="4D021251" w14:textId="77777777" w:rsidR="005601C9" w:rsidRDefault="005601C9" w:rsidP="00DF7CB6">
      <w:pPr>
        <w:spacing w:before="100" w:beforeAutospacing="1" w:after="160"/>
        <w:rPr>
          <w:rFonts w:eastAsiaTheme="majorEastAsia" w:cstheme="majorBidi"/>
          <w:b/>
          <w:color w:val="545454"/>
          <w:sz w:val="56"/>
          <w:szCs w:val="32"/>
        </w:rPr>
      </w:pPr>
      <w:r>
        <w:br w:type="page"/>
      </w:r>
    </w:p>
    <w:p w14:paraId="63857907" w14:textId="40BBCC37" w:rsidR="00B42683" w:rsidRDefault="005C5CE5" w:rsidP="00DF7CB6">
      <w:pPr>
        <w:pStyle w:val="Heading1"/>
        <w:spacing w:before="100" w:beforeAutospacing="1" w:after="160" w:line="276" w:lineRule="auto"/>
      </w:pPr>
      <w:bookmarkStart w:id="47" w:name="_Built_eEnvironment"/>
      <w:bookmarkStart w:id="48" w:name="_Toc200984624"/>
      <w:bookmarkEnd w:id="47"/>
      <w:r w:rsidRPr="00D8413D">
        <w:lastRenderedPageBreak/>
        <w:t xml:space="preserve">Built </w:t>
      </w:r>
      <w:r w:rsidR="009F5AF8">
        <w:t>e</w:t>
      </w:r>
      <w:r w:rsidRPr="00D8413D">
        <w:t>nvironment</w:t>
      </w:r>
      <w:bookmarkEnd w:id="48"/>
    </w:p>
    <w:p w14:paraId="5CF9A95D" w14:textId="5B14DA0E" w:rsidR="00462C7B" w:rsidRPr="006D095A" w:rsidRDefault="006D095A" w:rsidP="00DF7CB6">
      <w:pPr>
        <w:spacing w:before="100" w:beforeAutospacing="1" w:after="160"/>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087C546A" w14:textId="0B5EED0D" w:rsidR="00240F5F" w:rsidRDefault="00310135" w:rsidP="00DF7CB6">
      <w:pPr>
        <w:spacing w:before="100" w:beforeAutospacing="1" w:after="160"/>
      </w:pPr>
      <w:r>
        <w:t xml:space="preserve">The following sections </w:t>
      </w:r>
      <w:r w:rsidR="003706EF">
        <w:t xml:space="preserve">apply to the built environment specifically for passenger terminals. They do not apply to the built environment for </w:t>
      </w:r>
      <w:r w:rsidR="00064154">
        <w:t>transportation vehicles</w:t>
      </w:r>
      <w:r w:rsidR="003706EF">
        <w:t xml:space="preserve">. </w:t>
      </w:r>
    </w:p>
    <w:p w14:paraId="24BD4077" w14:textId="09465212" w:rsidR="009C0FC1" w:rsidRPr="00306F08" w:rsidRDefault="00240F5F" w:rsidP="00DF7CB6">
      <w:pPr>
        <w:spacing w:before="100" w:beforeAutospacing="1" w:after="160"/>
      </w:pPr>
      <w:r>
        <w:br w:type="page"/>
      </w:r>
    </w:p>
    <w:p w14:paraId="1280E5F3" w14:textId="055EAEC4" w:rsidR="005C5CE5" w:rsidRPr="00D8413D" w:rsidRDefault="005C5CE5" w:rsidP="00DF7CB6">
      <w:pPr>
        <w:pStyle w:val="Heading2"/>
        <w:spacing w:before="100" w:beforeAutospacing="1" w:after="160" w:line="276" w:lineRule="auto"/>
      </w:pPr>
      <w:bookmarkStart w:id="49" w:name="_Toc200984625"/>
      <w:r w:rsidRPr="00D8413D">
        <w:lastRenderedPageBreak/>
        <w:t xml:space="preserve">Outdoor </w:t>
      </w:r>
      <w:r w:rsidR="009F5AF8">
        <w:t>s</w:t>
      </w:r>
      <w:r w:rsidRPr="00D8413D">
        <w:t>paces</w:t>
      </w:r>
      <w:bookmarkEnd w:id="49"/>
    </w:p>
    <w:p w14:paraId="76025E09" w14:textId="77777777" w:rsidR="00591995" w:rsidRDefault="005C5CE5" w:rsidP="00DF7CB6">
      <w:pPr>
        <w:spacing w:before="100" w:beforeAutospacing="1" w:after="160"/>
      </w:pPr>
      <w:r w:rsidRPr="00D8413D">
        <w:t>Outdoor spaces such as those outside of travel-related buildings and businesses</w:t>
      </w:r>
      <w:r w:rsidR="00591995">
        <w:t xml:space="preserve"> should be accessible to people with disabilities. </w:t>
      </w:r>
    </w:p>
    <w:p w14:paraId="53DE7967" w14:textId="77777777" w:rsidR="00591995" w:rsidRDefault="00591995" w:rsidP="00DF7CB6">
      <w:pPr>
        <w:spacing w:before="100" w:beforeAutospacing="1" w:after="160"/>
      </w:pPr>
      <w:r>
        <w:t xml:space="preserve">To meet this guidance, start by: </w:t>
      </w:r>
    </w:p>
    <w:p w14:paraId="18E44142" w14:textId="77777777" w:rsidR="005C5CE5" w:rsidRPr="00D8413D" w:rsidRDefault="004A5B3C" w:rsidP="00DF7CB6">
      <w:pPr>
        <w:pStyle w:val="ListParagraph"/>
        <w:spacing w:before="100" w:beforeAutospacing="1" w:after="160"/>
      </w:pPr>
      <w:r>
        <w:t>Providing s</w:t>
      </w:r>
      <w:r w:rsidR="005C5CE5" w:rsidRPr="00D8413D">
        <w:t>ufficient accessible parking located close to the main building, with appropriate signage, and with adequate dimensions for vehicles with auxiliary ramps, hoists or lifts</w:t>
      </w:r>
      <w:r w:rsidR="002470C6">
        <w:t>.</w:t>
      </w:r>
    </w:p>
    <w:p w14:paraId="07A8367B" w14:textId="561DC36B" w:rsidR="005C5CE5" w:rsidRPr="00D8413D" w:rsidRDefault="00CC02AA" w:rsidP="00DF7CB6">
      <w:pPr>
        <w:pStyle w:val="ListParagraph"/>
        <w:spacing w:before="100" w:beforeAutospacing="1" w:after="160"/>
      </w:pPr>
      <w:r>
        <w:t>H</w:t>
      </w:r>
      <w:r w:rsidR="004A5B3C">
        <w:t>aving designated</w:t>
      </w:r>
      <w:r w:rsidR="004A5B3C" w:rsidRPr="00D8413D">
        <w:t xml:space="preserve"> </w:t>
      </w:r>
      <w:r w:rsidR="005C5CE5" w:rsidRPr="00D8413D">
        <w:t>passenger drop off and pick up areas for p</w:t>
      </w:r>
      <w:r w:rsidR="009F5AF8">
        <w:t>eople</w:t>
      </w:r>
      <w:r w:rsidR="005C5CE5" w:rsidRPr="00D8413D">
        <w:t xml:space="preserve"> with disabilities located close to entrances and exits</w:t>
      </w:r>
      <w:r w:rsidR="002470C6">
        <w:t>.</w:t>
      </w:r>
    </w:p>
    <w:p w14:paraId="5B3EB452" w14:textId="3689055B" w:rsidR="005C5CE5" w:rsidRPr="00D8413D" w:rsidRDefault="00CC02AA" w:rsidP="00DF7CB6">
      <w:pPr>
        <w:pStyle w:val="ListParagraph"/>
        <w:spacing w:before="100" w:beforeAutospacing="1" w:after="160"/>
      </w:pPr>
      <w:r>
        <w:t>H</w:t>
      </w:r>
      <w:r w:rsidR="004A5B3C">
        <w:t>aving designated</w:t>
      </w:r>
      <w:r w:rsidR="004A5B3C" w:rsidRPr="00D8413D">
        <w:t xml:space="preserve"> </w:t>
      </w:r>
      <w:r w:rsidR="005C5CE5" w:rsidRPr="00D8413D">
        <w:t>shuttle bus stops for p</w:t>
      </w:r>
      <w:r w:rsidR="009F5AF8">
        <w:t>eople</w:t>
      </w:r>
      <w:r w:rsidR="005C5CE5" w:rsidRPr="00D8413D">
        <w:t xml:space="preserve"> with disabilities located close to entrances and exits</w:t>
      </w:r>
      <w:r w:rsidR="002470C6">
        <w:t>.</w:t>
      </w:r>
    </w:p>
    <w:p w14:paraId="0F988B01" w14:textId="77777777" w:rsidR="005C5CE5" w:rsidRPr="00D8413D" w:rsidRDefault="004A5B3C" w:rsidP="00DF7CB6">
      <w:pPr>
        <w:pStyle w:val="ListParagraph"/>
        <w:spacing w:before="100" w:beforeAutospacing="1" w:after="160"/>
      </w:pPr>
      <w:r>
        <w:t>Properly maintaining</w:t>
      </w:r>
      <w:r w:rsidR="005C5CE5" w:rsidRPr="00D8413D">
        <w:t xml:space="preserve"> exterior paths of travel and exterior stairs, including prompt removal of snow and ice during winter months</w:t>
      </w:r>
      <w:r w:rsidR="002470C6">
        <w:t>.</w:t>
      </w:r>
    </w:p>
    <w:p w14:paraId="6A195757" w14:textId="77777777" w:rsidR="005C5CE5" w:rsidRPr="00D8413D" w:rsidRDefault="004A5B3C" w:rsidP="00DF7CB6">
      <w:pPr>
        <w:pStyle w:val="ListParagraph"/>
        <w:spacing w:before="100" w:beforeAutospacing="1" w:after="160"/>
      </w:pPr>
      <w:r>
        <w:t>Ensuring there is s</w:t>
      </w:r>
      <w:r w:rsidR="005C5CE5" w:rsidRPr="00D8413D">
        <w:t>ufficient artificial and natural lighting near parking, entrances/exits, benches, and paths of travel</w:t>
      </w:r>
      <w:r w:rsidR="002470C6">
        <w:t>.</w:t>
      </w:r>
    </w:p>
    <w:p w14:paraId="6938845D" w14:textId="77777777" w:rsidR="005C5CE5" w:rsidRPr="00D8413D" w:rsidRDefault="004A5B3C" w:rsidP="00DF7CB6">
      <w:pPr>
        <w:pStyle w:val="ListParagraph"/>
        <w:spacing w:before="100" w:beforeAutospacing="1" w:after="160"/>
      </w:pPr>
      <w:r>
        <w:t xml:space="preserve">Providing outdoor guide dog or service </w:t>
      </w:r>
      <w:r w:rsidR="00DA5FCA">
        <w:t xml:space="preserve">dog </w:t>
      </w:r>
      <w:r w:rsidR="00DA5FCA" w:rsidRPr="00D8413D">
        <w:t>relief</w:t>
      </w:r>
      <w:r w:rsidR="005C5CE5" w:rsidRPr="00D8413D">
        <w:t xml:space="preserve"> areas within the terminal </w:t>
      </w:r>
      <w:r w:rsidR="00813545">
        <w:t xml:space="preserve">area </w:t>
      </w:r>
      <w:r w:rsidR="007F2C2F">
        <w:t>that</w:t>
      </w:r>
      <w:r w:rsidR="005C5CE5" w:rsidRPr="00D8413D">
        <w:t xml:space="preserve"> </w:t>
      </w:r>
      <w:r w:rsidR="004C1927" w:rsidRPr="004C1927">
        <w:t>are well maintained</w:t>
      </w:r>
      <w:r w:rsidR="00CF5552">
        <w:t xml:space="preserve">, </w:t>
      </w:r>
      <w:r w:rsidR="004C1927" w:rsidRPr="004C1927">
        <w:t>clean</w:t>
      </w:r>
      <w:r w:rsidR="00CF5552">
        <w:t xml:space="preserve">, </w:t>
      </w:r>
      <w:r w:rsidR="005C5CE5" w:rsidRPr="00D8413D">
        <w:t xml:space="preserve">include </w:t>
      </w:r>
      <w:r w:rsidR="005F15FD">
        <w:t>zero-step</w:t>
      </w:r>
      <w:r w:rsidR="005C5CE5" w:rsidRPr="00D8413D">
        <w:t xml:space="preserve"> entrances</w:t>
      </w:r>
      <w:r w:rsidR="00CF5552">
        <w:t>,</w:t>
      </w:r>
      <w:r w:rsidR="005C5CE5" w:rsidRPr="00D8413D">
        <w:t xml:space="preserve"> </w:t>
      </w:r>
      <w:r w:rsidR="004C1927">
        <w:t xml:space="preserve">and </w:t>
      </w:r>
      <w:r w:rsidR="00813545">
        <w:t xml:space="preserve">have </w:t>
      </w:r>
      <w:r w:rsidR="005C5CE5" w:rsidRPr="00D8413D">
        <w:t>clear accessible signage</w:t>
      </w:r>
      <w:r w:rsidR="002470C6">
        <w:t>.</w:t>
      </w:r>
    </w:p>
    <w:p w14:paraId="383AC2DF" w14:textId="6F20D839" w:rsidR="005C5CE5" w:rsidRDefault="004A5B3C" w:rsidP="00DF7CB6">
      <w:pPr>
        <w:pStyle w:val="ListParagraph"/>
        <w:spacing w:before="100" w:beforeAutospacing="1" w:after="160"/>
      </w:pPr>
      <w:r>
        <w:t xml:space="preserve">Maintaining </w:t>
      </w:r>
      <w:r w:rsidR="005C5CE5" w:rsidRPr="00D8413D">
        <w:t xml:space="preserve">boarding and </w:t>
      </w:r>
      <w:r w:rsidR="00620F93" w:rsidRPr="00D8413D">
        <w:t>disembarking</w:t>
      </w:r>
      <w:r w:rsidR="005C5CE5" w:rsidRPr="00D8413D">
        <w:t xml:space="preserve"> spaces</w:t>
      </w:r>
      <w:r w:rsidR="00CF5552">
        <w:t xml:space="preserve">, </w:t>
      </w:r>
      <w:r w:rsidR="005C5CE5" w:rsidRPr="00D8413D">
        <w:t xml:space="preserve">where applicable, including removal of snow and ice during winter months. </w:t>
      </w:r>
    </w:p>
    <w:p w14:paraId="4981282F" w14:textId="0D0D5D99" w:rsidR="00240F5F" w:rsidRDefault="00BA224D" w:rsidP="00DF7CB6">
      <w:pPr>
        <w:pStyle w:val="ListParagraph"/>
        <w:spacing w:before="100" w:beforeAutospacing="1" w:after="160"/>
      </w:pPr>
      <w:r>
        <w:t xml:space="preserve">Following the guidance on accessible parking of the </w:t>
      </w:r>
      <w:bookmarkStart w:id="50" w:name="_Hlk177040714"/>
      <w:r w:rsidR="00B55498">
        <w:fldChar w:fldCharType="begin"/>
      </w:r>
      <w:r w:rsidR="00B55498">
        <w:instrText>HYPERLINK "https://accessible.canada.ca/can-asc-2-1"</w:instrText>
      </w:r>
      <w:r w:rsidR="00B55498">
        <w:fldChar w:fldCharType="separate"/>
      </w:r>
      <w:r w:rsidRPr="00B55498">
        <w:rPr>
          <w:rStyle w:val="Hyperlink"/>
        </w:rPr>
        <w:t>ASC-2.1: Outdoor Spaces Public Review Draft</w:t>
      </w:r>
      <w:r w:rsidR="00B55498">
        <w:fldChar w:fldCharType="end"/>
      </w:r>
      <w:bookmarkEnd w:id="50"/>
      <w:r w:rsidR="003D7FC8">
        <w:t>, as well as any additional guidance on outdoor spaces in general</w:t>
      </w:r>
      <w:r>
        <w:t xml:space="preserve">. Specifically, </w:t>
      </w:r>
      <w:r w:rsidR="007768B2">
        <w:t>C</w:t>
      </w:r>
      <w:r>
        <w:t xml:space="preserve">lause 5.1.5.3 </w:t>
      </w:r>
      <w:r w:rsidR="00485E94">
        <w:t xml:space="preserve">on </w:t>
      </w:r>
      <w:r>
        <w:t xml:space="preserve">parking spaces and </w:t>
      </w:r>
      <w:r w:rsidR="007768B2">
        <w:t>Clause</w:t>
      </w:r>
      <w:r>
        <w:t xml:space="preserve"> 7.2</w:t>
      </w:r>
      <w:r w:rsidR="00485E94">
        <w:t xml:space="preserve"> on</w:t>
      </w:r>
      <w:r>
        <w:t xml:space="preserve"> parking and vehicle amenities. </w:t>
      </w:r>
    </w:p>
    <w:p w14:paraId="356383CA" w14:textId="18A751F3" w:rsidR="00D160D4" w:rsidRDefault="00240F5F" w:rsidP="00DF7CB6">
      <w:pPr>
        <w:spacing w:before="100" w:beforeAutospacing="1" w:after="160"/>
      </w:pPr>
      <w:r>
        <w:br w:type="page"/>
      </w:r>
    </w:p>
    <w:p w14:paraId="0535DDEC" w14:textId="08411415" w:rsidR="005C5CE5" w:rsidRPr="00D8413D" w:rsidRDefault="005C5CE5" w:rsidP="00DF7CB6">
      <w:pPr>
        <w:pStyle w:val="Heading2"/>
        <w:spacing w:before="100" w:beforeAutospacing="1" w:after="160" w:line="276" w:lineRule="auto"/>
      </w:pPr>
      <w:bookmarkStart w:id="51" w:name="_Toc200984626"/>
      <w:r w:rsidRPr="00D8413D">
        <w:lastRenderedPageBreak/>
        <w:t xml:space="preserve">Interior </w:t>
      </w:r>
      <w:r w:rsidR="009F5AF8">
        <w:t>p</w:t>
      </w:r>
      <w:r w:rsidRPr="00D8413D">
        <w:t xml:space="preserve">aths of </w:t>
      </w:r>
      <w:r w:rsidR="009F5AF8">
        <w:t>t</w:t>
      </w:r>
      <w:r w:rsidRPr="00D8413D">
        <w:t>ravel</w:t>
      </w:r>
      <w:bookmarkEnd w:id="51"/>
    </w:p>
    <w:p w14:paraId="7E8F6226" w14:textId="77777777" w:rsidR="00BA224D" w:rsidRDefault="005C5CE5" w:rsidP="00DF7CB6">
      <w:pPr>
        <w:spacing w:before="100" w:beforeAutospacing="1" w:after="160"/>
      </w:pPr>
      <w:r w:rsidRPr="00D8413D">
        <w:t>Paths of travel within buildings should</w:t>
      </w:r>
      <w:r w:rsidR="00BA224D">
        <w:t xml:space="preserve"> be accessible. </w:t>
      </w:r>
    </w:p>
    <w:p w14:paraId="5DB54D94" w14:textId="77777777" w:rsidR="005C5CE5" w:rsidRPr="00D8413D" w:rsidRDefault="00BA224D" w:rsidP="00DF7CB6">
      <w:pPr>
        <w:spacing w:before="100" w:beforeAutospacing="1" w:after="160"/>
      </w:pPr>
      <w:r>
        <w:t xml:space="preserve">To meet this guidance, start by: </w:t>
      </w:r>
    </w:p>
    <w:p w14:paraId="0F6E17B0" w14:textId="77777777" w:rsidR="005C5CE5" w:rsidRPr="00D8413D" w:rsidRDefault="007173DB" w:rsidP="00DF7CB6">
      <w:pPr>
        <w:pStyle w:val="ListParagraph"/>
        <w:spacing w:before="100" w:beforeAutospacing="1" w:after="160"/>
      </w:pPr>
      <w:r>
        <w:t>e</w:t>
      </w:r>
      <w:r w:rsidR="00BA224D">
        <w:t xml:space="preserve">nsuring paths are </w:t>
      </w:r>
      <w:r w:rsidR="005C5CE5" w:rsidRPr="00D8413D">
        <w:t xml:space="preserve">wide enough and clear of any obstacles to allow passengers with disabilities to move through a building with </w:t>
      </w:r>
      <w:proofErr w:type="gramStart"/>
      <w:r w:rsidR="005C5CE5" w:rsidRPr="00D8413D">
        <w:t>ease</w:t>
      </w:r>
      <w:r>
        <w:t>;</w:t>
      </w:r>
      <w:proofErr w:type="gramEnd"/>
      <w:r w:rsidR="005C5CE5" w:rsidRPr="00D8413D">
        <w:t xml:space="preserve"> </w:t>
      </w:r>
    </w:p>
    <w:p w14:paraId="0D8F6427" w14:textId="6755114D" w:rsidR="005C5CE5" w:rsidRPr="00D8413D" w:rsidRDefault="007173DB" w:rsidP="00DF7CB6">
      <w:pPr>
        <w:pStyle w:val="ListParagraph"/>
        <w:spacing w:before="100" w:beforeAutospacing="1" w:after="160"/>
      </w:pPr>
      <w:r>
        <w:t>h</w:t>
      </w:r>
      <w:r w:rsidR="00BA224D">
        <w:t>aving a</w:t>
      </w:r>
      <w:r w:rsidR="005C5CE5" w:rsidRPr="00D8413D">
        <w:t xml:space="preserve"> marked path differentiation where the path transitions from one surface to another (</w:t>
      </w:r>
      <w:r w:rsidR="00485E94">
        <w:t xml:space="preserve">for example, </w:t>
      </w:r>
      <w:r w:rsidR="005C5CE5" w:rsidRPr="00D8413D">
        <w:t xml:space="preserve">a colour contrast strip or </w:t>
      </w:r>
      <w:r w:rsidR="00CF5552">
        <w:t>distinct</w:t>
      </w:r>
      <w:r w:rsidR="00CF5552" w:rsidRPr="00D8413D">
        <w:t xml:space="preserve"> </w:t>
      </w:r>
      <w:r w:rsidR="005C5CE5" w:rsidRPr="00D8413D">
        <w:t>surface texture</w:t>
      </w:r>
      <w:r w:rsidR="00CF5552">
        <w:t>s</w:t>
      </w:r>
      <w:proofErr w:type="gramStart"/>
      <w:r w:rsidR="005C5CE5" w:rsidRPr="00D8413D">
        <w:t>)</w:t>
      </w:r>
      <w:r>
        <w:t>;</w:t>
      </w:r>
      <w:proofErr w:type="gramEnd"/>
      <w:r w:rsidR="005C5CE5" w:rsidRPr="00D8413D">
        <w:t xml:space="preserve"> </w:t>
      </w:r>
    </w:p>
    <w:p w14:paraId="5101DBE6" w14:textId="26A9B909" w:rsidR="005C5CE5" w:rsidRPr="00D8413D" w:rsidRDefault="007173DB" w:rsidP="00DF7CB6">
      <w:pPr>
        <w:pStyle w:val="ListParagraph"/>
        <w:spacing w:before="100" w:beforeAutospacing="1" w:after="160"/>
      </w:pPr>
      <w:r>
        <w:t>h</w:t>
      </w:r>
      <w:r w:rsidR="005C5CE5" w:rsidRPr="00D8413D">
        <w:t>av</w:t>
      </w:r>
      <w:r w:rsidR="00BA224D">
        <w:t>ing</w:t>
      </w:r>
      <w:r w:rsidR="005C5CE5" w:rsidRPr="00D8413D">
        <w:t xml:space="preserve"> slip resistant, firm and stable floor surfaces that are free of </w:t>
      </w:r>
      <w:r w:rsidR="00BE5390" w:rsidRPr="00D8413D">
        <w:t>obstacles and</w:t>
      </w:r>
      <w:r w:rsidR="005C5CE5" w:rsidRPr="00D8413D">
        <w:t xml:space="preserve"> use surfaces and patterns that do not impact perception or </w:t>
      </w:r>
      <w:proofErr w:type="gramStart"/>
      <w:r w:rsidR="005C5CE5" w:rsidRPr="00D8413D">
        <w:t>orientation</w:t>
      </w:r>
      <w:r>
        <w:t>;</w:t>
      </w:r>
      <w:proofErr w:type="gramEnd"/>
      <w:r w:rsidR="00B55498">
        <w:t xml:space="preserve"> </w:t>
      </w:r>
    </w:p>
    <w:p w14:paraId="4F5DD514" w14:textId="77777777" w:rsidR="005C5CE5" w:rsidRDefault="007173DB" w:rsidP="00DF7CB6">
      <w:pPr>
        <w:pStyle w:val="ListParagraph"/>
        <w:spacing w:before="100" w:beforeAutospacing="1" w:after="160"/>
      </w:pPr>
      <w:r>
        <w:t>i</w:t>
      </w:r>
      <w:r w:rsidR="005C5CE5" w:rsidRPr="00D8413D">
        <w:t>nclud</w:t>
      </w:r>
      <w:r w:rsidR="00BA224D">
        <w:t xml:space="preserve">ing </w:t>
      </w:r>
      <w:r w:rsidR="005C5CE5" w:rsidRPr="00D8413D">
        <w:t>periodic rest areas when paths of travel are long (</w:t>
      </w:r>
      <w:r w:rsidR="00BA224D">
        <w:t>for example, in large terminals)</w:t>
      </w:r>
      <w:r w:rsidR="00F2582E">
        <w:t>; and</w:t>
      </w:r>
    </w:p>
    <w:p w14:paraId="5DC447E4" w14:textId="3FD72117" w:rsidR="009C0FC1" w:rsidRDefault="00F2582E" w:rsidP="00DF7CB6">
      <w:pPr>
        <w:pStyle w:val="ListParagraph"/>
        <w:spacing w:before="100" w:beforeAutospacing="1" w:after="160"/>
      </w:pPr>
      <w:r>
        <w:t>f</w:t>
      </w:r>
      <w:r w:rsidR="00BA224D">
        <w:t xml:space="preserve">ollowing the information found on interior paths of travel in </w:t>
      </w:r>
      <w:hyperlink r:id="rId13" w:history="1">
        <w:r w:rsidR="00BA224D" w:rsidRPr="00303BD9">
          <w:rPr>
            <w:rStyle w:val="Hyperlink"/>
          </w:rPr>
          <w:t xml:space="preserve">ASC-2.3: Model Standard for the Built Environment - Accessibility for federally regulated entities as defined in the </w:t>
        </w:r>
        <w:r w:rsidR="00BA224D" w:rsidRPr="00D76DA1">
          <w:rPr>
            <w:rStyle w:val="Hyperlink"/>
            <w:i/>
            <w:iCs/>
            <w:spacing w:val="5"/>
          </w:rPr>
          <w:t>Accessible Canada Act</w:t>
        </w:r>
        <w:r w:rsidR="00303BD9" w:rsidRPr="00303BD9">
          <w:rPr>
            <w:rStyle w:val="Hyperlink"/>
          </w:rPr>
          <w:t xml:space="preserve"> Public Review Draft</w:t>
        </w:r>
      </w:hyperlink>
      <w:r w:rsidR="00303BD9">
        <w:t>.</w:t>
      </w:r>
      <w:r w:rsidR="00BA224D">
        <w:t xml:space="preserve"> Specifically, </w:t>
      </w:r>
      <w:r w:rsidR="007768B2">
        <w:t>C</w:t>
      </w:r>
      <w:r w:rsidR="00BA224D">
        <w:t xml:space="preserve">lause 5 and sub-clauses on paths of travel. </w:t>
      </w:r>
    </w:p>
    <w:p w14:paraId="34B15DDF" w14:textId="0396D827" w:rsidR="005C5CE5" w:rsidRDefault="009C0FC1" w:rsidP="00DF7CB6">
      <w:pPr>
        <w:spacing w:before="100" w:beforeAutospacing="1" w:after="160"/>
      </w:pPr>
      <w:r>
        <w:br w:type="page"/>
      </w:r>
    </w:p>
    <w:p w14:paraId="778D36F4" w14:textId="4A193DC1" w:rsidR="005C5CE5" w:rsidRPr="00D8413D" w:rsidRDefault="002A69CE" w:rsidP="00DF7CB6">
      <w:pPr>
        <w:pStyle w:val="Heading2"/>
        <w:spacing w:before="100" w:beforeAutospacing="1" w:after="160" w:line="276" w:lineRule="auto"/>
      </w:pPr>
      <w:bookmarkStart w:id="52" w:name="_Toc200984627"/>
      <w:r w:rsidRPr="00D8413D">
        <w:lastRenderedPageBreak/>
        <w:t xml:space="preserve">Doors and </w:t>
      </w:r>
      <w:r w:rsidR="009F5AF8">
        <w:t>d</w:t>
      </w:r>
      <w:r w:rsidRPr="00D8413D">
        <w:t>oorways</w:t>
      </w:r>
      <w:bookmarkEnd w:id="52"/>
    </w:p>
    <w:p w14:paraId="7F821B6F" w14:textId="77777777" w:rsidR="00BA224D" w:rsidRDefault="00BA224D" w:rsidP="00DF7CB6">
      <w:pPr>
        <w:spacing w:before="100" w:beforeAutospacing="1" w:after="160"/>
      </w:pPr>
      <w:r>
        <w:t xml:space="preserve">Doors and doorways should be accessible to all. </w:t>
      </w:r>
    </w:p>
    <w:p w14:paraId="3D6367A3" w14:textId="77777777" w:rsidR="004717CE" w:rsidRDefault="00BA224D" w:rsidP="00DF7CB6">
      <w:pPr>
        <w:spacing w:before="100" w:beforeAutospacing="1" w:after="160"/>
      </w:pPr>
      <w:r>
        <w:t xml:space="preserve">To meet this guidance, start by: </w:t>
      </w:r>
    </w:p>
    <w:p w14:paraId="298BAADD" w14:textId="1DB59B48" w:rsidR="002A69CE" w:rsidRPr="00D8413D" w:rsidRDefault="0097599A" w:rsidP="00DF7CB6">
      <w:pPr>
        <w:pStyle w:val="ListParagraph"/>
        <w:numPr>
          <w:ilvl w:val="0"/>
          <w:numId w:val="159"/>
        </w:numPr>
        <w:spacing w:before="100" w:beforeAutospacing="1" w:after="160"/>
      </w:pPr>
      <w:r>
        <w:t>h</w:t>
      </w:r>
      <w:r w:rsidR="00BA224D">
        <w:t>aving d</w:t>
      </w:r>
      <w:r w:rsidR="002A69CE" w:rsidRPr="00D8413D">
        <w:t xml:space="preserve">oorways </w:t>
      </w:r>
      <w:r w:rsidR="00BA224D">
        <w:t>that are</w:t>
      </w:r>
      <w:r w:rsidR="002A69CE" w:rsidRPr="00D8413D">
        <w:t xml:space="preserve"> tall and wide enough to allow p</w:t>
      </w:r>
      <w:r w:rsidR="009F5AF8">
        <w:t>eople</w:t>
      </w:r>
      <w:r w:rsidR="002A69CE" w:rsidRPr="00D8413D">
        <w:t xml:space="preserve"> with disabilities to pass through, taking into consideration such things as wheelchair size, luggage, support persons, </w:t>
      </w:r>
      <w:r w:rsidR="004A7672">
        <w:t xml:space="preserve">guide dogs or </w:t>
      </w:r>
      <w:r w:rsidR="002A69CE" w:rsidRPr="00D8413D">
        <w:t xml:space="preserve">service dogs, and </w:t>
      </w:r>
      <w:r w:rsidR="00A61E83">
        <w:t>travellers</w:t>
      </w:r>
      <w:r w:rsidR="002A69CE" w:rsidRPr="00D8413D">
        <w:t xml:space="preserve"> in </w:t>
      </w:r>
      <w:proofErr w:type="gramStart"/>
      <w:r w:rsidR="002A69CE" w:rsidRPr="00D8413D">
        <w:t>groups</w:t>
      </w:r>
      <w:r>
        <w:t>;</w:t>
      </w:r>
      <w:proofErr w:type="gramEnd"/>
      <w:r w:rsidR="002A69CE" w:rsidRPr="00D8413D">
        <w:t xml:space="preserve"> </w:t>
      </w:r>
    </w:p>
    <w:p w14:paraId="6E26A12C" w14:textId="77777777" w:rsidR="002A69CE" w:rsidRPr="00D8413D" w:rsidRDefault="0097599A" w:rsidP="00DF7CB6">
      <w:pPr>
        <w:pStyle w:val="ListParagraph"/>
        <w:spacing w:before="100" w:beforeAutospacing="1" w:after="160"/>
      </w:pPr>
      <w:r>
        <w:t>e</w:t>
      </w:r>
      <w:r w:rsidR="00BA224D">
        <w:t>nsuring that any p</w:t>
      </w:r>
      <w:r w:rsidR="002A69CE" w:rsidRPr="00D8413D">
        <w:t xml:space="preserve">rotrusions into the doorway </w:t>
      </w:r>
      <w:r w:rsidR="004A7672">
        <w:t xml:space="preserve">do </w:t>
      </w:r>
      <w:r w:rsidR="002A69CE" w:rsidRPr="00D8413D">
        <w:t xml:space="preserve">not impede the path of travel </w:t>
      </w:r>
      <w:r w:rsidR="00190AF4">
        <w:t>(for</w:t>
      </w:r>
      <w:r w:rsidR="00BA224D">
        <w:t xml:space="preserve"> example, hanging signs</w:t>
      </w:r>
      <w:proofErr w:type="gramStart"/>
      <w:r w:rsidR="00BA224D">
        <w:t>)</w:t>
      </w:r>
      <w:r>
        <w:t>;</w:t>
      </w:r>
      <w:proofErr w:type="gramEnd"/>
      <w:r w:rsidR="00BA224D">
        <w:t xml:space="preserve"> </w:t>
      </w:r>
      <w:r w:rsidR="002A69CE" w:rsidRPr="00D8413D">
        <w:t xml:space="preserve"> </w:t>
      </w:r>
    </w:p>
    <w:p w14:paraId="5B01FA5C" w14:textId="77777777" w:rsidR="002A69CE" w:rsidRPr="00D8413D" w:rsidRDefault="0097599A" w:rsidP="00DF7CB6">
      <w:pPr>
        <w:pStyle w:val="ListParagraph"/>
        <w:spacing w:before="100" w:beforeAutospacing="1" w:after="160"/>
      </w:pPr>
      <w:r>
        <w:t>h</w:t>
      </w:r>
      <w:r w:rsidR="00BA224D">
        <w:t xml:space="preserve">aving </w:t>
      </w:r>
      <w:r w:rsidR="00190AF4">
        <w:t xml:space="preserve">doorways </w:t>
      </w:r>
      <w:r w:rsidR="00190AF4" w:rsidRPr="00D8413D">
        <w:t>and</w:t>
      </w:r>
      <w:r w:rsidR="002A69CE" w:rsidRPr="00D8413D">
        <w:t xml:space="preserve"> door frames </w:t>
      </w:r>
      <w:r w:rsidR="004A7672">
        <w:t xml:space="preserve">that </w:t>
      </w:r>
      <w:r w:rsidR="002A69CE" w:rsidRPr="00D8413D">
        <w:t xml:space="preserve">include </w:t>
      </w:r>
      <w:r w:rsidR="002A69CE" w:rsidRPr="005437FB">
        <w:t>measures for differentiation</w:t>
      </w:r>
      <w:r w:rsidR="002A69CE" w:rsidRPr="00D8413D">
        <w:t>, such</w:t>
      </w:r>
      <w:r w:rsidR="002A69CE" w:rsidRPr="00D8413D" w:rsidDel="005F1673">
        <w:t xml:space="preserve"> </w:t>
      </w:r>
      <w:r w:rsidR="002A69CE" w:rsidRPr="00D8413D">
        <w:t xml:space="preserve">as luminous or colour </w:t>
      </w:r>
      <w:proofErr w:type="gramStart"/>
      <w:r w:rsidR="002A69CE" w:rsidRPr="00D8413D">
        <w:t>contrast</w:t>
      </w:r>
      <w:r>
        <w:t>;</w:t>
      </w:r>
      <w:proofErr w:type="gramEnd"/>
    </w:p>
    <w:p w14:paraId="75EE927B" w14:textId="22508EC9" w:rsidR="002A69CE" w:rsidRPr="00D8413D" w:rsidRDefault="0097599A" w:rsidP="00DF7CB6">
      <w:pPr>
        <w:pStyle w:val="ListParagraph"/>
        <w:spacing w:before="100" w:beforeAutospacing="1" w:after="160"/>
      </w:pPr>
      <w:r>
        <w:t>e</w:t>
      </w:r>
      <w:r w:rsidR="00BA224D">
        <w:t xml:space="preserve">quipping doors </w:t>
      </w:r>
      <w:r w:rsidR="002A69CE" w:rsidRPr="00D8413D">
        <w:t>with a delayed action closing mechanism that remains open long enough to allow p</w:t>
      </w:r>
      <w:r w:rsidR="009F5AF8">
        <w:t>eople</w:t>
      </w:r>
      <w:r w:rsidR="002A69CE" w:rsidRPr="00D8413D">
        <w:t xml:space="preserve"> with disabilities to pass </w:t>
      </w:r>
      <w:proofErr w:type="gramStart"/>
      <w:r w:rsidR="002A69CE" w:rsidRPr="00D8413D">
        <w:t>through,</w:t>
      </w:r>
      <w:r>
        <w:t>;</w:t>
      </w:r>
      <w:proofErr w:type="gramEnd"/>
      <w:r w:rsidR="002A69CE" w:rsidRPr="00D8413D">
        <w:t xml:space="preserve"> </w:t>
      </w:r>
    </w:p>
    <w:p w14:paraId="5C766A93" w14:textId="77777777" w:rsidR="002A69CE" w:rsidRPr="00D8413D" w:rsidRDefault="0097599A" w:rsidP="00DF7CB6">
      <w:pPr>
        <w:pStyle w:val="ListParagraph"/>
        <w:spacing w:before="100" w:beforeAutospacing="1" w:after="160"/>
      </w:pPr>
      <w:r>
        <w:t>h</w:t>
      </w:r>
      <w:r w:rsidR="00BA224D">
        <w:t xml:space="preserve">aving safety sensors on </w:t>
      </w:r>
      <w:r w:rsidR="007D7819">
        <w:t xml:space="preserve">power doors </w:t>
      </w:r>
      <w:r w:rsidR="002A69CE" w:rsidRPr="00D8413D">
        <w:t xml:space="preserve">to ensure no contact with </w:t>
      </w:r>
      <w:proofErr w:type="gramStart"/>
      <w:r w:rsidR="002A69CE" w:rsidRPr="00D8413D">
        <w:t>users</w:t>
      </w:r>
      <w:r>
        <w:t>;</w:t>
      </w:r>
      <w:proofErr w:type="gramEnd"/>
      <w:r w:rsidR="002A69CE" w:rsidRPr="00D8413D">
        <w:t xml:space="preserve"> </w:t>
      </w:r>
    </w:p>
    <w:p w14:paraId="45E366D6" w14:textId="4C527BD7" w:rsidR="002A69CE" w:rsidRDefault="0097599A" w:rsidP="00DF7CB6">
      <w:pPr>
        <w:pStyle w:val="ListParagraph"/>
        <w:spacing w:before="100" w:beforeAutospacing="1" w:after="160"/>
      </w:pPr>
      <w:r>
        <w:t>w</w:t>
      </w:r>
      <w:r w:rsidR="007D7819">
        <w:t>hen possible, using p</w:t>
      </w:r>
      <w:r w:rsidR="002A69CE" w:rsidRPr="00D8413D">
        <w:t>ower operat</w:t>
      </w:r>
      <w:r w:rsidR="00C41611">
        <w:t>ed</w:t>
      </w:r>
      <w:r w:rsidR="002A69CE" w:rsidRPr="00D8413D">
        <w:t xml:space="preserve"> sliding doors over power operated </w:t>
      </w:r>
      <w:r w:rsidR="004A7672">
        <w:t xml:space="preserve">swinging </w:t>
      </w:r>
      <w:r w:rsidR="002A69CE" w:rsidRPr="00D8413D">
        <w:t xml:space="preserve">doors as there is a risk that swinging doors can </w:t>
      </w:r>
      <w:r w:rsidR="004A7672">
        <w:t xml:space="preserve">obstruct </w:t>
      </w:r>
      <w:r w:rsidR="002A69CE" w:rsidRPr="00D8413D">
        <w:t>the path of travel</w:t>
      </w:r>
      <w:r w:rsidR="00F2582E">
        <w:t>; and</w:t>
      </w:r>
    </w:p>
    <w:p w14:paraId="3FED0CFD" w14:textId="6B322FFE" w:rsidR="007D7819" w:rsidRDefault="00F2582E" w:rsidP="00DF7CB6">
      <w:pPr>
        <w:pStyle w:val="ListParagraph"/>
        <w:spacing w:before="100" w:beforeAutospacing="1" w:after="160"/>
      </w:pPr>
      <w:r>
        <w:t>f</w:t>
      </w:r>
      <w:r w:rsidR="007D7819">
        <w:t xml:space="preserve">ollowing the information on doors found in </w:t>
      </w:r>
      <w:hyperlink r:id="rId14" w:history="1">
        <w:r w:rsidR="008B6741" w:rsidRPr="00303BD9">
          <w:rPr>
            <w:rStyle w:val="Hyperlink"/>
          </w:rPr>
          <w:t xml:space="preserve">ASC-2.3: Model Standard for the Built Environment - Accessibility for federally regulated entities as defined in the </w:t>
        </w:r>
        <w:r w:rsidR="008B6741" w:rsidRPr="00D76DA1">
          <w:rPr>
            <w:rStyle w:val="Hyperlink"/>
            <w:i/>
            <w:iCs/>
          </w:rPr>
          <w:t>Accessible Canada Act</w:t>
        </w:r>
        <w:r w:rsidR="008B6741" w:rsidRPr="00303BD9">
          <w:rPr>
            <w:rStyle w:val="Hyperlink"/>
          </w:rPr>
          <w:t xml:space="preserve"> Public Review Draft</w:t>
        </w:r>
      </w:hyperlink>
      <w:r w:rsidR="008B6741">
        <w:t>.</w:t>
      </w:r>
      <w:r w:rsidR="007D7819">
        <w:t xml:space="preserve"> Specifically, following </w:t>
      </w:r>
      <w:r w:rsidR="007768B2">
        <w:t>C</w:t>
      </w:r>
      <w:r w:rsidR="007D7819">
        <w:t xml:space="preserve">lause 5.5 and subclauses on doorways, doors and gates. </w:t>
      </w:r>
    </w:p>
    <w:p w14:paraId="0418194F" w14:textId="77777777" w:rsidR="005601C9" w:rsidRDefault="005601C9" w:rsidP="00DF7CB6">
      <w:pPr>
        <w:spacing w:before="100" w:beforeAutospacing="1" w:after="160"/>
        <w:rPr>
          <w:rFonts w:eastAsiaTheme="majorEastAsia" w:cstheme="majorBidi"/>
          <w:b/>
          <w:color w:val="545454"/>
          <w:sz w:val="48"/>
          <w:szCs w:val="26"/>
        </w:rPr>
      </w:pPr>
      <w:r>
        <w:br w:type="page"/>
      </w:r>
    </w:p>
    <w:p w14:paraId="2B8FA58C" w14:textId="58FBE5FB" w:rsidR="002A69CE" w:rsidRPr="00D8413D" w:rsidRDefault="002679FF" w:rsidP="00DF7CB6">
      <w:pPr>
        <w:pStyle w:val="Heading2"/>
        <w:spacing w:before="100" w:beforeAutospacing="1" w:after="160" w:line="276" w:lineRule="auto"/>
      </w:pPr>
      <w:r>
        <w:lastRenderedPageBreak/>
        <w:t xml:space="preserve"> </w:t>
      </w:r>
      <w:bookmarkStart w:id="53" w:name="_Toc200984628"/>
      <w:r>
        <w:t xml:space="preserve">Sanitary </w:t>
      </w:r>
      <w:r w:rsidR="009F5AF8">
        <w:t>f</w:t>
      </w:r>
      <w:r>
        <w:t>acilities</w:t>
      </w:r>
      <w:bookmarkEnd w:id="53"/>
      <w:r>
        <w:t xml:space="preserve"> </w:t>
      </w:r>
    </w:p>
    <w:p w14:paraId="40CEA807" w14:textId="35E52A1D" w:rsidR="00DF2484" w:rsidRDefault="002679FF" w:rsidP="00DF7CB6">
      <w:pPr>
        <w:spacing w:before="100" w:beforeAutospacing="1" w:after="160"/>
      </w:pPr>
      <w:r>
        <w:t>Sanitary facilities</w:t>
      </w:r>
      <w:r w:rsidR="00352F35">
        <w:t xml:space="preserve"> includ</w:t>
      </w:r>
      <w:r w:rsidR="00E6661B">
        <w:t>ing</w:t>
      </w:r>
      <w:r w:rsidR="00352F35">
        <w:t xml:space="preserve"> </w:t>
      </w:r>
      <w:r>
        <w:t>any washrooms, universal washrooms, showers</w:t>
      </w:r>
      <w:r w:rsidR="00E5079C">
        <w:t xml:space="preserve">, </w:t>
      </w:r>
      <w:r>
        <w:t>(in airport lounges),</w:t>
      </w:r>
      <w:r w:rsidR="00E5079C">
        <w:t xml:space="preserve"> </w:t>
      </w:r>
      <w:r w:rsidR="0076402E">
        <w:t>and</w:t>
      </w:r>
      <w:r w:rsidR="00E5079C">
        <w:t xml:space="preserve"> drinking fountains and bottle filling stations</w:t>
      </w:r>
      <w:r>
        <w:t xml:space="preserve"> should be accessible for all travellers. </w:t>
      </w:r>
    </w:p>
    <w:p w14:paraId="5310E8E9" w14:textId="77777777" w:rsidR="00DF2484" w:rsidRDefault="00DF2484" w:rsidP="00DF7CB6">
      <w:pPr>
        <w:spacing w:before="100" w:beforeAutospacing="1" w:after="160"/>
      </w:pPr>
      <w:r>
        <w:t xml:space="preserve">To meet this guidance, start by: </w:t>
      </w:r>
    </w:p>
    <w:p w14:paraId="4AC420B7" w14:textId="77777777" w:rsidR="00DF2484" w:rsidRDefault="00A04828" w:rsidP="00DF7CB6">
      <w:pPr>
        <w:pStyle w:val="ListParagraph"/>
        <w:spacing w:before="100" w:beforeAutospacing="1" w:after="160"/>
      </w:pPr>
      <w:r>
        <w:t>c</w:t>
      </w:r>
      <w:r w:rsidR="00DF2484">
        <w:t xml:space="preserve">onsidering the proximity of features (for example, the location of lavatories, urinals, mirrors, or other elements) to the entrance and to each other. This includes the proximity of privacy walls and grab </w:t>
      </w:r>
      <w:proofErr w:type="gramStart"/>
      <w:r w:rsidR="00DF2484">
        <w:t>bars</w:t>
      </w:r>
      <w:r>
        <w:t>;</w:t>
      </w:r>
      <w:proofErr w:type="gramEnd"/>
    </w:p>
    <w:p w14:paraId="6127DFCD" w14:textId="6830E5AC" w:rsidR="00DF2484" w:rsidRDefault="00A04828" w:rsidP="00DF7CB6">
      <w:pPr>
        <w:pStyle w:val="ListParagraph"/>
        <w:spacing w:before="100" w:beforeAutospacing="1" w:after="160"/>
      </w:pPr>
      <w:r>
        <w:t>f</w:t>
      </w:r>
      <w:r w:rsidR="00DF2484">
        <w:t xml:space="preserve">or these features, consider the clear floor area around the features and the design of clear floor areas to limit water pooling. The proximity of different features should allow people using </w:t>
      </w:r>
      <w:r w:rsidR="00B63345">
        <w:t>assistive devices</w:t>
      </w:r>
      <w:r w:rsidR="00DF2484">
        <w:t xml:space="preserve"> to maneuver through spaces easily while alone or if accompanied by a support person, guide dog, or service </w:t>
      </w:r>
      <w:proofErr w:type="gramStart"/>
      <w:r w:rsidR="00DF2484">
        <w:t>dog</w:t>
      </w:r>
      <w:r>
        <w:t>;</w:t>
      </w:r>
      <w:proofErr w:type="gramEnd"/>
      <w:r w:rsidR="00DF2484">
        <w:t xml:space="preserve"> </w:t>
      </w:r>
    </w:p>
    <w:p w14:paraId="51C194B6" w14:textId="77777777" w:rsidR="00DF2484" w:rsidRDefault="00A04828" w:rsidP="00DF7CB6">
      <w:pPr>
        <w:pStyle w:val="ListParagraph"/>
        <w:spacing w:before="100" w:beforeAutospacing="1" w:after="160"/>
      </w:pPr>
      <w:r>
        <w:t>d</w:t>
      </w:r>
      <w:r w:rsidR="00DF2484">
        <w:t xml:space="preserve">esigning washrooms that consider the acoustics of the environment, such as having loud toilet flushes or hand dryers that can be overly stimulating to some </w:t>
      </w:r>
      <w:proofErr w:type="gramStart"/>
      <w:r w:rsidR="00DF2484">
        <w:t>people</w:t>
      </w:r>
      <w:r>
        <w:t>;</w:t>
      </w:r>
      <w:proofErr w:type="gramEnd"/>
    </w:p>
    <w:p w14:paraId="6789E69B" w14:textId="5515A033" w:rsidR="00E6661B" w:rsidRDefault="00A04828" w:rsidP="00DF7CB6">
      <w:pPr>
        <w:pStyle w:val="ListParagraph"/>
        <w:spacing w:before="100" w:beforeAutospacing="1" w:after="160"/>
      </w:pPr>
      <w:r>
        <w:t>d</w:t>
      </w:r>
      <w:r w:rsidR="00DF2484">
        <w:t xml:space="preserve">esigning and building washrooms that reduce </w:t>
      </w:r>
      <w:r w:rsidR="004A7672">
        <w:t xml:space="preserve">barriers to people with </w:t>
      </w:r>
      <w:r w:rsidR="00DF2484">
        <w:t xml:space="preserve">cognitive </w:t>
      </w:r>
      <w:r w:rsidR="002679FF">
        <w:t xml:space="preserve">disabilities </w:t>
      </w:r>
      <w:r w:rsidR="00DF2484">
        <w:t xml:space="preserve">by maintaining the consistency of washroom placement, features, and signage throughout a </w:t>
      </w:r>
      <w:proofErr w:type="gramStart"/>
      <w:r w:rsidR="00DF2484">
        <w:t>building</w:t>
      </w:r>
      <w:r>
        <w:t>;</w:t>
      </w:r>
      <w:proofErr w:type="gramEnd"/>
      <w:r w:rsidR="00DF2484">
        <w:t xml:space="preserve"> </w:t>
      </w:r>
    </w:p>
    <w:p w14:paraId="768B898F" w14:textId="77777777" w:rsidR="00DF2484" w:rsidRDefault="00A04828" w:rsidP="00DF7CB6">
      <w:pPr>
        <w:pStyle w:val="ListParagraph"/>
        <w:spacing w:before="100" w:beforeAutospacing="1" w:after="160"/>
      </w:pPr>
      <w:r>
        <w:t>u</w:t>
      </w:r>
      <w:r w:rsidR="00DF2484">
        <w:t xml:space="preserve">sing signage for accessible washrooms that includes a high colour contrast as well as </w:t>
      </w:r>
      <w:r w:rsidR="004A7672">
        <w:t xml:space="preserve">tactile and </w:t>
      </w:r>
      <w:proofErr w:type="gramStart"/>
      <w:r w:rsidR="00DF2484">
        <w:t>braille</w:t>
      </w:r>
      <w:r>
        <w:t>;</w:t>
      </w:r>
      <w:proofErr w:type="gramEnd"/>
      <w:r w:rsidR="00DF2484">
        <w:t xml:space="preserve"> </w:t>
      </w:r>
    </w:p>
    <w:p w14:paraId="6229248A" w14:textId="338D7D71" w:rsidR="00DF2484" w:rsidRDefault="00A04828" w:rsidP="00DF7CB6">
      <w:pPr>
        <w:pStyle w:val="ListParagraph"/>
        <w:spacing w:before="100" w:beforeAutospacing="1" w:after="160"/>
      </w:pPr>
      <w:r>
        <w:t>h</w:t>
      </w:r>
      <w:r w:rsidR="00DF2484">
        <w:t xml:space="preserve">aving universal washrooms that: </w:t>
      </w:r>
    </w:p>
    <w:p w14:paraId="5F6BAA0F" w14:textId="77777777" w:rsidR="00DF2484" w:rsidRDefault="00945D7F" w:rsidP="00DF7CB6">
      <w:pPr>
        <w:pStyle w:val="ListParagraph"/>
        <w:numPr>
          <w:ilvl w:val="1"/>
          <w:numId w:val="149"/>
        </w:numPr>
        <w:spacing w:before="100" w:beforeAutospacing="1" w:after="160"/>
      </w:pPr>
      <w:r>
        <w:t xml:space="preserve">are </w:t>
      </w:r>
      <w:r w:rsidR="00A04828">
        <w:t>g</w:t>
      </w:r>
      <w:r w:rsidR="00DF2484">
        <w:t>ender-</w:t>
      </w:r>
      <w:proofErr w:type="gramStart"/>
      <w:r w:rsidR="00DF2484">
        <w:t>neutral;</w:t>
      </w:r>
      <w:proofErr w:type="gramEnd"/>
      <w:r w:rsidR="00DF2484">
        <w:t xml:space="preserve"> </w:t>
      </w:r>
    </w:p>
    <w:p w14:paraId="4067D8D1" w14:textId="77777777" w:rsidR="00DF2484" w:rsidRDefault="00A04828" w:rsidP="00DF7CB6">
      <w:pPr>
        <w:pStyle w:val="ListParagraph"/>
        <w:numPr>
          <w:ilvl w:val="1"/>
          <w:numId w:val="149"/>
        </w:numPr>
        <w:spacing w:before="100" w:beforeAutospacing="1" w:after="160"/>
      </w:pPr>
      <w:r>
        <w:t>h</w:t>
      </w:r>
      <w:r w:rsidR="00DF2484">
        <w:t xml:space="preserve">ave an independent </w:t>
      </w:r>
      <w:proofErr w:type="gramStart"/>
      <w:r w:rsidR="00DF2484">
        <w:t>entrance</w:t>
      </w:r>
      <w:r w:rsidR="00BE5390">
        <w:t>;</w:t>
      </w:r>
      <w:proofErr w:type="gramEnd"/>
      <w:r w:rsidR="00DF2484">
        <w:t xml:space="preserve"> </w:t>
      </w:r>
    </w:p>
    <w:p w14:paraId="6AF59BD2" w14:textId="77777777" w:rsidR="00DF2484" w:rsidRDefault="00A04828" w:rsidP="00DF7CB6">
      <w:pPr>
        <w:pStyle w:val="ListParagraph"/>
        <w:numPr>
          <w:ilvl w:val="1"/>
          <w:numId w:val="149"/>
        </w:numPr>
        <w:spacing w:before="100" w:beforeAutospacing="1" w:after="160"/>
      </w:pPr>
      <w:r>
        <w:t>a</w:t>
      </w:r>
      <w:r w:rsidR="00DF2484">
        <w:t>re equipped with a change table that can accommodate an adult and a ceiling lift system</w:t>
      </w:r>
      <w:r w:rsidR="00BE5390">
        <w:t>; and</w:t>
      </w:r>
      <w:r w:rsidR="00DF2484">
        <w:t xml:space="preserve"> </w:t>
      </w:r>
    </w:p>
    <w:p w14:paraId="6B67B595" w14:textId="77777777" w:rsidR="007A2311" w:rsidRDefault="00945D7F" w:rsidP="00DF7CB6">
      <w:pPr>
        <w:pStyle w:val="ListParagraph"/>
        <w:numPr>
          <w:ilvl w:val="1"/>
          <w:numId w:val="149"/>
        </w:numPr>
        <w:spacing w:before="100" w:beforeAutospacing="1" w:after="160"/>
      </w:pPr>
      <w:r>
        <w:lastRenderedPageBreak/>
        <w:t>h</w:t>
      </w:r>
      <w:r w:rsidR="007A2311">
        <w:t>ave all other required accessibility features.</w:t>
      </w:r>
    </w:p>
    <w:p w14:paraId="3493AEBB" w14:textId="4AAD6095" w:rsidR="00E6661B" w:rsidRPr="00485E94" w:rsidRDefault="00E6661B" w:rsidP="00DF7CB6">
      <w:pPr>
        <w:pStyle w:val="ListParagraph"/>
        <w:numPr>
          <w:ilvl w:val="0"/>
          <w:numId w:val="149"/>
        </w:numPr>
        <w:spacing w:before="100" w:beforeAutospacing="1" w:after="160"/>
      </w:pPr>
      <w:r w:rsidRPr="00485E94">
        <w:t xml:space="preserve">Providing water fountains that: </w:t>
      </w:r>
    </w:p>
    <w:p w14:paraId="7106017A" w14:textId="3839B43D" w:rsidR="00E6661B" w:rsidRPr="00485E94" w:rsidRDefault="00641EDD" w:rsidP="00DF7CB6">
      <w:pPr>
        <w:pStyle w:val="ListParagraph"/>
        <w:numPr>
          <w:ilvl w:val="1"/>
          <w:numId w:val="149"/>
        </w:numPr>
        <w:spacing w:before="100" w:beforeAutospacing="1" w:after="160"/>
      </w:pPr>
      <w:r w:rsidRPr="00485E94">
        <w:t>a</w:t>
      </w:r>
      <w:r w:rsidR="00E6661B" w:rsidRPr="00485E94">
        <w:t xml:space="preserve">re recessed where possible to avoid obstructing a path of </w:t>
      </w:r>
      <w:proofErr w:type="gramStart"/>
      <w:r w:rsidR="00E6661B" w:rsidRPr="00485E94">
        <w:t>travel;</w:t>
      </w:r>
      <w:proofErr w:type="gramEnd"/>
      <w:r w:rsidR="00E6661B" w:rsidRPr="00485E94">
        <w:t xml:space="preserve"> </w:t>
      </w:r>
    </w:p>
    <w:p w14:paraId="510470E0" w14:textId="0A6B0F6E" w:rsidR="00641EDD" w:rsidRPr="00485E94" w:rsidRDefault="00C57CA4" w:rsidP="00DF7CB6">
      <w:pPr>
        <w:pStyle w:val="ListParagraph"/>
        <w:numPr>
          <w:ilvl w:val="1"/>
          <w:numId w:val="149"/>
        </w:numPr>
        <w:spacing w:before="100" w:beforeAutospacing="1" w:after="160"/>
      </w:pPr>
      <w:r>
        <w:t>h</w:t>
      </w:r>
      <w:r w:rsidR="00E6661B" w:rsidRPr="00485E94">
        <w:t>ave</w:t>
      </w:r>
      <w:r w:rsidR="00641EDD" w:rsidRPr="00485E94">
        <w:t xml:space="preserve"> sufficient clear floor area and</w:t>
      </w:r>
      <w:r w:rsidR="00E6661B" w:rsidRPr="00485E94">
        <w:t xml:space="preserve"> enough knee and toe clearance for a user of a </w:t>
      </w:r>
      <w:r w:rsidR="00695835">
        <w:t>wheelchair</w:t>
      </w:r>
      <w:r w:rsidR="00E6661B" w:rsidRPr="00485E94">
        <w:t xml:space="preserve"> to access the </w:t>
      </w:r>
      <w:proofErr w:type="gramStart"/>
      <w:r w:rsidR="00E6661B" w:rsidRPr="00485E94">
        <w:t>fountain</w:t>
      </w:r>
      <w:r w:rsidR="00641EDD" w:rsidRPr="00485E94">
        <w:t>;</w:t>
      </w:r>
      <w:proofErr w:type="gramEnd"/>
      <w:r w:rsidR="00641EDD" w:rsidRPr="00485E94">
        <w:t xml:space="preserve"> </w:t>
      </w:r>
    </w:p>
    <w:p w14:paraId="164DD2E5" w14:textId="7D3758D3" w:rsidR="00641EDD" w:rsidRPr="00485E94" w:rsidRDefault="00E6661B" w:rsidP="00DF7CB6">
      <w:pPr>
        <w:pStyle w:val="ListParagraph"/>
        <w:numPr>
          <w:ilvl w:val="1"/>
          <w:numId w:val="149"/>
        </w:numPr>
        <w:spacing w:before="100" w:beforeAutospacing="1" w:after="160"/>
      </w:pPr>
      <w:r w:rsidRPr="00485E94">
        <w:t>have controls that are easy to use</w:t>
      </w:r>
      <w:r w:rsidR="00641EDD" w:rsidRPr="00485E94">
        <w:t>;</w:t>
      </w:r>
      <w:r w:rsidRPr="00485E94">
        <w:t xml:space="preserve"> and </w:t>
      </w:r>
    </w:p>
    <w:p w14:paraId="353AFB37" w14:textId="10BBF90B" w:rsidR="00E6661B" w:rsidRPr="00485E94" w:rsidRDefault="00E6661B" w:rsidP="00DF7CB6">
      <w:pPr>
        <w:pStyle w:val="ListParagraph"/>
        <w:numPr>
          <w:ilvl w:val="1"/>
          <w:numId w:val="149"/>
        </w:numPr>
        <w:spacing w:before="100" w:beforeAutospacing="1" w:after="160"/>
      </w:pPr>
      <w:r w:rsidRPr="00485E94">
        <w:t xml:space="preserve">have a spout height with water flow at an angle that allows all users to use the drinking fountain or bottle filling station. </w:t>
      </w:r>
    </w:p>
    <w:p w14:paraId="3F907774" w14:textId="16AA7D32" w:rsidR="00240F5F" w:rsidRDefault="007A2311" w:rsidP="00DF7CB6">
      <w:pPr>
        <w:pStyle w:val="ListParagraph"/>
        <w:spacing w:before="100" w:beforeAutospacing="1" w:after="160"/>
      </w:pPr>
      <w:r>
        <w:t xml:space="preserve">Following the information found in </w:t>
      </w:r>
      <w:hyperlink r:id="rId15" w:history="1">
        <w:r w:rsidR="00641EDD" w:rsidRPr="00303BD9">
          <w:rPr>
            <w:rStyle w:val="Hyperlink"/>
          </w:rPr>
          <w:t xml:space="preserve">ASC-2.3: Model Standard for the Built Environment - Accessibility for federally regulated entities as defined in the </w:t>
        </w:r>
        <w:r w:rsidR="00641EDD" w:rsidRPr="00D76DA1">
          <w:rPr>
            <w:rStyle w:val="Hyperlink"/>
            <w:i/>
            <w:iCs/>
          </w:rPr>
          <w:t>Accessible Canada Act</w:t>
        </w:r>
        <w:r w:rsidR="00641EDD" w:rsidRPr="00303BD9">
          <w:rPr>
            <w:rStyle w:val="Hyperlink"/>
          </w:rPr>
          <w:t xml:space="preserve"> Public Review Draft</w:t>
        </w:r>
      </w:hyperlink>
      <w:r>
        <w:t xml:space="preserve">. Specifically, </w:t>
      </w:r>
      <w:r w:rsidR="007768B2">
        <w:t>Clause</w:t>
      </w:r>
      <w:r w:rsidR="002679FF">
        <w:t xml:space="preserve"> 7</w:t>
      </w:r>
      <w:r>
        <w:t xml:space="preserve"> o</w:t>
      </w:r>
      <w:r w:rsidR="002679FF">
        <w:t>n sanitary facilities</w:t>
      </w:r>
      <w:r>
        <w:t xml:space="preserve">. </w:t>
      </w:r>
    </w:p>
    <w:p w14:paraId="1AFBB770" w14:textId="71324C27" w:rsidR="007A2311" w:rsidRDefault="00240F5F" w:rsidP="00DF7CB6">
      <w:pPr>
        <w:spacing w:before="100" w:beforeAutospacing="1" w:after="160"/>
      </w:pPr>
      <w:r>
        <w:br w:type="page"/>
      </w:r>
    </w:p>
    <w:p w14:paraId="21DD5903" w14:textId="77777777" w:rsidR="002A69CE" w:rsidRPr="00D8413D" w:rsidRDefault="002A69CE" w:rsidP="00DF7CB6">
      <w:pPr>
        <w:pStyle w:val="Heading2"/>
        <w:spacing w:before="100" w:beforeAutospacing="1" w:after="160" w:line="276" w:lineRule="auto"/>
      </w:pPr>
      <w:bookmarkStart w:id="54" w:name="_Toc200984629"/>
      <w:r w:rsidRPr="00D8413D">
        <w:lastRenderedPageBreak/>
        <w:t>Signage</w:t>
      </w:r>
      <w:bookmarkEnd w:id="54"/>
    </w:p>
    <w:p w14:paraId="43AC9078" w14:textId="77777777" w:rsidR="008D6A88" w:rsidRDefault="002A69CE" w:rsidP="00DF7CB6">
      <w:pPr>
        <w:spacing w:before="100" w:beforeAutospacing="1" w:after="160"/>
      </w:pPr>
      <w:r w:rsidRPr="00D8413D">
        <w:t xml:space="preserve">Accessible signage is essential to communicate crucial information throughout the travel journey. </w:t>
      </w:r>
    </w:p>
    <w:p w14:paraId="4E2F3744" w14:textId="77777777" w:rsidR="008D6A88" w:rsidRDefault="008D6A88" w:rsidP="00DF7CB6">
      <w:pPr>
        <w:spacing w:before="100" w:beforeAutospacing="1" w:after="160"/>
      </w:pPr>
      <w:r>
        <w:t xml:space="preserve">To meet this guidance, start by: </w:t>
      </w:r>
    </w:p>
    <w:p w14:paraId="04680638" w14:textId="58CEA5AF" w:rsidR="008D6A88" w:rsidRDefault="008D6A88" w:rsidP="00DF7CB6">
      <w:pPr>
        <w:pStyle w:val="ListParagraph"/>
        <w:spacing w:before="100" w:beforeAutospacing="1" w:after="160"/>
      </w:pPr>
      <w:r>
        <w:t>Placing signage at all major decision-making points in the path of travel. For example, major</w:t>
      </w:r>
      <w:r w:rsidR="00737949">
        <w:t xml:space="preserve"> </w:t>
      </w:r>
      <w:r>
        <w:t>decision</w:t>
      </w:r>
      <w:r w:rsidR="00695835">
        <w:t>-</w:t>
      </w:r>
      <w:r>
        <w:t xml:space="preserve">making points include, but are not limited to: </w:t>
      </w:r>
    </w:p>
    <w:p w14:paraId="25C35602" w14:textId="77777777" w:rsidR="008D6A88" w:rsidRDefault="008C335A" w:rsidP="00DF7CB6">
      <w:pPr>
        <w:pStyle w:val="ListParagraph"/>
        <w:numPr>
          <w:ilvl w:val="1"/>
          <w:numId w:val="149"/>
        </w:numPr>
        <w:spacing w:before="100" w:beforeAutospacing="1" w:after="160"/>
      </w:pPr>
      <w:r>
        <w:t>m</w:t>
      </w:r>
      <w:r w:rsidR="008D6A88">
        <w:t xml:space="preserve">ain </w:t>
      </w:r>
      <w:proofErr w:type="gramStart"/>
      <w:r w:rsidR="008D6A88">
        <w:t>corridors</w:t>
      </w:r>
      <w:r w:rsidR="00BE5390">
        <w:t>;</w:t>
      </w:r>
      <w:proofErr w:type="gramEnd"/>
      <w:r w:rsidR="008D6A88">
        <w:t xml:space="preserve"> </w:t>
      </w:r>
    </w:p>
    <w:p w14:paraId="51C73F07" w14:textId="77777777" w:rsidR="008D6A88" w:rsidRDefault="008C335A" w:rsidP="00DF7CB6">
      <w:pPr>
        <w:pStyle w:val="ListParagraph"/>
        <w:numPr>
          <w:ilvl w:val="1"/>
          <w:numId w:val="149"/>
        </w:numPr>
        <w:spacing w:before="100" w:beforeAutospacing="1" w:after="160"/>
      </w:pPr>
      <w:proofErr w:type="gramStart"/>
      <w:r>
        <w:t>p</w:t>
      </w:r>
      <w:r w:rsidR="008D6A88">
        <w:t>assageways</w:t>
      </w:r>
      <w:r w:rsidR="00BE5390">
        <w:t>;</w:t>
      </w:r>
      <w:proofErr w:type="gramEnd"/>
      <w:r w:rsidR="008D6A88">
        <w:t xml:space="preserve"> </w:t>
      </w:r>
    </w:p>
    <w:p w14:paraId="63C9C123" w14:textId="77777777" w:rsidR="008D6A88" w:rsidRDefault="008C335A" w:rsidP="00DF7CB6">
      <w:pPr>
        <w:pStyle w:val="ListParagraph"/>
        <w:numPr>
          <w:ilvl w:val="1"/>
          <w:numId w:val="149"/>
        </w:numPr>
        <w:spacing w:before="100" w:beforeAutospacing="1" w:after="160"/>
      </w:pPr>
      <w:proofErr w:type="gramStart"/>
      <w:r>
        <w:t>s</w:t>
      </w:r>
      <w:r w:rsidR="008D6A88">
        <w:t>tairs</w:t>
      </w:r>
      <w:r w:rsidR="00BE5390">
        <w:t>;</w:t>
      </w:r>
      <w:proofErr w:type="gramEnd"/>
      <w:r w:rsidR="008D6A88">
        <w:t xml:space="preserve"> </w:t>
      </w:r>
    </w:p>
    <w:p w14:paraId="4E035480" w14:textId="77777777" w:rsidR="008D6A88" w:rsidRDefault="008C335A" w:rsidP="00DF7CB6">
      <w:pPr>
        <w:pStyle w:val="ListParagraph"/>
        <w:numPr>
          <w:ilvl w:val="1"/>
          <w:numId w:val="149"/>
        </w:numPr>
        <w:spacing w:before="100" w:beforeAutospacing="1" w:after="160"/>
      </w:pPr>
      <w:proofErr w:type="gramStart"/>
      <w:r>
        <w:t>d</w:t>
      </w:r>
      <w:r w:rsidR="008D6A88">
        <w:t>oors</w:t>
      </w:r>
      <w:r w:rsidR="00BE5390">
        <w:t>;</w:t>
      </w:r>
      <w:proofErr w:type="gramEnd"/>
      <w:r w:rsidR="008D6A88">
        <w:t xml:space="preserve"> </w:t>
      </w:r>
    </w:p>
    <w:p w14:paraId="70CD84D8" w14:textId="77777777" w:rsidR="008D6A88" w:rsidRDefault="008C335A" w:rsidP="00DF7CB6">
      <w:pPr>
        <w:pStyle w:val="ListParagraph"/>
        <w:numPr>
          <w:ilvl w:val="1"/>
          <w:numId w:val="149"/>
        </w:numPr>
        <w:spacing w:before="100" w:beforeAutospacing="1" w:after="160"/>
      </w:pPr>
      <w:proofErr w:type="gramStart"/>
      <w:r>
        <w:t>e</w:t>
      </w:r>
      <w:r w:rsidR="008D6A88">
        <w:t>levators</w:t>
      </w:r>
      <w:r w:rsidR="00BE5390">
        <w:t>;</w:t>
      </w:r>
      <w:proofErr w:type="gramEnd"/>
    </w:p>
    <w:p w14:paraId="176E4436" w14:textId="77777777" w:rsidR="008D6A88" w:rsidRDefault="008C335A" w:rsidP="00DF7CB6">
      <w:pPr>
        <w:pStyle w:val="ListParagraph"/>
        <w:numPr>
          <w:ilvl w:val="1"/>
          <w:numId w:val="149"/>
        </w:numPr>
        <w:spacing w:before="100" w:beforeAutospacing="1" w:after="160"/>
      </w:pPr>
      <w:proofErr w:type="gramStart"/>
      <w:r>
        <w:t>w</w:t>
      </w:r>
      <w:r w:rsidR="008D6A88">
        <w:t>ashrooms</w:t>
      </w:r>
      <w:r w:rsidR="00BE5390">
        <w:t>;</w:t>
      </w:r>
      <w:proofErr w:type="gramEnd"/>
    </w:p>
    <w:p w14:paraId="7C3B9B43" w14:textId="77777777" w:rsidR="003A4C1B" w:rsidRDefault="008C335A" w:rsidP="00DF7CB6">
      <w:pPr>
        <w:pStyle w:val="ListParagraph"/>
        <w:numPr>
          <w:ilvl w:val="1"/>
          <w:numId w:val="149"/>
        </w:numPr>
        <w:spacing w:before="100" w:beforeAutospacing="1" w:after="160"/>
      </w:pPr>
      <w:r>
        <w:t>e</w:t>
      </w:r>
      <w:r w:rsidR="008D6A88">
        <w:t>mergency exits</w:t>
      </w:r>
      <w:r>
        <w:t>;</w:t>
      </w:r>
      <w:r w:rsidR="008D6A88">
        <w:t xml:space="preserve"> and </w:t>
      </w:r>
    </w:p>
    <w:p w14:paraId="15C05CC4" w14:textId="77777777" w:rsidR="008D6A88" w:rsidRDefault="00FF3E55" w:rsidP="00DF7CB6">
      <w:pPr>
        <w:pStyle w:val="ListParagraph"/>
        <w:numPr>
          <w:ilvl w:val="1"/>
          <w:numId w:val="149"/>
        </w:numPr>
        <w:spacing w:before="100" w:beforeAutospacing="1" w:after="160"/>
      </w:pPr>
      <w:r>
        <w:t>d</w:t>
      </w:r>
      <w:r w:rsidR="008D6A88">
        <w:t>eparture and arrival areas</w:t>
      </w:r>
      <w:r w:rsidR="00BE5390">
        <w:t>.</w:t>
      </w:r>
    </w:p>
    <w:p w14:paraId="0FB395C3" w14:textId="77777777" w:rsidR="008D6A88" w:rsidRDefault="008D6A88" w:rsidP="00DF7CB6">
      <w:pPr>
        <w:pStyle w:val="ListParagraph"/>
        <w:spacing w:before="100" w:beforeAutospacing="1" w:after="160"/>
      </w:pPr>
      <w:r>
        <w:t xml:space="preserve">Placing signage high enough to not </w:t>
      </w:r>
      <w:r w:rsidRPr="008D6A88">
        <w:t xml:space="preserve">impede a path of travel and for a wheelchair </w:t>
      </w:r>
      <w:r w:rsidR="004A7672">
        <w:t xml:space="preserve">user </w:t>
      </w:r>
      <w:r w:rsidRPr="008D6A88">
        <w:t>to see the signage above the heads of standing peopl</w:t>
      </w:r>
      <w:r w:rsidR="006B2D9D">
        <w:t>e with a s</w:t>
      </w:r>
      <w:r w:rsidR="006B2D9D" w:rsidRPr="008D6A88">
        <w:t>uggested</w:t>
      </w:r>
      <w:r w:rsidRPr="008D6A88">
        <w:t xml:space="preserve"> height of 2</w:t>
      </w:r>
      <w:r w:rsidR="00792D7F">
        <w:t>,</w:t>
      </w:r>
      <w:r w:rsidR="004A7672">
        <w:t>030mm</w:t>
      </w:r>
      <w:r w:rsidRPr="008D6A88">
        <w:t>+/- 25 mm.</w:t>
      </w:r>
    </w:p>
    <w:p w14:paraId="7785030C" w14:textId="3686CA97" w:rsidR="006B2D9D" w:rsidRDefault="006B2D9D" w:rsidP="00DF7CB6">
      <w:pPr>
        <w:pStyle w:val="ListParagraph"/>
        <w:spacing w:before="100" w:beforeAutospacing="1" w:after="160"/>
      </w:pPr>
      <w:r>
        <w:t xml:space="preserve">Using </w:t>
      </w:r>
      <w:r w:rsidRPr="006B2D9D">
        <w:t>high contrasting colours for letters and numbers with at least a width-to-height ratio between 3:5 and 1:1 and a stroke-width-to-height ratio between 1:5 and 1:10.</w:t>
      </w:r>
    </w:p>
    <w:p w14:paraId="68E12386" w14:textId="106AFA00" w:rsidR="006B2D9D" w:rsidRDefault="006B2D9D" w:rsidP="00DF7CB6">
      <w:pPr>
        <w:pStyle w:val="ListParagraph"/>
        <w:spacing w:before="100" w:beforeAutospacing="1" w:after="160"/>
      </w:pPr>
      <w:r>
        <w:t>Including tactile signage for regulatory signs</w:t>
      </w:r>
      <w:r w:rsidR="00695835">
        <w:t>, where possible</w:t>
      </w:r>
      <w:r>
        <w:t xml:space="preserve">, warning signs and identification signs. Letters numbers and pictographs should be: </w:t>
      </w:r>
    </w:p>
    <w:p w14:paraId="201CBA47" w14:textId="77777777" w:rsidR="006B2D9D" w:rsidRDefault="008C335A" w:rsidP="00DF7CB6">
      <w:pPr>
        <w:pStyle w:val="ListParagraph"/>
        <w:numPr>
          <w:ilvl w:val="1"/>
          <w:numId w:val="149"/>
        </w:numPr>
        <w:spacing w:before="100" w:beforeAutospacing="1" w:after="160"/>
      </w:pPr>
      <w:r>
        <w:t>r</w:t>
      </w:r>
      <w:r w:rsidR="006B2D9D">
        <w:t xml:space="preserve">aised at least 0.8 </w:t>
      </w:r>
      <w:proofErr w:type="gramStart"/>
      <w:r w:rsidR="006B2D9D">
        <w:t>mm</w:t>
      </w:r>
      <w:r w:rsidR="002C5680">
        <w:t>;</w:t>
      </w:r>
      <w:proofErr w:type="gramEnd"/>
    </w:p>
    <w:p w14:paraId="0922ED2B" w14:textId="77777777" w:rsidR="006B2D9D" w:rsidRDefault="008C335A" w:rsidP="00DF7CB6">
      <w:pPr>
        <w:pStyle w:val="ListParagraph"/>
        <w:numPr>
          <w:ilvl w:val="1"/>
          <w:numId w:val="149"/>
        </w:numPr>
        <w:spacing w:before="100" w:beforeAutospacing="1" w:after="160"/>
      </w:pPr>
      <w:r>
        <w:lastRenderedPageBreak/>
        <w:t>b</w:t>
      </w:r>
      <w:r w:rsidR="006B2D9D">
        <w:t xml:space="preserve">e between 16 mm and 50 mm </w:t>
      </w:r>
      <w:proofErr w:type="gramStart"/>
      <w:r w:rsidR="006B2D9D">
        <w:t>high</w:t>
      </w:r>
      <w:r w:rsidR="002C5680">
        <w:t>;</w:t>
      </w:r>
      <w:proofErr w:type="gramEnd"/>
    </w:p>
    <w:p w14:paraId="1BF14704" w14:textId="77777777" w:rsidR="006B2D9D" w:rsidRDefault="008C335A" w:rsidP="00DF7CB6">
      <w:pPr>
        <w:pStyle w:val="ListParagraph"/>
        <w:numPr>
          <w:ilvl w:val="1"/>
          <w:numId w:val="149"/>
        </w:numPr>
        <w:spacing w:before="100" w:beforeAutospacing="1" w:after="160"/>
      </w:pPr>
      <w:r>
        <w:t>i</w:t>
      </w:r>
      <w:r w:rsidR="006B2D9D">
        <w:t xml:space="preserve">f a tactile sign is positioned in the wall, it should be placed at a suggested height of </w:t>
      </w:r>
      <w:r w:rsidR="004A7672">
        <w:t>1</w:t>
      </w:r>
      <w:r w:rsidR="00792D7F">
        <w:t>,</w:t>
      </w:r>
      <w:r w:rsidR="004A7672">
        <w:t>500 mm</w:t>
      </w:r>
      <w:r w:rsidR="006B2D9D">
        <w:t>+/- 25 mm above the floor</w:t>
      </w:r>
      <w:r w:rsidR="002C5680">
        <w:t>;</w:t>
      </w:r>
      <w:r w:rsidR="006B2D9D">
        <w:t xml:space="preserve"> </w:t>
      </w:r>
      <w:r w:rsidR="002C5680">
        <w:t>and</w:t>
      </w:r>
    </w:p>
    <w:p w14:paraId="123E275E" w14:textId="2A5CD190" w:rsidR="006B2D9D" w:rsidRDefault="008C335A" w:rsidP="00DF7CB6">
      <w:pPr>
        <w:pStyle w:val="ListParagraph"/>
        <w:numPr>
          <w:ilvl w:val="1"/>
          <w:numId w:val="149"/>
        </w:numPr>
        <w:spacing w:before="100" w:beforeAutospacing="1" w:after="160"/>
      </w:pPr>
      <w:r>
        <w:t>u</w:t>
      </w:r>
      <w:r w:rsidR="006B2D9D">
        <w:t xml:space="preserve">sing Grade One Braille </w:t>
      </w:r>
      <w:r w:rsidR="007256F8">
        <w:t xml:space="preserve">at the bottom of a sign for signs with 10 words or </w:t>
      </w:r>
      <w:r w:rsidR="00C57CA4">
        <w:t>less and</w:t>
      </w:r>
      <w:r w:rsidR="007256F8">
        <w:t xml:space="preserve"> using Grade Two Braille for signs with 10 words or more. </w:t>
      </w:r>
    </w:p>
    <w:p w14:paraId="3D7B4238" w14:textId="61FCA82C" w:rsidR="002A38F8" w:rsidRDefault="00CA1E94" w:rsidP="00DF7CB6">
      <w:pPr>
        <w:pStyle w:val="ListParagraph"/>
        <w:spacing w:before="100" w:beforeAutospacing="1" w:after="160"/>
      </w:pPr>
      <w:r>
        <w:t xml:space="preserve">Following the information on signage in </w:t>
      </w:r>
      <w:hyperlink r:id="rId16" w:history="1">
        <w:r w:rsidR="008B6741" w:rsidRPr="00303BD9">
          <w:rPr>
            <w:rStyle w:val="Hyperlink"/>
          </w:rPr>
          <w:t xml:space="preserve">ASC-2.3: Model Standard for the Built Environment - Accessibility for federally regulated entities as defined in the </w:t>
        </w:r>
        <w:r w:rsidR="008B6741" w:rsidRPr="009C6A9B">
          <w:rPr>
            <w:rStyle w:val="Hyperlink"/>
            <w:i/>
            <w:iCs/>
          </w:rPr>
          <w:t>Accessible Canada Act</w:t>
        </w:r>
        <w:r w:rsidR="008B6741" w:rsidRPr="00303BD9">
          <w:rPr>
            <w:rStyle w:val="Hyperlink"/>
          </w:rPr>
          <w:t xml:space="preserve"> Public Review Draft</w:t>
        </w:r>
      </w:hyperlink>
      <w:r>
        <w:t xml:space="preserve">. Specifically, follow </w:t>
      </w:r>
      <w:r w:rsidR="007768B2">
        <w:t>C</w:t>
      </w:r>
      <w:r>
        <w:t>lause 6.3 and subclauses on sign</w:t>
      </w:r>
      <w:r w:rsidR="00115D0F">
        <w:t>s</w:t>
      </w:r>
      <w:r>
        <w:t xml:space="preserve"> and wayfinding. </w:t>
      </w:r>
    </w:p>
    <w:p w14:paraId="7760EEDC" w14:textId="7C3A9D06" w:rsidR="00A07842" w:rsidRPr="002A38F8" w:rsidRDefault="002A38F8" w:rsidP="00DF7CB6">
      <w:pPr>
        <w:spacing w:before="100" w:beforeAutospacing="1" w:after="160"/>
      </w:pPr>
      <w:r>
        <w:br w:type="page"/>
      </w:r>
    </w:p>
    <w:p w14:paraId="3CA82D18" w14:textId="6BF7F6B1" w:rsidR="002A69CE" w:rsidRPr="00D8413D" w:rsidRDefault="002A69CE" w:rsidP="00DF7CB6">
      <w:pPr>
        <w:pStyle w:val="Heading2"/>
        <w:spacing w:before="100" w:beforeAutospacing="1" w:after="160" w:line="276" w:lineRule="auto"/>
      </w:pPr>
      <w:bookmarkStart w:id="55" w:name="_Operable_pParts"/>
      <w:bookmarkStart w:id="56" w:name="_Toc200984630"/>
      <w:bookmarkEnd w:id="55"/>
      <w:r w:rsidRPr="00D8413D">
        <w:lastRenderedPageBreak/>
        <w:t xml:space="preserve">Operable </w:t>
      </w:r>
      <w:r w:rsidR="001C5940">
        <w:t>p</w:t>
      </w:r>
      <w:r w:rsidRPr="00D8413D">
        <w:t>arts</w:t>
      </w:r>
      <w:bookmarkEnd w:id="56"/>
    </w:p>
    <w:p w14:paraId="1AD6C7E4" w14:textId="77777777" w:rsidR="00CA1E94" w:rsidRDefault="002A69CE" w:rsidP="00DF7CB6">
      <w:pPr>
        <w:spacing w:before="100" w:beforeAutospacing="1" w:after="160"/>
      </w:pPr>
      <w:r w:rsidRPr="00D8413D">
        <w:t xml:space="preserve">Operable parts </w:t>
      </w:r>
      <w:r w:rsidR="00CA1E94">
        <w:t>may be located at various stages of a travel journey for a traveller to use</w:t>
      </w:r>
      <w:r w:rsidR="00115D0F">
        <w:t>,</w:t>
      </w:r>
      <w:r w:rsidR="00CA1E94">
        <w:t xml:space="preserve"> particularly at doors, elevators and lifts. Examples of operable parts include, but are not limited to: </w:t>
      </w:r>
    </w:p>
    <w:p w14:paraId="3CBF24F5" w14:textId="77777777" w:rsidR="00CA1E94" w:rsidRDefault="008C335A" w:rsidP="00DF7CB6">
      <w:pPr>
        <w:pStyle w:val="ListParagraph"/>
        <w:numPr>
          <w:ilvl w:val="0"/>
          <w:numId w:val="121"/>
        </w:numPr>
        <w:spacing w:before="100" w:beforeAutospacing="1" w:after="160"/>
      </w:pPr>
      <w:r>
        <w:t>l</w:t>
      </w:r>
      <w:r w:rsidR="00CA1E94">
        <w:t xml:space="preserve">ight </w:t>
      </w:r>
      <w:proofErr w:type="gramStart"/>
      <w:r w:rsidR="00CA1E94">
        <w:t>switches</w:t>
      </w:r>
      <w:r w:rsidR="00BE5390">
        <w:t>;</w:t>
      </w:r>
      <w:proofErr w:type="gramEnd"/>
      <w:r w:rsidR="00CA1E94">
        <w:t xml:space="preserve"> </w:t>
      </w:r>
    </w:p>
    <w:p w14:paraId="0BF9AE83" w14:textId="77777777" w:rsidR="00CA1E94" w:rsidRDefault="008C335A" w:rsidP="00DF7CB6">
      <w:pPr>
        <w:pStyle w:val="ListParagraph"/>
        <w:numPr>
          <w:ilvl w:val="0"/>
          <w:numId w:val="121"/>
        </w:numPr>
        <w:spacing w:before="100" w:beforeAutospacing="1" w:after="160"/>
      </w:pPr>
      <w:r>
        <w:t>a</w:t>
      </w:r>
      <w:r w:rsidR="00CA1E94">
        <w:t xml:space="preserve">utomatic door </w:t>
      </w:r>
      <w:proofErr w:type="gramStart"/>
      <w:r w:rsidR="00CA1E94">
        <w:t>buttons</w:t>
      </w:r>
      <w:r w:rsidR="00BE5390">
        <w:t>;</w:t>
      </w:r>
      <w:proofErr w:type="gramEnd"/>
      <w:r w:rsidR="00CA1E94">
        <w:t xml:space="preserve"> </w:t>
      </w:r>
    </w:p>
    <w:p w14:paraId="04A89376" w14:textId="77777777" w:rsidR="00CA1E94" w:rsidRDefault="008C335A" w:rsidP="00DF7CB6">
      <w:pPr>
        <w:pStyle w:val="ListParagraph"/>
        <w:numPr>
          <w:ilvl w:val="0"/>
          <w:numId w:val="121"/>
        </w:numPr>
        <w:spacing w:before="100" w:beforeAutospacing="1" w:after="160"/>
      </w:pPr>
      <w:r>
        <w:t>d</w:t>
      </w:r>
      <w:r w:rsidR="00CA1E94">
        <w:t>oor handles</w:t>
      </w:r>
      <w:r w:rsidR="00030BD4">
        <w:t>;</w:t>
      </w:r>
      <w:r w:rsidR="00CA1E94">
        <w:t xml:space="preserve"> and </w:t>
      </w:r>
    </w:p>
    <w:p w14:paraId="522DCE5D" w14:textId="77777777" w:rsidR="00CA1E94" w:rsidRDefault="008C335A" w:rsidP="00DF7CB6">
      <w:pPr>
        <w:pStyle w:val="ListParagraph"/>
        <w:numPr>
          <w:ilvl w:val="0"/>
          <w:numId w:val="121"/>
        </w:numPr>
        <w:spacing w:before="100" w:beforeAutospacing="1" w:after="160"/>
      </w:pPr>
      <w:r>
        <w:t>a</w:t>
      </w:r>
      <w:r w:rsidR="00CA1E94">
        <w:t xml:space="preserve">larm pulls. </w:t>
      </w:r>
    </w:p>
    <w:p w14:paraId="42529DFA" w14:textId="77777777" w:rsidR="00CA1E94" w:rsidRDefault="00CA1E94" w:rsidP="00DF7CB6">
      <w:pPr>
        <w:spacing w:before="100" w:beforeAutospacing="1" w:after="160"/>
      </w:pPr>
      <w:r>
        <w:t xml:space="preserve">Operable parts should be accessible for all individuals to use. </w:t>
      </w:r>
    </w:p>
    <w:p w14:paraId="768351A4" w14:textId="77777777" w:rsidR="00CA1E94" w:rsidRDefault="00CA1E94" w:rsidP="00DF7CB6">
      <w:pPr>
        <w:spacing w:before="100" w:beforeAutospacing="1" w:after="160"/>
      </w:pPr>
      <w:r>
        <w:t xml:space="preserve">To meet this guidance, start by: </w:t>
      </w:r>
    </w:p>
    <w:p w14:paraId="26DFE7E8" w14:textId="4C8E37AF" w:rsidR="00CA1E94" w:rsidRDefault="005745F9" w:rsidP="00DF7CB6">
      <w:pPr>
        <w:pStyle w:val="ListParagraph"/>
        <w:numPr>
          <w:ilvl w:val="0"/>
          <w:numId w:val="122"/>
        </w:numPr>
        <w:spacing w:before="100" w:beforeAutospacing="1" w:after="160"/>
      </w:pPr>
      <w:r>
        <w:t>U</w:t>
      </w:r>
      <w:r w:rsidR="00CA1E94">
        <w:t xml:space="preserve">sing operable parts that are: </w:t>
      </w:r>
    </w:p>
    <w:p w14:paraId="76D07556" w14:textId="77777777" w:rsidR="00CA1E94" w:rsidRDefault="008C335A" w:rsidP="00DF7CB6">
      <w:pPr>
        <w:pStyle w:val="ListParagraph"/>
        <w:numPr>
          <w:ilvl w:val="1"/>
          <w:numId w:val="122"/>
        </w:numPr>
        <w:spacing w:before="100" w:beforeAutospacing="1" w:after="160"/>
      </w:pPr>
      <w:r>
        <w:t>a</w:t>
      </w:r>
      <w:r w:rsidR="00CA1E94">
        <w:t xml:space="preserve">utomatic or operable with one hand in a closed fist position with minimal </w:t>
      </w:r>
      <w:proofErr w:type="gramStart"/>
      <w:r w:rsidR="00CA1E94">
        <w:t>force</w:t>
      </w:r>
      <w:r w:rsidR="00BE5390">
        <w:t>;</w:t>
      </w:r>
      <w:proofErr w:type="gramEnd"/>
      <w:r w:rsidR="00CA1E94">
        <w:t xml:space="preserve"> </w:t>
      </w:r>
    </w:p>
    <w:p w14:paraId="36325E14" w14:textId="77777777" w:rsidR="00CA1E94" w:rsidRDefault="008C335A" w:rsidP="00DF7CB6">
      <w:pPr>
        <w:pStyle w:val="ListParagraph"/>
        <w:numPr>
          <w:ilvl w:val="1"/>
          <w:numId w:val="122"/>
        </w:numPr>
        <w:spacing w:before="100" w:beforeAutospacing="1" w:after="160"/>
      </w:pPr>
      <w:r>
        <w:t>o</w:t>
      </w:r>
      <w:r w:rsidR="00CA1E94">
        <w:t>perable without the need to tighten one</w:t>
      </w:r>
      <w:r w:rsidR="00115D0F">
        <w:t>’</w:t>
      </w:r>
      <w:r w:rsidR="00CA1E94">
        <w:t>s grasp or twist one</w:t>
      </w:r>
      <w:r w:rsidR="00115D0F">
        <w:t>’</w:t>
      </w:r>
      <w:r w:rsidR="00CA1E94">
        <w:t xml:space="preserve">s </w:t>
      </w:r>
      <w:proofErr w:type="gramStart"/>
      <w:r w:rsidR="00CA1E94">
        <w:t>wrist</w:t>
      </w:r>
      <w:r w:rsidR="00BE5390">
        <w:t>;</w:t>
      </w:r>
      <w:proofErr w:type="gramEnd"/>
    </w:p>
    <w:p w14:paraId="454FE63A" w14:textId="77777777" w:rsidR="00834074" w:rsidRDefault="008C335A" w:rsidP="00DF7CB6">
      <w:pPr>
        <w:pStyle w:val="ListParagraph"/>
        <w:numPr>
          <w:ilvl w:val="1"/>
          <w:numId w:val="122"/>
        </w:numPr>
        <w:spacing w:before="100" w:beforeAutospacing="1" w:after="160"/>
      </w:pPr>
      <w:r>
        <w:t>e</w:t>
      </w:r>
      <w:r w:rsidR="00834074">
        <w:t>asy to use without specialized knowledge</w:t>
      </w:r>
      <w:r>
        <w:t>;</w:t>
      </w:r>
      <w:r w:rsidR="003052FB">
        <w:t xml:space="preserve"> </w:t>
      </w:r>
      <w:r w:rsidR="00BE5390">
        <w:t>and</w:t>
      </w:r>
      <w:r w:rsidR="00834074">
        <w:t xml:space="preserve"> </w:t>
      </w:r>
    </w:p>
    <w:p w14:paraId="25402B6B" w14:textId="77777777" w:rsidR="00834074" w:rsidRDefault="008C335A" w:rsidP="00DF7CB6">
      <w:pPr>
        <w:pStyle w:val="ListParagraph"/>
        <w:numPr>
          <w:ilvl w:val="1"/>
          <w:numId w:val="122"/>
        </w:numPr>
        <w:spacing w:before="100" w:beforeAutospacing="1" w:after="160"/>
      </w:pPr>
      <w:r>
        <w:t>h</w:t>
      </w:r>
      <w:r w:rsidR="00834074">
        <w:t xml:space="preserve">ave high contrasting colours, as well as have tactile or auditory information response mechanisms. </w:t>
      </w:r>
    </w:p>
    <w:p w14:paraId="29CE7460" w14:textId="28836A9D" w:rsidR="00A07842" w:rsidRDefault="00834074" w:rsidP="00DF7CB6">
      <w:pPr>
        <w:pStyle w:val="ListParagraph"/>
        <w:numPr>
          <w:ilvl w:val="0"/>
          <w:numId w:val="122"/>
        </w:numPr>
        <w:spacing w:before="100" w:beforeAutospacing="1" w:after="160"/>
      </w:pPr>
      <w:r>
        <w:t xml:space="preserve">Following the information on operable parts in </w:t>
      </w:r>
      <w:hyperlink r:id="rId17" w:history="1">
        <w:r w:rsidR="00AF33E7" w:rsidRPr="00303BD9">
          <w:rPr>
            <w:rStyle w:val="Hyperlink"/>
          </w:rPr>
          <w:t xml:space="preserve">ASC-2.3: Model Standard for the Built Environment - Accessibility for federally regulated entities as defined in the </w:t>
        </w:r>
        <w:r w:rsidR="00AF33E7" w:rsidRPr="009C6A9B">
          <w:rPr>
            <w:rStyle w:val="Hyperlink"/>
            <w:i/>
            <w:iCs/>
          </w:rPr>
          <w:t>Accessible Canada Act</w:t>
        </w:r>
        <w:r w:rsidR="00AF33E7" w:rsidRPr="00303BD9">
          <w:rPr>
            <w:rStyle w:val="Hyperlink"/>
          </w:rPr>
          <w:t xml:space="preserve"> Public Review Draft</w:t>
        </w:r>
      </w:hyperlink>
      <w:r>
        <w:t xml:space="preserve">. Specifically, </w:t>
      </w:r>
      <w:r w:rsidR="007768B2">
        <w:t>C</w:t>
      </w:r>
      <w:r>
        <w:t xml:space="preserve">lause 4.7 </w:t>
      </w:r>
      <w:r w:rsidR="00AF33E7">
        <w:t xml:space="preserve">and sub-clauses </w:t>
      </w:r>
      <w:r>
        <w:t xml:space="preserve">on operable parts. </w:t>
      </w:r>
    </w:p>
    <w:p w14:paraId="70534BCE" w14:textId="77777777" w:rsidR="00834074" w:rsidRDefault="00A07842" w:rsidP="00DF7CB6">
      <w:pPr>
        <w:spacing w:before="100" w:beforeAutospacing="1" w:after="160"/>
      </w:pPr>
      <w:r>
        <w:br w:type="page"/>
      </w:r>
    </w:p>
    <w:p w14:paraId="4690223C" w14:textId="3D9D14E3" w:rsidR="002A69CE" w:rsidRPr="00D8413D" w:rsidRDefault="00352F35" w:rsidP="00DF7CB6">
      <w:pPr>
        <w:pStyle w:val="Heading2"/>
        <w:spacing w:before="100" w:beforeAutospacing="1" w:after="160" w:line="276" w:lineRule="auto"/>
      </w:pPr>
      <w:r>
        <w:lastRenderedPageBreak/>
        <w:t xml:space="preserve"> </w:t>
      </w:r>
      <w:bookmarkStart w:id="57" w:name="_Toc200984631"/>
      <w:r>
        <w:t xml:space="preserve">Seating and </w:t>
      </w:r>
      <w:r w:rsidR="002A38F8">
        <w:t>f</w:t>
      </w:r>
      <w:r>
        <w:t>urniture</w:t>
      </w:r>
      <w:bookmarkEnd w:id="57"/>
    </w:p>
    <w:p w14:paraId="227E3024" w14:textId="77777777" w:rsidR="00C63933" w:rsidRDefault="002A69CE" w:rsidP="00DF7CB6">
      <w:pPr>
        <w:spacing w:before="100" w:beforeAutospacing="1" w:after="160"/>
      </w:pPr>
      <w:r w:rsidRPr="00D8413D">
        <w:t xml:space="preserve">Many people require or benefit from seating availability during a travel journey, but their exact needs for furnishings may vary. </w:t>
      </w:r>
    </w:p>
    <w:p w14:paraId="5E098E79" w14:textId="77777777" w:rsidR="002A69CE" w:rsidRPr="00D8413D" w:rsidRDefault="00C63933" w:rsidP="00DF7CB6">
      <w:pPr>
        <w:spacing w:before="100" w:beforeAutospacing="1" w:after="160"/>
      </w:pPr>
      <w:r>
        <w:t xml:space="preserve">To meet this guidance, start by: </w:t>
      </w:r>
    </w:p>
    <w:p w14:paraId="2FAB970B" w14:textId="77777777" w:rsidR="00A95E6C" w:rsidRDefault="002A69CE" w:rsidP="00DF7CB6">
      <w:pPr>
        <w:pStyle w:val="ListParagraph"/>
        <w:spacing w:before="100" w:beforeAutospacing="1" w:after="160"/>
      </w:pPr>
      <w:r w:rsidRPr="00D8413D">
        <w:t>Providing different types of seating options</w:t>
      </w:r>
      <w:r w:rsidR="00A95E6C">
        <w:t xml:space="preserve">. For example, provide seating: </w:t>
      </w:r>
    </w:p>
    <w:p w14:paraId="64CE47BA" w14:textId="77777777" w:rsidR="00A95E6C" w:rsidRDefault="008C335A" w:rsidP="00DF7CB6">
      <w:pPr>
        <w:pStyle w:val="ListParagraph"/>
        <w:numPr>
          <w:ilvl w:val="1"/>
          <w:numId w:val="149"/>
        </w:numPr>
        <w:spacing w:before="100" w:beforeAutospacing="1" w:after="160"/>
      </w:pPr>
      <w:r>
        <w:t>w</w:t>
      </w:r>
      <w:r w:rsidR="00A95E6C">
        <w:t xml:space="preserve">ith or without </w:t>
      </w:r>
      <w:proofErr w:type="gramStart"/>
      <w:r w:rsidR="00A95E6C">
        <w:t>backrests</w:t>
      </w:r>
      <w:r w:rsidR="00BE5390">
        <w:t>;</w:t>
      </w:r>
      <w:proofErr w:type="gramEnd"/>
      <w:r w:rsidR="00A95E6C">
        <w:t xml:space="preserve"> </w:t>
      </w:r>
    </w:p>
    <w:p w14:paraId="58A29664" w14:textId="77777777" w:rsidR="00A95E6C" w:rsidRDefault="00A95E6C" w:rsidP="00DF7CB6">
      <w:pPr>
        <w:pStyle w:val="ListParagraph"/>
        <w:numPr>
          <w:ilvl w:val="1"/>
          <w:numId w:val="149"/>
        </w:numPr>
        <w:spacing w:before="100" w:beforeAutospacing="1" w:after="160"/>
      </w:pPr>
      <w:r>
        <w:t xml:space="preserve">with </w:t>
      </w:r>
      <w:r w:rsidR="00E56962">
        <w:t>or</w:t>
      </w:r>
      <w:r>
        <w:t xml:space="preserve"> without armrests</w:t>
      </w:r>
      <w:r w:rsidR="008C335A">
        <w:t>;</w:t>
      </w:r>
      <w:r w:rsidR="00BE5390">
        <w:t xml:space="preserve"> and </w:t>
      </w:r>
      <w:r>
        <w:t xml:space="preserve"> </w:t>
      </w:r>
    </w:p>
    <w:p w14:paraId="707062C7" w14:textId="77777777" w:rsidR="002A69CE" w:rsidRPr="00D8413D" w:rsidRDefault="00A95E6C" w:rsidP="00DF7CB6">
      <w:pPr>
        <w:pStyle w:val="ListParagraph"/>
        <w:numPr>
          <w:ilvl w:val="1"/>
          <w:numId w:val="149"/>
        </w:numPr>
        <w:spacing w:before="100" w:beforeAutospacing="1" w:after="160"/>
      </w:pPr>
      <w:r>
        <w:t>seating with different widths and heights</w:t>
      </w:r>
      <w:r w:rsidR="00BE5390">
        <w:t>.</w:t>
      </w:r>
      <w:r>
        <w:t xml:space="preserve"> </w:t>
      </w:r>
    </w:p>
    <w:p w14:paraId="228A4E14" w14:textId="77777777" w:rsidR="002A69CE" w:rsidRPr="00D8413D" w:rsidRDefault="002A69CE" w:rsidP="00DF7CB6">
      <w:pPr>
        <w:pStyle w:val="ListParagraph"/>
        <w:spacing w:before="100" w:beforeAutospacing="1" w:after="160"/>
      </w:pPr>
      <w:r w:rsidRPr="00D8413D">
        <w:t>Providing different types of desks, counters and table options</w:t>
      </w:r>
      <w:r w:rsidR="0033389F">
        <w:t xml:space="preserve">. For example, provide desks, counters and tables with different heights, depths and displays. </w:t>
      </w:r>
    </w:p>
    <w:p w14:paraId="2EE20A64" w14:textId="666AA119" w:rsidR="002A69CE" w:rsidRPr="00D8413D" w:rsidRDefault="002A69CE" w:rsidP="00DF7CB6">
      <w:pPr>
        <w:pStyle w:val="ListParagraph"/>
        <w:spacing w:before="100" w:beforeAutospacing="1" w:after="160"/>
      </w:pPr>
      <w:r w:rsidRPr="00D8413D">
        <w:t xml:space="preserve">Providing seating areas that are conducive to wheeled mobility </w:t>
      </w:r>
      <w:r w:rsidR="004918D3">
        <w:t>aid</w:t>
      </w:r>
      <w:r w:rsidR="002D7AAD">
        <w:t>.</w:t>
      </w:r>
      <w:r w:rsidR="009A7344">
        <w:t xml:space="preserve"> For example, providing space </w:t>
      </w:r>
      <w:r w:rsidRPr="00D8413D">
        <w:t xml:space="preserve">for wheeled mobility </w:t>
      </w:r>
      <w:r w:rsidR="004918D3">
        <w:t>aid</w:t>
      </w:r>
      <w:r w:rsidRPr="00D8413D">
        <w:t xml:space="preserve"> </w:t>
      </w:r>
      <w:r w:rsidR="009A7344">
        <w:t>in a way that does not</w:t>
      </w:r>
      <w:r w:rsidRPr="00D8413D">
        <w:t xml:space="preserve"> impede other paths of travel</w:t>
      </w:r>
      <w:r w:rsidR="009A7344">
        <w:t xml:space="preserve">. </w:t>
      </w:r>
    </w:p>
    <w:p w14:paraId="30B56FDA" w14:textId="5B01E2CC" w:rsidR="009A7344" w:rsidRDefault="009A7344" w:rsidP="00DF7CB6">
      <w:pPr>
        <w:pStyle w:val="ListParagraph"/>
        <w:spacing w:before="100" w:beforeAutospacing="1" w:after="160"/>
      </w:pPr>
      <w:proofErr w:type="gramStart"/>
      <w:r>
        <w:t xml:space="preserve">Giving consideration </w:t>
      </w:r>
      <w:r w:rsidR="007F3BD6">
        <w:t>to</w:t>
      </w:r>
      <w:proofErr w:type="gramEnd"/>
      <w:r w:rsidR="007F3BD6">
        <w:t xml:space="preserve"> </w:t>
      </w:r>
      <w:r w:rsidR="00A61E83">
        <w:t>travellers</w:t>
      </w:r>
      <w:r>
        <w:t xml:space="preserve">:  </w:t>
      </w:r>
    </w:p>
    <w:p w14:paraId="3B90C9A6" w14:textId="77777777" w:rsidR="009A7344" w:rsidRDefault="008C335A" w:rsidP="00DF7CB6">
      <w:pPr>
        <w:pStyle w:val="ListParagraph"/>
        <w:numPr>
          <w:ilvl w:val="1"/>
          <w:numId w:val="149"/>
        </w:numPr>
        <w:spacing w:before="100" w:beforeAutospacing="1" w:after="160"/>
      </w:pPr>
      <w:r>
        <w:t>u</w:t>
      </w:r>
      <w:r w:rsidR="009A7344">
        <w:t xml:space="preserve">sing </w:t>
      </w:r>
      <w:proofErr w:type="gramStart"/>
      <w:r w:rsidR="009A7344">
        <w:t>wheelchairs</w:t>
      </w:r>
      <w:r w:rsidR="00BE5390">
        <w:t>;</w:t>
      </w:r>
      <w:proofErr w:type="gramEnd"/>
      <w:r w:rsidR="009A7344">
        <w:t xml:space="preserve"> </w:t>
      </w:r>
    </w:p>
    <w:p w14:paraId="3C94BBC6" w14:textId="77777777" w:rsidR="009A7344" w:rsidRDefault="008C335A" w:rsidP="00DF7CB6">
      <w:pPr>
        <w:pStyle w:val="ListParagraph"/>
        <w:numPr>
          <w:ilvl w:val="1"/>
          <w:numId w:val="149"/>
        </w:numPr>
        <w:spacing w:before="100" w:beforeAutospacing="1" w:after="160"/>
      </w:pPr>
      <w:r>
        <w:t>w</w:t>
      </w:r>
      <w:r w:rsidR="009A7344">
        <w:t xml:space="preserve">ith </w:t>
      </w:r>
      <w:proofErr w:type="gramStart"/>
      <w:r w:rsidR="009A7344">
        <w:t>luggage</w:t>
      </w:r>
      <w:r w:rsidR="00BE5390">
        <w:t>;</w:t>
      </w:r>
      <w:proofErr w:type="gramEnd"/>
    </w:p>
    <w:p w14:paraId="30F465EF" w14:textId="77777777" w:rsidR="009A7344" w:rsidRDefault="008C335A" w:rsidP="00DF7CB6">
      <w:pPr>
        <w:pStyle w:val="ListParagraph"/>
        <w:numPr>
          <w:ilvl w:val="1"/>
          <w:numId w:val="149"/>
        </w:numPr>
        <w:spacing w:before="100" w:beforeAutospacing="1" w:after="160"/>
      </w:pPr>
      <w:r>
        <w:t>t</w:t>
      </w:r>
      <w:r w:rsidR="009A7344">
        <w:t xml:space="preserve">ravelling with support </w:t>
      </w:r>
      <w:proofErr w:type="gramStart"/>
      <w:r w:rsidR="009A7344">
        <w:t>persons</w:t>
      </w:r>
      <w:r w:rsidR="00BE5390">
        <w:t>;</w:t>
      </w:r>
      <w:proofErr w:type="gramEnd"/>
      <w:r w:rsidR="009A7344">
        <w:t xml:space="preserve"> </w:t>
      </w:r>
    </w:p>
    <w:p w14:paraId="2AF754D9" w14:textId="77777777" w:rsidR="009A7344" w:rsidRDefault="008C335A" w:rsidP="00DF7CB6">
      <w:pPr>
        <w:pStyle w:val="ListParagraph"/>
        <w:numPr>
          <w:ilvl w:val="1"/>
          <w:numId w:val="149"/>
        </w:numPr>
        <w:spacing w:before="100" w:beforeAutospacing="1" w:after="160"/>
      </w:pPr>
      <w:r>
        <w:t>t</w:t>
      </w:r>
      <w:r w:rsidR="009A7344">
        <w:t xml:space="preserve">ravelling with guide </w:t>
      </w:r>
      <w:r w:rsidR="004A7672">
        <w:t xml:space="preserve">dogs </w:t>
      </w:r>
      <w:r w:rsidR="009A7344">
        <w:t>or service dogs</w:t>
      </w:r>
      <w:r>
        <w:t>;</w:t>
      </w:r>
      <w:r w:rsidR="009A7344">
        <w:t xml:space="preserve"> and </w:t>
      </w:r>
    </w:p>
    <w:p w14:paraId="6D7EC632" w14:textId="45DFF4D9" w:rsidR="009D2C95" w:rsidRDefault="009A7344" w:rsidP="00DF7CB6">
      <w:pPr>
        <w:pStyle w:val="ListParagraph"/>
        <w:numPr>
          <w:ilvl w:val="1"/>
          <w:numId w:val="149"/>
        </w:numPr>
        <w:spacing w:before="100" w:beforeAutospacing="1" w:after="160"/>
      </w:pPr>
      <w:r>
        <w:t xml:space="preserve">travelling </w:t>
      </w:r>
      <w:r w:rsidR="00D14D3C">
        <w:t xml:space="preserve">with other people </w:t>
      </w:r>
      <w:r>
        <w:t xml:space="preserve">in </w:t>
      </w:r>
      <w:r w:rsidR="00D14D3C">
        <w:t xml:space="preserve">their group (a person with a disability should not have to be seated separately from their group that they are travelling with). </w:t>
      </w:r>
    </w:p>
    <w:p w14:paraId="3386634D" w14:textId="4397B0C7" w:rsidR="00A07842" w:rsidRDefault="009D2C95" w:rsidP="00DF7CB6">
      <w:pPr>
        <w:pStyle w:val="ListParagraph"/>
        <w:numPr>
          <w:ilvl w:val="0"/>
          <w:numId w:val="161"/>
        </w:numPr>
        <w:spacing w:before="100" w:beforeAutospacing="1" w:after="160"/>
      </w:pPr>
      <w:r>
        <w:lastRenderedPageBreak/>
        <w:t xml:space="preserve">Following the guidance of </w:t>
      </w:r>
      <w:bookmarkStart w:id="58" w:name="_Hlk188867302"/>
      <w:r w:rsidR="00195A90">
        <w:fldChar w:fldCharType="begin"/>
      </w:r>
      <w:r w:rsidR="00195A90">
        <w:instrText>HYPERLINK "https://www.iso.org/standard/72126.html"</w:instrText>
      </w:r>
      <w:r w:rsidR="00195A90">
        <w:fldChar w:fldCharType="separate"/>
      </w:r>
      <w:r w:rsidRPr="00AF33E7">
        <w:rPr>
          <w:rStyle w:val="Hyperlink"/>
        </w:rPr>
        <w:t>ISO 21902:2021</w:t>
      </w:r>
      <w:r w:rsidR="00AF33E7" w:rsidRPr="00AF33E7">
        <w:rPr>
          <w:rStyle w:val="Hyperlink"/>
        </w:rPr>
        <w:t xml:space="preserve">- Tourism and related Services </w:t>
      </w:r>
      <w:r w:rsidR="007C01DE" w:rsidRPr="00AF33E7">
        <w:rPr>
          <w:rStyle w:val="Hyperlink"/>
        </w:rPr>
        <w:t>- Accessible</w:t>
      </w:r>
      <w:r w:rsidRPr="00AF33E7">
        <w:rPr>
          <w:rStyle w:val="Hyperlink"/>
        </w:rPr>
        <w:t xml:space="preserve"> </w:t>
      </w:r>
      <w:r w:rsidR="00AF33E7" w:rsidRPr="00AF33E7">
        <w:rPr>
          <w:rStyle w:val="Hyperlink"/>
        </w:rPr>
        <w:t xml:space="preserve">tourism </w:t>
      </w:r>
      <w:r w:rsidRPr="00AF33E7">
        <w:rPr>
          <w:rStyle w:val="Hyperlink"/>
        </w:rPr>
        <w:t xml:space="preserve">for </w:t>
      </w:r>
      <w:r w:rsidR="00AF33E7" w:rsidRPr="00AF33E7">
        <w:rPr>
          <w:rStyle w:val="Hyperlink"/>
        </w:rPr>
        <w:t>a</w:t>
      </w:r>
      <w:r w:rsidRPr="00AF33E7">
        <w:rPr>
          <w:rStyle w:val="Hyperlink"/>
        </w:rPr>
        <w:t>ll</w:t>
      </w:r>
      <w:r w:rsidR="00AF33E7" w:rsidRPr="00AF33E7">
        <w:rPr>
          <w:rStyle w:val="Hyperlink"/>
        </w:rPr>
        <w:t xml:space="preserve"> - Requirements and recommendations</w:t>
      </w:r>
      <w:r w:rsidR="00195A90">
        <w:rPr>
          <w:rStyle w:val="Hyperlink"/>
        </w:rPr>
        <w:fldChar w:fldCharType="end"/>
      </w:r>
      <w:bookmarkEnd w:id="58"/>
      <w:r>
        <w:t xml:space="preserve">, specifically </w:t>
      </w:r>
      <w:r w:rsidR="007768B2">
        <w:t>C</w:t>
      </w:r>
      <w:r>
        <w:t xml:space="preserve">lause 4.5.20 on furnishings. </w:t>
      </w:r>
    </w:p>
    <w:p w14:paraId="459C539E" w14:textId="77777777" w:rsidR="002A69CE" w:rsidRDefault="00A07842" w:rsidP="00DF7CB6">
      <w:pPr>
        <w:spacing w:before="100" w:beforeAutospacing="1" w:after="160"/>
      </w:pPr>
      <w:r>
        <w:br w:type="page"/>
      </w:r>
    </w:p>
    <w:p w14:paraId="1940BBA7" w14:textId="239BD54E" w:rsidR="002A69CE" w:rsidRPr="00D8413D" w:rsidRDefault="002A69CE" w:rsidP="00DF7CB6">
      <w:pPr>
        <w:pStyle w:val="Heading2"/>
        <w:spacing w:before="100" w:beforeAutospacing="1" w:after="160" w:line="276" w:lineRule="auto"/>
      </w:pPr>
      <w:bookmarkStart w:id="59" w:name="_Self-sService_mMachines"/>
      <w:bookmarkStart w:id="60" w:name="_Toc200984632"/>
      <w:bookmarkEnd w:id="59"/>
      <w:r w:rsidRPr="00D8413D">
        <w:lastRenderedPageBreak/>
        <w:t>Self</w:t>
      </w:r>
      <w:r w:rsidR="00040A83">
        <w:t>-</w:t>
      </w:r>
      <w:r w:rsidR="005665DF">
        <w:t>s</w:t>
      </w:r>
      <w:r w:rsidRPr="00D8413D">
        <w:t xml:space="preserve">ervice </w:t>
      </w:r>
      <w:r w:rsidR="005665DF">
        <w:t>m</w:t>
      </w:r>
      <w:r w:rsidRPr="00D8413D">
        <w:t>achines</w:t>
      </w:r>
      <w:bookmarkEnd w:id="60"/>
    </w:p>
    <w:p w14:paraId="636BB4AE" w14:textId="77777777" w:rsidR="00520100" w:rsidRDefault="00CD2113" w:rsidP="00DF7CB6">
      <w:pPr>
        <w:spacing w:before="100" w:beforeAutospacing="1" w:after="160"/>
      </w:pPr>
      <w:r>
        <w:t>Self</w:t>
      </w:r>
      <w:r w:rsidR="00040A83">
        <w:t>-</w:t>
      </w:r>
      <w:r>
        <w:t xml:space="preserve">service machines include machines such as: </w:t>
      </w:r>
    </w:p>
    <w:p w14:paraId="35FF6E33" w14:textId="77777777" w:rsidR="00CD2113" w:rsidRDefault="008C335A" w:rsidP="00DF7CB6">
      <w:pPr>
        <w:pStyle w:val="ListParagraph"/>
        <w:numPr>
          <w:ilvl w:val="0"/>
          <w:numId w:val="123"/>
        </w:numPr>
        <w:spacing w:before="100" w:beforeAutospacing="1" w:after="160"/>
      </w:pPr>
      <w:r>
        <w:t>t</w:t>
      </w:r>
      <w:r w:rsidR="00CD2113">
        <w:t xml:space="preserve">icket and boarding pass </w:t>
      </w:r>
      <w:proofErr w:type="gramStart"/>
      <w:r w:rsidR="00CD2113">
        <w:t>machines</w:t>
      </w:r>
      <w:r w:rsidR="00BE5390">
        <w:t>;</w:t>
      </w:r>
      <w:proofErr w:type="gramEnd"/>
      <w:r w:rsidR="00CD2113">
        <w:t xml:space="preserve"> </w:t>
      </w:r>
    </w:p>
    <w:p w14:paraId="04D3B08E" w14:textId="65F40EC2" w:rsidR="00CD2113" w:rsidRDefault="008C335A" w:rsidP="00DF7CB6">
      <w:pPr>
        <w:pStyle w:val="ListParagraph"/>
        <w:numPr>
          <w:ilvl w:val="0"/>
          <w:numId w:val="123"/>
        </w:numPr>
        <w:spacing w:before="100" w:beforeAutospacing="1" w:after="160"/>
      </w:pPr>
      <w:r>
        <w:t>a</w:t>
      </w:r>
      <w:r w:rsidR="00CD2113">
        <w:t>utomated banking machines</w:t>
      </w:r>
      <w:r w:rsidR="00E66871">
        <w:t xml:space="preserve"> (ABM)</w:t>
      </w:r>
      <w:r w:rsidR="002679FF">
        <w:t xml:space="preserve"> (also commonly referred to as automated teller machines or ATM</w:t>
      </w:r>
      <w:proofErr w:type="gramStart"/>
      <w:r w:rsidR="002679FF">
        <w:t>)</w:t>
      </w:r>
      <w:r w:rsidR="00BE5390">
        <w:t>;</w:t>
      </w:r>
      <w:proofErr w:type="gramEnd"/>
      <w:r w:rsidR="00CD2113">
        <w:t xml:space="preserve"> </w:t>
      </w:r>
    </w:p>
    <w:p w14:paraId="4828D7BB" w14:textId="77777777" w:rsidR="00CD2113" w:rsidRDefault="008C335A" w:rsidP="00DF7CB6">
      <w:pPr>
        <w:pStyle w:val="ListParagraph"/>
        <w:numPr>
          <w:ilvl w:val="0"/>
          <w:numId w:val="123"/>
        </w:numPr>
        <w:spacing w:before="100" w:beforeAutospacing="1" w:after="160"/>
      </w:pPr>
      <w:r>
        <w:t>p</w:t>
      </w:r>
      <w:r w:rsidR="00CD2113">
        <w:t>arking meter machines</w:t>
      </w:r>
      <w:r>
        <w:t>;</w:t>
      </w:r>
      <w:r w:rsidR="00CD2113">
        <w:t xml:space="preserve"> and</w:t>
      </w:r>
    </w:p>
    <w:p w14:paraId="61E8F7D9" w14:textId="77777777" w:rsidR="00CD2113" w:rsidRPr="00CD2113" w:rsidRDefault="008C335A" w:rsidP="00DF7CB6">
      <w:pPr>
        <w:pStyle w:val="ListParagraph"/>
        <w:numPr>
          <w:ilvl w:val="0"/>
          <w:numId w:val="123"/>
        </w:numPr>
        <w:spacing w:before="100" w:beforeAutospacing="1" w:after="160"/>
        <w:rPr>
          <w:rStyle w:val="PlaceholderText"/>
          <w:shd w:val="clear" w:color="auto" w:fill="auto"/>
        </w:rPr>
      </w:pPr>
      <w:r>
        <w:t>v</w:t>
      </w:r>
      <w:r w:rsidR="00CD2113">
        <w:t xml:space="preserve">ending machines. </w:t>
      </w:r>
    </w:p>
    <w:p w14:paraId="417934A5" w14:textId="77777777" w:rsidR="00CD2113" w:rsidRDefault="00CD2113" w:rsidP="00DF7CB6">
      <w:pPr>
        <w:spacing w:before="100" w:beforeAutospacing="1" w:after="160"/>
      </w:pPr>
      <w:r>
        <w:t xml:space="preserve">These machines should be accessible for all </w:t>
      </w:r>
      <w:r w:rsidR="00A61E83">
        <w:t>travellers</w:t>
      </w:r>
      <w:r>
        <w:t xml:space="preserve">. </w:t>
      </w:r>
    </w:p>
    <w:p w14:paraId="61E57E99" w14:textId="77777777" w:rsidR="00CD2113" w:rsidRPr="00EF0251" w:rsidRDefault="00CD2113" w:rsidP="00DF7CB6">
      <w:pPr>
        <w:spacing w:before="100" w:beforeAutospacing="1" w:after="160"/>
      </w:pPr>
      <w:r>
        <w:t xml:space="preserve">To meet this guidance, start by: </w:t>
      </w:r>
    </w:p>
    <w:p w14:paraId="3C36998F" w14:textId="77777777" w:rsidR="00CD2113" w:rsidRDefault="008C335A" w:rsidP="00DF7CB6">
      <w:pPr>
        <w:pStyle w:val="ListParagraph"/>
        <w:numPr>
          <w:ilvl w:val="0"/>
          <w:numId w:val="124"/>
        </w:numPr>
        <w:spacing w:before="100" w:beforeAutospacing="1" w:after="160"/>
      </w:pPr>
      <w:r>
        <w:t>h</w:t>
      </w:r>
      <w:r w:rsidR="00CD2113">
        <w:t xml:space="preserve">aving machines that are clear and simple to </w:t>
      </w:r>
      <w:proofErr w:type="gramStart"/>
      <w:r w:rsidR="00CD2113">
        <w:t>operate</w:t>
      </w:r>
      <w:r w:rsidR="00BE5390">
        <w:t>;</w:t>
      </w:r>
      <w:proofErr w:type="gramEnd"/>
      <w:r w:rsidR="00CD2113">
        <w:t xml:space="preserve"> </w:t>
      </w:r>
    </w:p>
    <w:p w14:paraId="15ADE4F5" w14:textId="77777777" w:rsidR="00CD2113" w:rsidRDefault="008C335A" w:rsidP="00DF7CB6">
      <w:pPr>
        <w:pStyle w:val="ListParagraph"/>
        <w:numPr>
          <w:ilvl w:val="0"/>
          <w:numId w:val="124"/>
        </w:numPr>
        <w:spacing w:before="100" w:beforeAutospacing="1" w:after="160"/>
      </w:pPr>
      <w:r>
        <w:t>h</w:t>
      </w:r>
      <w:r w:rsidR="00CD2113">
        <w:t xml:space="preserve">aving operation instructions that are available visually, auditorily, and </w:t>
      </w:r>
      <w:proofErr w:type="gramStart"/>
      <w:r w:rsidR="00CD2113">
        <w:t>tactilely</w:t>
      </w:r>
      <w:r w:rsidR="00BE5390">
        <w:t>;</w:t>
      </w:r>
      <w:proofErr w:type="gramEnd"/>
    </w:p>
    <w:p w14:paraId="4B3554F5" w14:textId="6C5A5240" w:rsidR="00CD2113" w:rsidRDefault="00A2574B" w:rsidP="00DF7CB6">
      <w:pPr>
        <w:pStyle w:val="ListParagraph"/>
        <w:numPr>
          <w:ilvl w:val="0"/>
          <w:numId w:val="124"/>
        </w:numPr>
        <w:spacing w:before="100" w:beforeAutospacing="1" w:after="160"/>
      </w:pPr>
      <w:r>
        <w:t xml:space="preserve">where possible, </w:t>
      </w:r>
      <w:r w:rsidR="008C335A">
        <w:t>h</w:t>
      </w:r>
      <w:r w:rsidR="00CD2113">
        <w:t xml:space="preserve">aving screens that allow </w:t>
      </w:r>
      <w:r w:rsidR="00A61E83">
        <w:t>travellers</w:t>
      </w:r>
      <w:r w:rsidR="00CD2113">
        <w:t xml:space="preserve"> to enlarge </w:t>
      </w:r>
      <w:proofErr w:type="gramStart"/>
      <w:r w:rsidR="00CD2113">
        <w:t>text</w:t>
      </w:r>
      <w:r w:rsidR="00BE5390">
        <w:t>;</w:t>
      </w:r>
      <w:proofErr w:type="gramEnd"/>
      <w:r w:rsidR="00CD2113">
        <w:t xml:space="preserve"> </w:t>
      </w:r>
    </w:p>
    <w:p w14:paraId="58091F8E" w14:textId="77777777" w:rsidR="00CD2113" w:rsidRDefault="008C335A" w:rsidP="00DF7CB6">
      <w:pPr>
        <w:pStyle w:val="ListParagraph"/>
        <w:numPr>
          <w:ilvl w:val="0"/>
          <w:numId w:val="124"/>
        </w:numPr>
        <w:spacing w:before="100" w:beforeAutospacing="1" w:after="160"/>
      </w:pPr>
      <w:r>
        <w:t>p</w:t>
      </w:r>
      <w:r w:rsidR="00CD2113">
        <w:t xml:space="preserve">roviding clear floor space for the traveller using the device while </w:t>
      </w:r>
      <w:proofErr w:type="gramStart"/>
      <w:r w:rsidR="00CD2113">
        <w:t>taking into account</w:t>
      </w:r>
      <w:proofErr w:type="gramEnd"/>
      <w:r w:rsidR="00CD2113">
        <w:t xml:space="preserve">: </w:t>
      </w:r>
    </w:p>
    <w:p w14:paraId="4C4C30D0" w14:textId="77777777" w:rsidR="00CD2113" w:rsidRDefault="00CD2113" w:rsidP="00DF7CB6">
      <w:pPr>
        <w:pStyle w:val="ListParagraph"/>
        <w:numPr>
          <w:ilvl w:val="1"/>
          <w:numId w:val="124"/>
        </w:numPr>
        <w:spacing w:before="100" w:beforeAutospacing="1" w:after="160"/>
      </w:pPr>
      <w:r>
        <w:t xml:space="preserve">the potential presence of a support </w:t>
      </w:r>
      <w:proofErr w:type="gramStart"/>
      <w:r>
        <w:t>person</w:t>
      </w:r>
      <w:r w:rsidR="00BE5390">
        <w:t>;</w:t>
      </w:r>
      <w:proofErr w:type="gramEnd"/>
      <w:r>
        <w:t xml:space="preserve"> </w:t>
      </w:r>
    </w:p>
    <w:p w14:paraId="21F988CF" w14:textId="2B20715F" w:rsidR="00CD2113" w:rsidRDefault="00CD2113" w:rsidP="00DF7CB6">
      <w:pPr>
        <w:pStyle w:val="ListParagraph"/>
        <w:numPr>
          <w:ilvl w:val="1"/>
          <w:numId w:val="124"/>
        </w:numPr>
        <w:spacing w:before="100" w:beforeAutospacing="1" w:after="160"/>
      </w:pPr>
      <w:r>
        <w:t xml:space="preserve">the potential </w:t>
      </w:r>
      <w:r w:rsidR="00D14D3C">
        <w:t>presence</w:t>
      </w:r>
      <w:r>
        <w:t xml:space="preserve"> of a guide dog or service </w:t>
      </w:r>
      <w:proofErr w:type="gramStart"/>
      <w:r>
        <w:t>dog</w:t>
      </w:r>
      <w:r w:rsidR="00BE5390">
        <w:t>;</w:t>
      </w:r>
      <w:proofErr w:type="gramEnd"/>
      <w:r>
        <w:t xml:space="preserve"> </w:t>
      </w:r>
    </w:p>
    <w:p w14:paraId="57045EFB" w14:textId="5A5D077A" w:rsidR="00D14D3C" w:rsidRDefault="00D14D3C" w:rsidP="00DF7CB6">
      <w:pPr>
        <w:pStyle w:val="ListParagraph"/>
        <w:numPr>
          <w:ilvl w:val="1"/>
          <w:numId w:val="124"/>
        </w:numPr>
        <w:spacing w:before="100" w:beforeAutospacing="1" w:after="160"/>
      </w:pPr>
      <w:r>
        <w:t>wheelchair size (for example, considering the space required for a user of a powered-wheelchair vs a manual wheelchair</w:t>
      </w:r>
      <w:proofErr w:type="gramStart"/>
      <w:r>
        <w:t>);</w:t>
      </w:r>
      <w:proofErr w:type="gramEnd"/>
      <w:r>
        <w:t xml:space="preserve"> </w:t>
      </w:r>
    </w:p>
    <w:p w14:paraId="00A115AB" w14:textId="7BF0316A" w:rsidR="00D14D3C" w:rsidRDefault="00D14D3C" w:rsidP="00DF7CB6">
      <w:pPr>
        <w:pStyle w:val="ListParagraph"/>
        <w:numPr>
          <w:ilvl w:val="2"/>
          <w:numId w:val="124"/>
        </w:numPr>
        <w:spacing w:before="100" w:beforeAutospacing="1" w:after="160"/>
      </w:pPr>
      <w:r>
        <w:t xml:space="preserve">and the use of </w:t>
      </w:r>
      <w:proofErr w:type="gramStart"/>
      <w:r>
        <w:t>luggage;</w:t>
      </w:r>
      <w:proofErr w:type="gramEnd"/>
      <w:r>
        <w:t xml:space="preserve"> </w:t>
      </w:r>
    </w:p>
    <w:p w14:paraId="625E3591" w14:textId="2A1E3F40" w:rsidR="00D14D3C" w:rsidRDefault="00D14D3C" w:rsidP="00DF7CB6">
      <w:pPr>
        <w:pStyle w:val="ListParagraph"/>
        <w:numPr>
          <w:ilvl w:val="2"/>
          <w:numId w:val="124"/>
        </w:numPr>
        <w:spacing w:before="100" w:beforeAutospacing="1" w:after="160"/>
      </w:pPr>
      <w:r>
        <w:t xml:space="preserve">and the potential presence of a support </w:t>
      </w:r>
      <w:proofErr w:type="gramStart"/>
      <w:r>
        <w:t>person;</w:t>
      </w:r>
      <w:proofErr w:type="gramEnd"/>
      <w:r>
        <w:t xml:space="preserve"> </w:t>
      </w:r>
    </w:p>
    <w:p w14:paraId="731E4598" w14:textId="3A889227" w:rsidR="00D14D3C" w:rsidRDefault="00D14D3C" w:rsidP="00DF7CB6">
      <w:pPr>
        <w:pStyle w:val="ListParagraph"/>
        <w:numPr>
          <w:ilvl w:val="2"/>
          <w:numId w:val="124"/>
        </w:numPr>
        <w:spacing w:before="100" w:beforeAutospacing="1" w:after="160"/>
      </w:pPr>
      <w:r>
        <w:t xml:space="preserve">and the potential presence of a guide dog or service </w:t>
      </w:r>
      <w:proofErr w:type="gramStart"/>
      <w:r>
        <w:t>dog;</w:t>
      </w:r>
      <w:proofErr w:type="gramEnd"/>
      <w:r>
        <w:t xml:space="preserve"> </w:t>
      </w:r>
    </w:p>
    <w:p w14:paraId="7D024097" w14:textId="16AA1172" w:rsidR="00CD2113" w:rsidRDefault="00CD2113" w:rsidP="00DF7CB6">
      <w:pPr>
        <w:pStyle w:val="ListParagraph"/>
        <w:numPr>
          <w:ilvl w:val="1"/>
          <w:numId w:val="124"/>
        </w:numPr>
        <w:spacing w:before="100" w:beforeAutospacing="1" w:after="160"/>
      </w:pPr>
      <w:r>
        <w:t xml:space="preserve">the potential for machines to be used </w:t>
      </w:r>
      <w:r w:rsidR="00BB33AE">
        <w:t xml:space="preserve">or surrounded </w:t>
      </w:r>
      <w:r>
        <w:t>by large groups o</w:t>
      </w:r>
      <w:r w:rsidR="00BB33AE">
        <w:t>f</w:t>
      </w:r>
      <w:r>
        <w:t xml:space="preserve"> </w:t>
      </w:r>
      <w:r w:rsidR="00A61E83">
        <w:t>travellers</w:t>
      </w:r>
      <w:r w:rsidR="00BE5390">
        <w:t>;</w:t>
      </w:r>
      <w:r>
        <w:t xml:space="preserve"> </w:t>
      </w:r>
      <w:r w:rsidR="008C335A">
        <w:t>and</w:t>
      </w:r>
    </w:p>
    <w:p w14:paraId="5A74E76D" w14:textId="77777777" w:rsidR="00742FA0" w:rsidRDefault="008C335A" w:rsidP="00DF7CB6">
      <w:pPr>
        <w:pStyle w:val="ListParagraph"/>
        <w:numPr>
          <w:ilvl w:val="1"/>
          <w:numId w:val="124"/>
        </w:numPr>
        <w:spacing w:before="100" w:beforeAutospacing="1" w:after="160"/>
      </w:pPr>
      <w:r>
        <w:lastRenderedPageBreak/>
        <w:t>h</w:t>
      </w:r>
      <w:r w:rsidR="00CD2113">
        <w:t xml:space="preserve">aving machines with minimal reach ranges so that all features are within reach of a person who is seated.  </w:t>
      </w:r>
    </w:p>
    <w:p w14:paraId="0C3BF290" w14:textId="057F6151" w:rsidR="002A69CE" w:rsidRDefault="00CD2113" w:rsidP="00DF7CB6">
      <w:pPr>
        <w:pStyle w:val="ListParagraph"/>
        <w:numPr>
          <w:ilvl w:val="0"/>
          <w:numId w:val="124"/>
        </w:numPr>
        <w:spacing w:before="100" w:beforeAutospacing="1" w:after="160"/>
        <w:rPr>
          <w:color w:val="0000FF"/>
          <w:u w:val="single"/>
        </w:rPr>
      </w:pPr>
      <w:r w:rsidRPr="00742FA0">
        <w:t>Following the information on self-service machines in</w:t>
      </w:r>
      <w:r w:rsidR="00B53EB2" w:rsidRPr="00B53EB2">
        <w:t xml:space="preserve"> </w:t>
      </w:r>
      <w:hyperlink r:id="rId18" w:history="1">
        <w:r w:rsidR="00B53EB2" w:rsidRPr="00CD3B40">
          <w:rPr>
            <w:color w:val="0000FF"/>
            <w:u w:val="single"/>
          </w:rPr>
          <w:t>CSA/ASC B651.2:22, Accessible design for self-service interactive devices including automated banking machines</w:t>
        </w:r>
      </w:hyperlink>
      <w:r w:rsidR="00C57CA4">
        <w:rPr>
          <w:color w:val="0000FF"/>
          <w:u w:val="single"/>
        </w:rPr>
        <w:t>.</w:t>
      </w:r>
    </w:p>
    <w:p w14:paraId="7C79E7F0" w14:textId="43812A21" w:rsidR="00240F5F" w:rsidRPr="00240F5F" w:rsidRDefault="00240F5F" w:rsidP="00DF7CB6">
      <w:pPr>
        <w:spacing w:before="100" w:beforeAutospacing="1" w:after="160"/>
        <w:rPr>
          <w:color w:val="0000FF"/>
          <w:u w:val="single"/>
        </w:rPr>
      </w:pPr>
      <w:r>
        <w:rPr>
          <w:color w:val="0000FF"/>
          <w:u w:val="single"/>
        </w:rPr>
        <w:br w:type="page"/>
      </w:r>
    </w:p>
    <w:p w14:paraId="78537D5B" w14:textId="2CDF46D2" w:rsidR="002A69CE" w:rsidRPr="00D8413D" w:rsidRDefault="002A69CE" w:rsidP="00DF7CB6">
      <w:pPr>
        <w:pStyle w:val="Heading2"/>
        <w:spacing w:before="100" w:beforeAutospacing="1" w:after="160" w:line="276" w:lineRule="auto"/>
      </w:pPr>
      <w:bookmarkStart w:id="61" w:name="_Toc200984633"/>
      <w:r w:rsidRPr="00D8413D">
        <w:lastRenderedPageBreak/>
        <w:t xml:space="preserve">Stairs and </w:t>
      </w:r>
      <w:r w:rsidR="005665DF">
        <w:t>h</w:t>
      </w:r>
      <w:r w:rsidRPr="00D8413D">
        <w:t>andrails</w:t>
      </w:r>
      <w:bookmarkEnd w:id="61"/>
    </w:p>
    <w:p w14:paraId="35FCFA21" w14:textId="2FF136C2" w:rsidR="00D271A8" w:rsidRDefault="00D271A8" w:rsidP="00DF7CB6">
      <w:pPr>
        <w:spacing w:before="100" w:beforeAutospacing="1" w:after="160"/>
      </w:pPr>
      <w:r>
        <w:t>Stairs are a technically complex design element. It is important to consider accessibility for p</w:t>
      </w:r>
      <w:r w:rsidR="00E3689E">
        <w:t>eople</w:t>
      </w:r>
      <w:r>
        <w:t xml:space="preserve"> with disabilities </w:t>
      </w:r>
      <w:r w:rsidR="00BB33AE">
        <w:t xml:space="preserve">who </w:t>
      </w:r>
      <w:r w:rsidR="00327E97">
        <w:t>may use stairs</w:t>
      </w:r>
      <w:r w:rsidR="007E13C7">
        <w:t>.</w:t>
      </w:r>
      <w:r>
        <w:t xml:space="preserve"> </w:t>
      </w:r>
    </w:p>
    <w:p w14:paraId="45149762" w14:textId="6BECE4AB" w:rsidR="00D271A8" w:rsidRDefault="00D271A8" w:rsidP="00DF7CB6">
      <w:pPr>
        <w:spacing w:before="100" w:beforeAutospacing="1" w:after="160"/>
      </w:pPr>
      <w:r>
        <w:t xml:space="preserve">Stairs and handrails should be accessible to allow </w:t>
      </w:r>
      <w:r w:rsidR="00A61E83">
        <w:t>travellers</w:t>
      </w:r>
      <w:r>
        <w:t xml:space="preserve"> to access travel areas in a safe manner. </w:t>
      </w:r>
    </w:p>
    <w:p w14:paraId="42006ACF" w14:textId="77777777" w:rsidR="00D271A8" w:rsidRDefault="00D271A8" w:rsidP="00DF7CB6">
      <w:pPr>
        <w:spacing w:before="100" w:beforeAutospacing="1" w:after="160"/>
      </w:pPr>
      <w:r>
        <w:t>To meet this guidance, start by:</w:t>
      </w:r>
    </w:p>
    <w:p w14:paraId="250E69BB" w14:textId="4DDA3AB6" w:rsidR="00D271A8" w:rsidRDefault="00D271A8" w:rsidP="00DF7CB6">
      <w:pPr>
        <w:pStyle w:val="ListParagraph"/>
        <w:numPr>
          <w:ilvl w:val="0"/>
          <w:numId w:val="126"/>
        </w:numPr>
        <w:spacing w:before="100" w:beforeAutospacing="1" w:after="160"/>
      </w:pPr>
      <w:r>
        <w:t>Using landings that are long enough and wide enough to allow p</w:t>
      </w:r>
      <w:r w:rsidR="00E3689E">
        <w:t>eople</w:t>
      </w:r>
      <w:r>
        <w:t xml:space="preserve"> with disabilities to pass through the landing while taking into consideration: </w:t>
      </w:r>
    </w:p>
    <w:p w14:paraId="34FAFF4E" w14:textId="77777777" w:rsidR="00D271A8" w:rsidRDefault="008C335A" w:rsidP="00DF7CB6">
      <w:pPr>
        <w:pStyle w:val="ListParagraph"/>
        <w:numPr>
          <w:ilvl w:val="1"/>
          <w:numId w:val="126"/>
        </w:numPr>
        <w:spacing w:before="100" w:beforeAutospacing="1" w:after="160"/>
      </w:pPr>
      <w:r>
        <w:t>t</w:t>
      </w:r>
      <w:r w:rsidR="00D271A8">
        <w:t xml:space="preserve">he use of </w:t>
      </w:r>
      <w:proofErr w:type="gramStart"/>
      <w:r w:rsidR="00D271A8">
        <w:t>luggage</w:t>
      </w:r>
      <w:r w:rsidR="00BE5390">
        <w:t>;</w:t>
      </w:r>
      <w:proofErr w:type="gramEnd"/>
      <w:r w:rsidR="00D271A8">
        <w:t xml:space="preserve"> </w:t>
      </w:r>
    </w:p>
    <w:p w14:paraId="1C211B0B" w14:textId="77777777" w:rsidR="00D271A8" w:rsidRDefault="008C335A" w:rsidP="00DF7CB6">
      <w:pPr>
        <w:pStyle w:val="ListParagraph"/>
        <w:numPr>
          <w:ilvl w:val="1"/>
          <w:numId w:val="126"/>
        </w:numPr>
        <w:spacing w:before="100" w:beforeAutospacing="1" w:after="160"/>
      </w:pPr>
      <w:r>
        <w:t>t</w:t>
      </w:r>
      <w:r w:rsidR="00D271A8">
        <w:t xml:space="preserve">he potential presence of support </w:t>
      </w:r>
      <w:proofErr w:type="gramStart"/>
      <w:r w:rsidR="00D271A8">
        <w:t>persons</w:t>
      </w:r>
      <w:r w:rsidR="00BE5390">
        <w:t>;</w:t>
      </w:r>
      <w:proofErr w:type="gramEnd"/>
      <w:r w:rsidR="00D271A8">
        <w:t xml:space="preserve"> </w:t>
      </w:r>
    </w:p>
    <w:p w14:paraId="3D174851" w14:textId="77777777" w:rsidR="00D271A8" w:rsidRDefault="008C335A" w:rsidP="00DF7CB6">
      <w:pPr>
        <w:pStyle w:val="ListParagraph"/>
        <w:numPr>
          <w:ilvl w:val="1"/>
          <w:numId w:val="126"/>
        </w:numPr>
        <w:spacing w:before="100" w:beforeAutospacing="1" w:after="160"/>
      </w:pPr>
      <w:r>
        <w:t>t</w:t>
      </w:r>
      <w:r w:rsidR="00D271A8">
        <w:t>he potential use of guide dogs or service dogs</w:t>
      </w:r>
      <w:r>
        <w:t>;</w:t>
      </w:r>
      <w:r w:rsidR="00BE5390">
        <w:t xml:space="preserve"> and</w:t>
      </w:r>
      <w:r w:rsidR="00D271A8">
        <w:t xml:space="preserve"> </w:t>
      </w:r>
    </w:p>
    <w:p w14:paraId="413E24AA" w14:textId="34F29C3B" w:rsidR="00D271A8" w:rsidRDefault="00D271A8" w:rsidP="00DF7CB6">
      <w:pPr>
        <w:pStyle w:val="ListParagraph"/>
        <w:numPr>
          <w:ilvl w:val="1"/>
          <w:numId w:val="126"/>
        </w:numPr>
        <w:spacing w:before="100" w:beforeAutospacing="1" w:after="160"/>
      </w:pPr>
      <w:r>
        <w:t xml:space="preserve">the potential for </w:t>
      </w:r>
      <w:r w:rsidR="00A35CD3">
        <w:t xml:space="preserve">a </w:t>
      </w:r>
      <w:r>
        <w:t>large</w:t>
      </w:r>
      <w:r w:rsidR="00A35CD3">
        <w:t xml:space="preserve"> crowd of travellers</w:t>
      </w:r>
      <w:r>
        <w:t xml:space="preserve">. </w:t>
      </w:r>
    </w:p>
    <w:p w14:paraId="0811746A" w14:textId="1117ECD1" w:rsidR="00D271A8" w:rsidRPr="00A35CD3" w:rsidRDefault="00D271A8" w:rsidP="00DF7CB6">
      <w:pPr>
        <w:pStyle w:val="ListParagraph"/>
        <w:numPr>
          <w:ilvl w:val="0"/>
          <w:numId w:val="126"/>
        </w:numPr>
        <w:spacing w:before="100" w:beforeAutospacing="1" w:after="160"/>
      </w:pPr>
      <w:r w:rsidRPr="00A35CD3">
        <w:t>Including tactile surface indicators at the top of each flight of stairs</w:t>
      </w:r>
      <w:r w:rsidR="00F6353F" w:rsidRPr="00A35CD3">
        <w:t>.</w:t>
      </w:r>
      <w:r w:rsidRPr="00A35CD3">
        <w:t xml:space="preserve"> </w:t>
      </w:r>
    </w:p>
    <w:p w14:paraId="20ABB424" w14:textId="77777777" w:rsidR="00D271A8" w:rsidRPr="00A35CD3" w:rsidRDefault="000C7BB0" w:rsidP="00DF7CB6">
      <w:pPr>
        <w:pStyle w:val="ListParagraph"/>
        <w:numPr>
          <w:ilvl w:val="0"/>
          <w:numId w:val="126"/>
        </w:numPr>
        <w:spacing w:before="100" w:beforeAutospacing="1" w:after="160"/>
      </w:pPr>
      <w:r w:rsidRPr="00A35CD3">
        <w:t xml:space="preserve">Having handrails that are: </w:t>
      </w:r>
    </w:p>
    <w:p w14:paraId="762A944E" w14:textId="77777777" w:rsidR="000C7BB0" w:rsidRPr="00A35CD3" w:rsidRDefault="008C335A" w:rsidP="00DF7CB6">
      <w:pPr>
        <w:pStyle w:val="ListParagraph"/>
        <w:numPr>
          <w:ilvl w:val="1"/>
          <w:numId w:val="126"/>
        </w:numPr>
        <w:spacing w:before="100" w:beforeAutospacing="1" w:after="160"/>
      </w:pPr>
      <w:r w:rsidRPr="00A35CD3">
        <w:t>m</w:t>
      </w:r>
      <w:r w:rsidR="000C7BB0" w:rsidRPr="00A35CD3">
        <w:t xml:space="preserve">ounted on both sides of a flight of </w:t>
      </w:r>
      <w:proofErr w:type="gramStart"/>
      <w:r w:rsidR="000C7BB0" w:rsidRPr="00A35CD3">
        <w:t>stairs</w:t>
      </w:r>
      <w:r w:rsidR="00BE5390" w:rsidRPr="00A35CD3">
        <w:t>;</w:t>
      </w:r>
      <w:proofErr w:type="gramEnd"/>
    </w:p>
    <w:p w14:paraId="5A885C43" w14:textId="77777777" w:rsidR="000C7BB0" w:rsidRPr="00A35CD3" w:rsidRDefault="008C335A" w:rsidP="00DF7CB6">
      <w:pPr>
        <w:pStyle w:val="ListParagraph"/>
        <w:numPr>
          <w:ilvl w:val="1"/>
          <w:numId w:val="126"/>
        </w:numPr>
        <w:spacing w:before="100" w:beforeAutospacing="1" w:after="160"/>
      </w:pPr>
      <w:r w:rsidRPr="00A35CD3">
        <w:t>d</w:t>
      </w:r>
      <w:r w:rsidR="000C7BB0" w:rsidRPr="00A35CD3">
        <w:t>esigned to provide stability and guidance for users</w:t>
      </w:r>
      <w:r w:rsidRPr="00A35CD3">
        <w:t>;</w:t>
      </w:r>
      <w:r w:rsidR="00BE5390" w:rsidRPr="00A35CD3">
        <w:t xml:space="preserve"> and</w:t>
      </w:r>
      <w:r w:rsidR="000C7BB0" w:rsidRPr="00A35CD3">
        <w:t xml:space="preserve"> </w:t>
      </w:r>
    </w:p>
    <w:p w14:paraId="3C484DC8" w14:textId="77777777" w:rsidR="000C7BB0" w:rsidRDefault="008C335A" w:rsidP="00DF7CB6">
      <w:pPr>
        <w:pStyle w:val="ListParagraph"/>
        <w:numPr>
          <w:ilvl w:val="1"/>
          <w:numId w:val="126"/>
        </w:numPr>
        <w:spacing w:before="100" w:beforeAutospacing="1" w:after="160"/>
      </w:pPr>
      <w:r>
        <w:t>i</w:t>
      </w:r>
      <w:r w:rsidR="000C7BB0">
        <w:t xml:space="preserve">nclude braille information regarding storey number and the nearest egress location. </w:t>
      </w:r>
    </w:p>
    <w:p w14:paraId="2FA755A4" w14:textId="2DE458DF" w:rsidR="0063116C" w:rsidRDefault="000C7BB0" w:rsidP="00DF7CB6">
      <w:pPr>
        <w:pStyle w:val="ListParagraph"/>
        <w:numPr>
          <w:ilvl w:val="0"/>
          <w:numId w:val="126"/>
        </w:numPr>
        <w:spacing w:before="100" w:beforeAutospacing="1" w:after="160"/>
      </w:pPr>
      <w:r>
        <w:t xml:space="preserve">Following the information in </w:t>
      </w:r>
      <w:hyperlink r:id="rId19" w:history="1">
        <w:r w:rsidR="00881255" w:rsidRPr="00303BD9">
          <w:rPr>
            <w:rStyle w:val="Hyperlink"/>
          </w:rPr>
          <w:t xml:space="preserve">ASC-2.3: Model Standard for the Built Environment - Accessibility for federally regulated entities as defined in the </w:t>
        </w:r>
        <w:r w:rsidR="00881255" w:rsidRPr="009C0FC1">
          <w:rPr>
            <w:rStyle w:val="Hyperlink"/>
            <w:i/>
            <w:iCs/>
          </w:rPr>
          <w:t>Accessible Canada Act</w:t>
        </w:r>
        <w:r w:rsidR="00881255" w:rsidRPr="00303BD9">
          <w:rPr>
            <w:rStyle w:val="Hyperlink"/>
          </w:rPr>
          <w:t xml:space="preserve"> Public Review Draft</w:t>
        </w:r>
      </w:hyperlink>
      <w:r w:rsidR="00881255">
        <w:t xml:space="preserve">. </w:t>
      </w:r>
      <w:r>
        <w:t xml:space="preserve">Specifically, follow </w:t>
      </w:r>
      <w:r w:rsidR="007768B2">
        <w:t>C</w:t>
      </w:r>
      <w:r>
        <w:t xml:space="preserve">lause 5.6 and subclauses </w:t>
      </w:r>
      <w:r w:rsidR="00881255">
        <w:t xml:space="preserve">on </w:t>
      </w:r>
      <w:r>
        <w:t xml:space="preserve">stairways. </w:t>
      </w:r>
    </w:p>
    <w:p w14:paraId="0F70A852" w14:textId="4E40CDBE" w:rsidR="003B369D" w:rsidRDefault="0063116C" w:rsidP="00DF7CB6">
      <w:pPr>
        <w:spacing w:before="100" w:beforeAutospacing="1" w:after="160"/>
      </w:pPr>
      <w:r>
        <w:br w:type="page"/>
      </w:r>
    </w:p>
    <w:p w14:paraId="418D47D3" w14:textId="77777777" w:rsidR="002A69CE" w:rsidRPr="00D8413D" w:rsidRDefault="002A69CE" w:rsidP="00DF7CB6">
      <w:pPr>
        <w:pStyle w:val="Heading2"/>
        <w:spacing w:before="100" w:beforeAutospacing="1" w:after="160" w:line="276" w:lineRule="auto"/>
      </w:pPr>
      <w:bookmarkStart w:id="62" w:name="_Toc184372589"/>
      <w:bookmarkStart w:id="63" w:name="_Toc184376348"/>
      <w:bookmarkStart w:id="64" w:name="_Toc200984634"/>
      <w:bookmarkEnd w:id="62"/>
      <w:bookmarkEnd w:id="63"/>
      <w:r w:rsidRPr="00D8413D">
        <w:lastRenderedPageBreak/>
        <w:t>Elevators</w:t>
      </w:r>
      <w:bookmarkEnd w:id="64"/>
    </w:p>
    <w:p w14:paraId="64093BEC" w14:textId="577A61E5" w:rsidR="00AD46A4" w:rsidRDefault="002A69CE" w:rsidP="00DF7CB6">
      <w:pPr>
        <w:spacing w:before="100" w:beforeAutospacing="1" w:after="160"/>
      </w:pPr>
      <w:r w:rsidRPr="00D8413D">
        <w:t xml:space="preserve">Elevators are essential for accessing travel areas in a safe manner. </w:t>
      </w:r>
    </w:p>
    <w:p w14:paraId="514CB782" w14:textId="77777777" w:rsidR="00AD46A4" w:rsidRDefault="00AD46A4" w:rsidP="00DF7CB6">
      <w:pPr>
        <w:spacing w:before="100" w:beforeAutospacing="1" w:after="160"/>
      </w:pPr>
      <w:r>
        <w:t xml:space="preserve">To meet this guidance, start by: </w:t>
      </w:r>
    </w:p>
    <w:p w14:paraId="0728C9DA" w14:textId="77777777" w:rsidR="00AD46A4" w:rsidRDefault="008C335A" w:rsidP="00DF7CB6">
      <w:pPr>
        <w:pStyle w:val="ListParagraph"/>
        <w:spacing w:before="100" w:beforeAutospacing="1" w:after="160"/>
      </w:pPr>
      <w:r>
        <w:t>w</w:t>
      </w:r>
      <w:r w:rsidR="00AD46A4">
        <w:t xml:space="preserve">here possible, providing a minimum of two elevators at any given </w:t>
      </w:r>
      <w:proofErr w:type="gramStart"/>
      <w:r w:rsidR="00AD46A4">
        <w:t>location</w:t>
      </w:r>
      <w:r w:rsidR="00BE5390">
        <w:t>;</w:t>
      </w:r>
      <w:proofErr w:type="gramEnd"/>
      <w:r w:rsidR="00AD46A4">
        <w:t xml:space="preserve"> </w:t>
      </w:r>
    </w:p>
    <w:p w14:paraId="42D45895" w14:textId="77777777" w:rsidR="00AD46A4" w:rsidRDefault="008C335A" w:rsidP="00DF7CB6">
      <w:pPr>
        <w:pStyle w:val="ListParagraph"/>
        <w:spacing w:before="100" w:beforeAutospacing="1" w:after="160"/>
      </w:pPr>
      <w:r>
        <w:t>h</w:t>
      </w:r>
      <w:r w:rsidR="00AD46A4">
        <w:t xml:space="preserve">aving one elevator that is large enough to </w:t>
      </w:r>
      <w:r w:rsidR="00AD46A4" w:rsidRPr="006F7721">
        <w:rPr>
          <w:rStyle w:val="PlaceholderText"/>
          <w:shd w:val="clear" w:color="auto" w:fill="auto"/>
        </w:rPr>
        <w:t xml:space="preserve">accommodate a stretcher </w:t>
      </w:r>
      <w:r w:rsidR="00AD46A4">
        <w:t xml:space="preserve">and is clearly </w:t>
      </w:r>
      <w:proofErr w:type="gramStart"/>
      <w:r w:rsidR="00AD46A4">
        <w:t>identifiable</w:t>
      </w:r>
      <w:r w:rsidR="00BE5390">
        <w:t>;</w:t>
      </w:r>
      <w:proofErr w:type="gramEnd"/>
      <w:r w:rsidR="00AD46A4">
        <w:t xml:space="preserve"> </w:t>
      </w:r>
    </w:p>
    <w:p w14:paraId="6757224B" w14:textId="37DA511E" w:rsidR="00AD46A4" w:rsidRDefault="008C335A" w:rsidP="00DF7CB6">
      <w:pPr>
        <w:pStyle w:val="ListParagraph"/>
        <w:numPr>
          <w:ilvl w:val="0"/>
          <w:numId w:val="157"/>
        </w:numPr>
        <w:spacing w:before="100" w:beforeAutospacing="1" w:after="160"/>
      </w:pPr>
      <w:r>
        <w:t>h</w:t>
      </w:r>
      <w:r w:rsidR="00AD46A4">
        <w:t xml:space="preserve">aving elevator control panels that are </w:t>
      </w:r>
      <w:r w:rsidR="00AD46A4" w:rsidRPr="00D8413D">
        <w:t xml:space="preserve">easily identifiable and align with the principles of operable parts outlined in </w:t>
      </w:r>
      <w:hyperlink w:anchor="_Operable_pParts" w:history="1">
        <w:r w:rsidR="004F7EB5" w:rsidRPr="00E3689E">
          <w:rPr>
            <w:rStyle w:val="Hyperlink"/>
          </w:rPr>
          <w:t>8.</w:t>
        </w:r>
        <w:r w:rsidR="00B00EFE">
          <w:rPr>
            <w:rStyle w:val="Hyperlink"/>
          </w:rPr>
          <w:t>6</w:t>
        </w:r>
      </w:hyperlink>
      <w:r w:rsidR="00AD46A4" w:rsidRPr="00D8413D">
        <w:t xml:space="preserve"> of this</w:t>
      </w:r>
      <w:r w:rsidR="00F6353F">
        <w:t xml:space="preserve"> technical </w:t>
      </w:r>
      <w:proofErr w:type="gramStart"/>
      <w:r w:rsidR="00F6353F">
        <w:t>guide</w:t>
      </w:r>
      <w:r>
        <w:t>;</w:t>
      </w:r>
      <w:proofErr w:type="gramEnd"/>
    </w:p>
    <w:p w14:paraId="14CB931B" w14:textId="77777777" w:rsidR="00AD46A4" w:rsidRDefault="008C335A" w:rsidP="00DF7CB6">
      <w:pPr>
        <w:pStyle w:val="ListParagraph"/>
        <w:spacing w:before="100" w:beforeAutospacing="1" w:after="160"/>
      </w:pPr>
      <w:r>
        <w:t>h</w:t>
      </w:r>
      <w:r w:rsidR="00AD46A4">
        <w:t xml:space="preserve">aving numbers that are displayed in raised character numerals and in </w:t>
      </w:r>
      <w:r w:rsidR="008507CA">
        <w:t>b</w:t>
      </w:r>
      <w:r w:rsidR="00AD46A4">
        <w:t>raille, located in the door jambs and hoist way entrances of the elevator</w:t>
      </w:r>
      <w:r w:rsidR="00F2582E">
        <w:t>; and</w:t>
      </w:r>
      <w:r w:rsidR="00AD46A4">
        <w:t xml:space="preserve"> </w:t>
      </w:r>
    </w:p>
    <w:p w14:paraId="639938B3" w14:textId="0BF69CE9" w:rsidR="00AD46A4" w:rsidRDefault="0076006C" w:rsidP="00DF7CB6">
      <w:pPr>
        <w:pStyle w:val="ListParagraph"/>
        <w:numPr>
          <w:ilvl w:val="0"/>
          <w:numId w:val="127"/>
        </w:numPr>
        <w:spacing w:before="100" w:beforeAutospacing="1" w:after="160"/>
      </w:pPr>
      <w:r>
        <w:t>f</w:t>
      </w:r>
      <w:r w:rsidR="00AD46A4">
        <w:t xml:space="preserve">ollowing the information on elevators in </w:t>
      </w:r>
      <w:bookmarkStart w:id="65" w:name="_Hlk188270844"/>
      <w:bookmarkStart w:id="66" w:name="_Hlk177041797"/>
      <w:r w:rsidR="003D793B">
        <w:fldChar w:fldCharType="begin"/>
      </w:r>
      <w:r w:rsidR="003D793B">
        <w:instrText>HYPERLINK "https://www.asme.org/codes-standards/find-codes-standards/safety-code-for-elevators-and-escalators"</w:instrText>
      </w:r>
      <w:r w:rsidR="003D793B">
        <w:fldChar w:fldCharType="separate"/>
      </w:r>
      <w:r w:rsidR="00A536B5" w:rsidRPr="003D793B">
        <w:rPr>
          <w:rStyle w:val="Hyperlink"/>
        </w:rPr>
        <w:t>ASME A17.1-2022/CSA B44 : Safety Code for Elevators and Escalators</w:t>
      </w:r>
      <w:r w:rsidR="003D793B">
        <w:fldChar w:fldCharType="end"/>
      </w:r>
      <w:bookmarkEnd w:id="65"/>
      <w:bookmarkEnd w:id="66"/>
      <w:r w:rsidR="003B369D">
        <w:rPr>
          <w:rStyle w:val="TitleOfWork"/>
        </w:rPr>
        <w:t>.</w:t>
      </w:r>
      <w:r w:rsidR="00AD46A4">
        <w:t xml:space="preserve"> </w:t>
      </w:r>
    </w:p>
    <w:p w14:paraId="6978D3BE" w14:textId="77777777" w:rsidR="00240F5F" w:rsidRDefault="00240F5F" w:rsidP="00DF7CB6">
      <w:pPr>
        <w:spacing w:before="100" w:beforeAutospacing="1" w:after="160"/>
      </w:pPr>
    </w:p>
    <w:p w14:paraId="3F76D28F" w14:textId="2D441523" w:rsidR="00240F5F" w:rsidRDefault="00240F5F" w:rsidP="00DF7CB6">
      <w:pPr>
        <w:spacing w:before="100" w:beforeAutospacing="1" w:after="160"/>
      </w:pPr>
      <w:r>
        <w:br w:type="page"/>
      </w:r>
    </w:p>
    <w:p w14:paraId="44F7DD16" w14:textId="701950D9" w:rsidR="002A69CE" w:rsidRPr="00D8413D" w:rsidRDefault="00641EDD" w:rsidP="00DF7CB6">
      <w:pPr>
        <w:pStyle w:val="Heading2"/>
        <w:spacing w:before="100" w:beforeAutospacing="1" w:after="160" w:line="276" w:lineRule="auto"/>
      </w:pPr>
      <w:bookmarkStart w:id="67" w:name="_Toc200984635"/>
      <w:r>
        <w:lastRenderedPageBreak/>
        <w:t xml:space="preserve">Lift </w:t>
      </w:r>
      <w:r w:rsidR="00F86D26">
        <w:t>p</w:t>
      </w:r>
      <w:r>
        <w:t>latforms</w:t>
      </w:r>
      <w:bookmarkEnd w:id="67"/>
    </w:p>
    <w:p w14:paraId="73E96D2E" w14:textId="1129FD0E" w:rsidR="00AD46A4" w:rsidRDefault="00641EDD" w:rsidP="00DF7CB6">
      <w:pPr>
        <w:spacing w:before="100" w:beforeAutospacing="1" w:after="160"/>
      </w:pPr>
      <w:r>
        <w:t xml:space="preserve">Lift </w:t>
      </w:r>
      <w:r w:rsidR="002A69CE" w:rsidRPr="00D8413D">
        <w:t xml:space="preserve">platforms may be used when it is not possible to install an elevator or ramp. </w:t>
      </w:r>
    </w:p>
    <w:p w14:paraId="5D0E75E5" w14:textId="77777777" w:rsidR="00AD46A4" w:rsidRDefault="00AD46A4" w:rsidP="00DF7CB6">
      <w:pPr>
        <w:spacing w:before="100" w:beforeAutospacing="1" w:after="160"/>
      </w:pPr>
      <w:r>
        <w:t xml:space="preserve">To meet this guidance, start by: </w:t>
      </w:r>
    </w:p>
    <w:p w14:paraId="0ECDB985" w14:textId="77777777" w:rsidR="00AD46A4" w:rsidRDefault="008C335A" w:rsidP="00DF7CB6">
      <w:pPr>
        <w:pStyle w:val="ListParagraph"/>
        <w:spacing w:before="100" w:beforeAutospacing="1" w:after="160"/>
      </w:pPr>
      <w:r>
        <w:t>h</w:t>
      </w:r>
      <w:r w:rsidR="00AD46A4">
        <w:t xml:space="preserve">aving a lift platform that can be used independently, with all control panels within reach of a person who is </w:t>
      </w:r>
      <w:proofErr w:type="gramStart"/>
      <w:r w:rsidR="00AD46A4">
        <w:t>seated</w:t>
      </w:r>
      <w:r w:rsidR="00BE5390">
        <w:t>;</w:t>
      </w:r>
      <w:proofErr w:type="gramEnd"/>
      <w:r w:rsidR="00AD46A4">
        <w:t xml:space="preserve"> </w:t>
      </w:r>
    </w:p>
    <w:p w14:paraId="0552E94E" w14:textId="6DC4C32D" w:rsidR="00AD46A4" w:rsidRDefault="008C335A" w:rsidP="00DF7CB6">
      <w:pPr>
        <w:pStyle w:val="ListParagraph"/>
        <w:spacing w:before="100" w:beforeAutospacing="1" w:after="160"/>
      </w:pPr>
      <w:r>
        <w:t>e</w:t>
      </w:r>
      <w:r w:rsidR="00AD46A4">
        <w:t xml:space="preserve">nsuring that the lift platform can accommodate a person with a disability as well as their support person or guide dog or service </w:t>
      </w:r>
      <w:proofErr w:type="gramStart"/>
      <w:r w:rsidR="00AD46A4">
        <w:t>dog</w:t>
      </w:r>
      <w:r>
        <w:t>;</w:t>
      </w:r>
      <w:proofErr w:type="gramEnd"/>
      <w:r w:rsidR="00BE5390">
        <w:t xml:space="preserve"> </w:t>
      </w:r>
    </w:p>
    <w:p w14:paraId="5A470D50" w14:textId="28FE7617" w:rsidR="002A38F8" w:rsidRDefault="008C335A" w:rsidP="00DF7CB6">
      <w:pPr>
        <w:pStyle w:val="ListParagraph"/>
        <w:spacing w:before="100" w:beforeAutospacing="1" w:after="160"/>
      </w:pPr>
      <w:r>
        <w:t>e</w:t>
      </w:r>
      <w:r w:rsidR="00AD46A4">
        <w:t>nsuring that the lift platform can accommodate all sizes of wheelchairs</w:t>
      </w:r>
      <w:r w:rsidR="00926AEF">
        <w:t xml:space="preserve">; </w:t>
      </w:r>
      <w:r w:rsidR="002A38F8">
        <w:t>and</w:t>
      </w:r>
    </w:p>
    <w:p w14:paraId="4AD83C41" w14:textId="716F6A1F" w:rsidR="00AD46A4" w:rsidRDefault="00A536B5" w:rsidP="00DF7CB6">
      <w:pPr>
        <w:pStyle w:val="ListParagraph"/>
        <w:spacing w:before="100" w:beforeAutospacing="1" w:after="160"/>
      </w:pPr>
      <w:r>
        <w:t xml:space="preserve">following the information on lifting platforms in </w:t>
      </w:r>
      <w:hyperlink r:id="rId20" w:history="1">
        <w:r w:rsidRPr="003D793B">
          <w:rPr>
            <w:rStyle w:val="Hyperlink"/>
          </w:rPr>
          <w:t>ASME A17.1-2022/CSA B44 : Safety Code for Elevators and Escalators</w:t>
        </w:r>
      </w:hyperlink>
      <w:r w:rsidR="003D793B">
        <w:t>.</w:t>
      </w:r>
      <w:r w:rsidR="00A07842">
        <w:br w:type="page"/>
      </w:r>
    </w:p>
    <w:p w14:paraId="648C67A5" w14:textId="0C6B5F62" w:rsidR="002A69CE" w:rsidRPr="00374AAE" w:rsidRDefault="002A69CE" w:rsidP="00DF7CB6">
      <w:pPr>
        <w:pStyle w:val="Heading2"/>
        <w:spacing w:before="100" w:beforeAutospacing="1" w:after="160" w:line="276" w:lineRule="auto"/>
      </w:pPr>
      <w:bookmarkStart w:id="68" w:name="_Toc200984636"/>
      <w:r w:rsidRPr="00374AAE">
        <w:lastRenderedPageBreak/>
        <w:t xml:space="preserve">Escalators and </w:t>
      </w:r>
      <w:r w:rsidR="00F86D26">
        <w:t>m</w:t>
      </w:r>
      <w:r w:rsidRPr="00374AAE">
        <w:t xml:space="preserve">oving </w:t>
      </w:r>
      <w:r w:rsidR="00F86D26">
        <w:t>w</w:t>
      </w:r>
      <w:r w:rsidRPr="00374AAE">
        <w:t>alkways</w:t>
      </w:r>
      <w:bookmarkEnd w:id="68"/>
    </w:p>
    <w:p w14:paraId="79712391" w14:textId="77777777" w:rsidR="00DD6497" w:rsidRDefault="00DD6497" w:rsidP="00DF7CB6">
      <w:pPr>
        <w:spacing w:before="100" w:beforeAutospacing="1" w:after="160"/>
      </w:pPr>
      <w:r w:rsidRPr="00D8413D">
        <w:t>Escalators and moving walkways can be a useful tool for facilitating pedestrian traffic in high</w:t>
      </w:r>
      <w:r w:rsidR="002007EF">
        <w:t>-</w:t>
      </w:r>
      <w:r w:rsidRPr="00D8413D">
        <w:t xml:space="preserve">density areas. </w:t>
      </w:r>
      <w:r>
        <w:t xml:space="preserve">Escalators and moving walkways should be made accessible for the widest range of users. It is important to note that even with improved accessibility, some users may not be able to use an escalator safely and alternatives should be available. </w:t>
      </w:r>
    </w:p>
    <w:p w14:paraId="046E70D5" w14:textId="77777777" w:rsidR="00DD6497" w:rsidRDefault="00DD6497" w:rsidP="00DF7CB6">
      <w:pPr>
        <w:spacing w:before="100" w:beforeAutospacing="1" w:after="160"/>
      </w:pPr>
      <w:r>
        <w:t xml:space="preserve">To meet this guidance, start by: </w:t>
      </w:r>
    </w:p>
    <w:p w14:paraId="1BEB584C" w14:textId="1C69ED7A" w:rsidR="00DD6497" w:rsidRDefault="00E93F20" w:rsidP="00DF7CB6">
      <w:pPr>
        <w:pStyle w:val="ListParagraph"/>
        <w:spacing w:before="100" w:beforeAutospacing="1" w:after="160"/>
      </w:pPr>
      <w:r>
        <w:t>h</w:t>
      </w:r>
      <w:r w:rsidR="00DD6497">
        <w:t xml:space="preserve">aving safety warnings installed at the top and bottom of escalators and moving </w:t>
      </w:r>
      <w:proofErr w:type="gramStart"/>
      <w:r w:rsidR="00DD6497">
        <w:t>walkway</w:t>
      </w:r>
      <w:r>
        <w:t>;</w:t>
      </w:r>
      <w:proofErr w:type="gramEnd"/>
      <w:r w:rsidR="00BE5390">
        <w:t xml:space="preserve">  </w:t>
      </w:r>
    </w:p>
    <w:p w14:paraId="2EA728F0" w14:textId="35B020D1" w:rsidR="00DD6497" w:rsidRDefault="00E93F20" w:rsidP="00DF7CB6">
      <w:pPr>
        <w:pStyle w:val="ListParagraph"/>
        <w:spacing w:before="100" w:beforeAutospacing="1" w:after="160"/>
      </w:pPr>
      <w:r>
        <w:t>h</w:t>
      </w:r>
      <w:r w:rsidR="00DD6497">
        <w:t>aving inclined moving walkways that are designed with the same parameters as ramps</w:t>
      </w:r>
      <w:r w:rsidR="004F7EB5">
        <w:t>; and</w:t>
      </w:r>
      <w:r w:rsidR="00DD6497">
        <w:t xml:space="preserve"> </w:t>
      </w:r>
    </w:p>
    <w:p w14:paraId="49DDD5FB" w14:textId="2C493CF9" w:rsidR="00A536B5" w:rsidRPr="00D8413D" w:rsidRDefault="00A536B5" w:rsidP="00DF7CB6">
      <w:pPr>
        <w:pStyle w:val="ListParagraph"/>
        <w:numPr>
          <w:ilvl w:val="0"/>
          <w:numId w:val="149"/>
        </w:numPr>
        <w:spacing w:before="100" w:beforeAutospacing="1" w:after="160"/>
      </w:pPr>
      <w:r>
        <w:t xml:space="preserve">following the information on escalators and moving walkways in </w:t>
      </w:r>
      <w:hyperlink r:id="rId21" w:history="1">
        <w:r w:rsidRPr="003D793B">
          <w:rPr>
            <w:rStyle w:val="Hyperlink"/>
          </w:rPr>
          <w:t>ASME A17.1-2022/CSA B44 : Safety Code for Elevators and Escalators</w:t>
        </w:r>
      </w:hyperlink>
      <w:r>
        <w:t>.</w:t>
      </w:r>
      <w:r w:rsidRPr="00A536B5">
        <w:t xml:space="preserve"> </w:t>
      </w:r>
    </w:p>
    <w:p w14:paraId="0166CD27" w14:textId="704AF7DC" w:rsidR="008A783B" w:rsidRDefault="008A783B" w:rsidP="00DF7CB6">
      <w:pPr>
        <w:spacing w:before="100" w:beforeAutospacing="1" w:after="160"/>
        <w:rPr>
          <w:rFonts w:eastAsiaTheme="majorEastAsia" w:cstheme="majorBidi"/>
          <w:b/>
          <w:color w:val="545454"/>
          <w:sz w:val="48"/>
          <w:szCs w:val="26"/>
        </w:rPr>
      </w:pPr>
      <w:r>
        <w:br w:type="page"/>
      </w:r>
    </w:p>
    <w:p w14:paraId="1971576E" w14:textId="352C5933" w:rsidR="005C5CE5" w:rsidRPr="00D8413D" w:rsidRDefault="002A69CE" w:rsidP="00DF7CB6">
      <w:pPr>
        <w:pStyle w:val="Heading2"/>
        <w:spacing w:before="100" w:beforeAutospacing="1" w:after="160" w:line="276" w:lineRule="auto"/>
      </w:pPr>
      <w:bookmarkStart w:id="69" w:name="_Maintenance"/>
      <w:bookmarkStart w:id="70" w:name="_Toc200984637"/>
      <w:bookmarkEnd w:id="69"/>
      <w:r w:rsidRPr="00D8413D">
        <w:lastRenderedPageBreak/>
        <w:t>Maintenance</w:t>
      </w:r>
      <w:bookmarkEnd w:id="70"/>
    </w:p>
    <w:p w14:paraId="2C33CCFC" w14:textId="77777777" w:rsidR="004B11F1" w:rsidRDefault="002A69CE" w:rsidP="00DF7CB6">
      <w:pPr>
        <w:spacing w:before="100" w:beforeAutospacing="1" w:after="160"/>
      </w:pPr>
      <w:r w:rsidRPr="00D8413D">
        <w:t>Regular maintenance should be carried out</w:t>
      </w:r>
      <w:r w:rsidR="004B11F1">
        <w:t xml:space="preserve"> to maintain the accessibility of facilities. </w:t>
      </w:r>
    </w:p>
    <w:p w14:paraId="5A4BB7F6" w14:textId="77777777" w:rsidR="004B11F1" w:rsidRDefault="004B11F1" w:rsidP="00DF7CB6">
      <w:pPr>
        <w:spacing w:before="100" w:beforeAutospacing="1" w:after="160"/>
      </w:pPr>
      <w:r>
        <w:t xml:space="preserve">To meet this guidance, start by: </w:t>
      </w:r>
    </w:p>
    <w:p w14:paraId="25DD3F19" w14:textId="77777777" w:rsidR="00A07842" w:rsidRDefault="00A07842" w:rsidP="00DF7CB6">
      <w:pPr>
        <w:pStyle w:val="ListParagraph"/>
        <w:spacing w:before="100" w:beforeAutospacing="1" w:after="160"/>
      </w:pPr>
      <w:r>
        <w:t xml:space="preserve">maintaining the following built environment elements, including but not limited to: </w:t>
      </w:r>
    </w:p>
    <w:p w14:paraId="33CA56AF" w14:textId="77777777" w:rsidR="002A69CE" w:rsidRDefault="008C335A" w:rsidP="00DF7CB6">
      <w:pPr>
        <w:pStyle w:val="ListParagraph"/>
        <w:numPr>
          <w:ilvl w:val="1"/>
          <w:numId w:val="107"/>
        </w:numPr>
        <w:spacing w:before="100" w:beforeAutospacing="1" w:after="160"/>
      </w:pPr>
      <w:r>
        <w:t>e</w:t>
      </w:r>
      <w:r w:rsidR="002A69CE" w:rsidRPr="00D8413D">
        <w:t>xternal paths of travel</w:t>
      </w:r>
      <w:r w:rsidR="004B11F1">
        <w:t>, such as</w:t>
      </w:r>
      <w:r w:rsidR="00EF0251">
        <w:t xml:space="preserve"> </w:t>
      </w:r>
      <w:r w:rsidR="002A69CE" w:rsidRPr="00D8413D">
        <w:t xml:space="preserve">ensuring they are clear of snow or other </w:t>
      </w:r>
      <w:proofErr w:type="gramStart"/>
      <w:r w:rsidR="002A69CE" w:rsidRPr="00D8413D">
        <w:t>obstructions</w:t>
      </w:r>
      <w:r w:rsidR="00BE5390">
        <w:t>;</w:t>
      </w:r>
      <w:proofErr w:type="gramEnd"/>
    </w:p>
    <w:p w14:paraId="746C3EAE" w14:textId="77777777" w:rsidR="002A69CE" w:rsidRPr="00D8413D" w:rsidRDefault="008C335A" w:rsidP="00DF7CB6">
      <w:pPr>
        <w:pStyle w:val="ListParagraph"/>
        <w:numPr>
          <w:ilvl w:val="1"/>
          <w:numId w:val="107"/>
        </w:numPr>
        <w:spacing w:before="100" w:beforeAutospacing="1" w:after="160"/>
      </w:pPr>
      <w:r>
        <w:t>p</w:t>
      </w:r>
      <w:r w:rsidR="002A69CE" w:rsidRPr="00D8413D">
        <w:t xml:space="preserve">arking lots and accessible parking </w:t>
      </w:r>
      <w:proofErr w:type="gramStart"/>
      <w:r w:rsidR="002A69CE" w:rsidRPr="00D8413D">
        <w:t>spots</w:t>
      </w:r>
      <w:r w:rsidR="00BE5390">
        <w:t>;</w:t>
      </w:r>
      <w:proofErr w:type="gramEnd"/>
    </w:p>
    <w:p w14:paraId="77AD8182" w14:textId="77777777" w:rsidR="002A69CE" w:rsidRPr="00D8413D" w:rsidRDefault="008C335A" w:rsidP="00DF7CB6">
      <w:pPr>
        <w:pStyle w:val="ListParagraph"/>
        <w:numPr>
          <w:ilvl w:val="1"/>
          <w:numId w:val="107"/>
        </w:numPr>
        <w:spacing w:before="100" w:beforeAutospacing="1" w:after="160"/>
      </w:pPr>
      <w:r>
        <w:t>d</w:t>
      </w:r>
      <w:r w:rsidR="002A69CE" w:rsidRPr="00D8413D">
        <w:t xml:space="preserve">oors and entrance/exit </w:t>
      </w:r>
      <w:proofErr w:type="gramStart"/>
      <w:r w:rsidR="002A69CE" w:rsidRPr="00D8413D">
        <w:t>ways</w:t>
      </w:r>
      <w:r w:rsidR="00BE5390">
        <w:t>;</w:t>
      </w:r>
      <w:proofErr w:type="gramEnd"/>
    </w:p>
    <w:p w14:paraId="564E526F" w14:textId="77777777" w:rsidR="00A07842" w:rsidRDefault="008C335A" w:rsidP="00DF7CB6">
      <w:pPr>
        <w:pStyle w:val="ListParagraph"/>
        <w:numPr>
          <w:ilvl w:val="1"/>
          <w:numId w:val="107"/>
        </w:numPr>
        <w:spacing w:before="100" w:beforeAutospacing="1" w:after="160"/>
      </w:pPr>
      <w:r>
        <w:t>i</w:t>
      </w:r>
      <w:r w:rsidR="002A69CE" w:rsidRPr="00D8413D">
        <w:t>nternal paths of travel</w:t>
      </w:r>
      <w:r w:rsidR="004B11F1">
        <w:t>,</w:t>
      </w:r>
      <w:r w:rsidR="002A69CE" w:rsidRPr="00D8413D">
        <w:t xml:space="preserve"> ensuring they are clear of obstructions or obstacles (</w:t>
      </w:r>
      <w:r w:rsidR="004B11F1">
        <w:t>for example obstructions such as</w:t>
      </w:r>
      <w:r w:rsidR="002A69CE" w:rsidRPr="00D8413D">
        <w:t xml:space="preserve"> chairs, planters, bins</w:t>
      </w:r>
      <w:r w:rsidR="003B23B5">
        <w:t>, debris</w:t>
      </w:r>
      <w:proofErr w:type="gramStart"/>
      <w:r w:rsidR="002A69CE" w:rsidRPr="00D8413D">
        <w:t>)</w:t>
      </w:r>
      <w:r w:rsidR="00BE5390">
        <w:t>;</w:t>
      </w:r>
      <w:proofErr w:type="gramEnd"/>
    </w:p>
    <w:p w14:paraId="15BD500F" w14:textId="77777777" w:rsidR="00A07842" w:rsidRDefault="008C335A" w:rsidP="00DF7CB6">
      <w:pPr>
        <w:pStyle w:val="ListParagraph"/>
        <w:numPr>
          <w:ilvl w:val="1"/>
          <w:numId w:val="107"/>
        </w:numPr>
        <w:spacing w:before="100" w:beforeAutospacing="1" w:after="160"/>
      </w:pPr>
      <w:r>
        <w:t>f</w:t>
      </w:r>
      <w:r w:rsidR="002A69CE" w:rsidRPr="00D8413D">
        <w:t>loor surfaces</w:t>
      </w:r>
      <w:r w:rsidR="004B11F1">
        <w:t>,</w:t>
      </w:r>
      <w:r w:rsidR="002A69CE" w:rsidRPr="00D8413D">
        <w:t xml:space="preserve"> ensuring good order without trip </w:t>
      </w:r>
      <w:r w:rsidR="003B23B5">
        <w:t xml:space="preserve">or slip </w:t>
      </w:r>
      <w:proofErr w:type="gramStart"/>
      <w:r w:rsidR="002A69CE" w:rsidRPr="00D8413D">
        <w:t>hazards</w:t>
      </w:r>
      <w:r w:rsidR="00BE5390">
        <w:t>;</w:t>
      </w:r>
      <w:proofErr w:type="gramEnd"/>
    </w:p>
    <w:p w14:paraId="1AB4F9DC" w14:textId="77777777" w:rsidR="00A07842" w:rsidRDefault="008C335A" w:rsidP="00DF7CB6">
      <w:pPr>
        <w:pStyle w:val="ListParagraph"/>
        <w:numPr>
          <w:ilvl w:val="1"/>
          <w:numId w:val="107"/>
        </w:numPr>
        <w:spacing w:before="100" w:beforeAutospacing="1" w:after="160"/>
      </w:pPr>
      <w:r>
        <w:t>w</w:t>
      </w:r>
      <w:r w:rsidR="002A69CE" w:rsidRPr="00D8413D">
        <w:t>ashrooms</w:t>
      </w:r>
      <w:r w:rsidR="004A7672">
        <w:t xml:space="preserve"> and sanitary </w:t>
      </w:r>
      <w:proofErr w:type="gramStart"/>
      <w:r w:rsidR="004A7672">
        <w:t>facilities</w:t>
      </w:r>
      <w:r w:rsidR="00BE5390">
        <w:t>;</w:t>
      </w:r>
      <w:proofErr w:type="gramEnd"/>
      <w:r w:rsidR="004A7672">
        <w:t xml:space="preserve"> </w:t>
      </w:r>
    </w:p>
    <w:p w14:paraId="2BE23F6B" w14:textId="77777777" w:rsidR="00A07842" w:rsidRDefault="008C335A" w:rsidP="00DF7CB6">
      <w:pPr>
        <w:pStyle w:val="ListParagraph"/>
        <w:numPr>
          <w:ilvl w:val="1"/>
          <w:numId w:val="107"/>
        </w:numPr>
        <w:spacing w:before="100" w:beforeAutospacing="1" w:after="160"/>
      </w:pPr>
      <w:proofErr w:type="gramStart"/>
      <w:r>
        <w:t>f</w:t>
      </w:r>
      <w:r w:rsidR="002A69CE" w:rsidRPr="00D8413D">
        <w:t>urniture</w:t>
      </w:r>
      <w:r w:rsidR="00BE5390">
        <w:t>;</w:t>
      </w:r>
      <w:proofErr w:type="gramEnd"/>
    </w:p>
    <w:p w14:paraId="21A7C530" w14:textId="77777777" w:rsidR="00A07842" w:rsidRDefault="008C335A" w:rsidP="00DF7CB6">
      <w:pPr>
        <w:pStyle w:val="ListParagraph"/>
        <w:numPr>
          <w:ilvl w:val="1"/>
          <w:numId w:val="107"/>
        </w:numPr>
        <w:spacing w:before="100" w:beforeAutospacing="1" w:after="160"/>
      </w:pPr>
      <w:r>
        <w:t>v</w:t>
      </w:r>
      <w:r w:rsidR="002A69CE" w:rsidRPr="00D8413D">
        <w:t xml:space="preserve">entilation </w:t>
      </w:r>
      <w:proofErr w:type="gramStart"/>
      <w:r w:rsidR="002A69CE" w:rsidRPr="00D8413D">
        <w:t>systems</w:t>
      </w:r>
      <w:r w:rsidR="00BE5390">
        <w:t>;</w:t>
      </w:r>
      <w:proofErr w:type="gramEnd"/>
    </w:p>
    <w:p w14:paraId="3C4489B2" w14:textId="77777777" w:rsidR="00A07842" w:rsidRDefault="008C335A" w:rsidP="00DF7CB6">
      <w:pPr>
        <w:pStyle w:val="ListParagraph"/>
        <w:numPr>
          <w:ilvl w:val="1"/>
          <w:numId w:val="107"/>
        </w:numPr>
        <w:spacing w:before="100" w:beforeAutospacing="1" w:after="160"/>
      </w:pPr>
      <w:proofErr w:type="gramStart"/>
      <w:r>
        <w:t>l</w:t>
      </w:r>
      <w:r w:rsidR="002A69CE" w:rsidRPr="00D8413D">
        <w:t>ighting</w:t>
      </w:r>
      <w:r w:rsidR="00BE5390">
        <w:t>;</w:t>
      </w:r>
      <w:proofErr w:type="gramEnd"/>
    </w:p>
    <w:p w14:paraId="2C63418A" w14:textId="77777777" w:rsidR="00A07842" w:rsidRDefault="008C335A" w:rsidP="00DF7CB6">
      <w:pPr>
        <w:pStyle w:val="ListParagraph"/>
        <w:numPr>
          <w:ilvl w:val="1"/>
          <w:numId w:val="107"/>
        </w:numPr>
        <w:spacing w:before="100" w:beforeAutospacing="1" w:after="160"/>
      </w:pPr>
      <w:r>
        <w:t>s</w:t>
      </w:r>
      <w:r w:rsidR="002A69CE" w:rsidRPr="00D8413D">
        <w:t>ignage</w:t>
      </w:r>
      <w:r>
        <w:t>;</w:t>
      </w:r>
      <w:r w:rsidR="00BE5390">
        <w:t xml:space="preserve"> and</w:t>
      </w:r>
    </w:p>
    <w:p w14:paraId="76D616BC" w14:textId="77777777" w:rsidR="00DD6497" w:rsidRDefault="008C335A" w:rsidP="00DF7CB6">
      <w:pPr>
        <w:pStyle w:val="ListParagraph"/>
        <w:numPr>
          <w:ilvl w:val="1"/>
          <w:numId w:val="107"/>
        </w:numPr>
        <w:spacing w:before="100" w:beforeAutospacing="1" w:after="160"/>
      </w:pPr>
      <w:r>
        <w:t>c</w:t>
      </w:r>
      <w:r w:rsidR="002A69CE" w:rsidRPr="00D8413D">
        <w:t>ommunication methods</w:t>
      </w:r>
      <w:r w:rsidR="004B11F1">
        <w:t>,</w:t>
      </w:r>
      <w:r w:rsidR="002A69CE" w:rsidRPr="00D8413D">
        <w:t xml:space="preserve"> including relevant auditory communication systems</w:t>
      </w:r>
      <w:r w:rsidR="00290C89">
        <w:t xml:space="preserve"> </w:t>
      </w:r>
      <w:r w:rsidR="004B11F1">
        <w:t xml:space="preserve">(for example, </w:t>
      </w:r>
      <w:r w:rsidR="00290C89">
        <w:t>public announcement systems).</w:t>
      </w:r>
    </w:p>
    <w:p w14:paraId="6380E5BF" w14:textId="77777777" w:rsidR="008A783B" w:rsidRDefault="008A783B" w:rsidP="00DF7CB6">
      <w:pPr>
        <w:spacing w:before="100" w:beforeAutospacing="1" w:after="160"/>
        <w:rPr>
          <w:rFonts w:eastAsiaTheme="majorEastAsia" w:cstheme="majorBidi"/>
          <w:b/>
          <w:color w:val="545454"/>
          <w:sz w:val="48"/>
          <w:szCs w:val="26"/>
        </w:rPr>
      </w:pPr>
      <w:r>
        <w:br w:type="page"/>
      </w:r>
    </w:p>
    <w:p w14:paraId="0E330EB4" w14:textId="4EBA7E02" w:rsidR="002A69CE" w:rsidRPr="00D8413D" w:rsidRDefault="002A69CE" w:rsidP="00DF7CB6">
      <w:pPr>
        <w:pStyle w:val="Heading2"/>
        <w:spacing w:before="100" w:beforeAutospacing="1" w:after="160" w:line="276" w:lineRule="auto"/>
      </w:pPr>
      <w:bookmarkStart w:id="71" w:name="_Evacuations"/>
      <w:bookmarkStart w:id="72" w:name="_Toc200984638"/>
      <w:bookmarkEnd w:id="71"/>
      <w:r w:rsidRPr="00D8413D">
        <w:lastRenderedPageBreak/>
        <w:t>Evacuation</w:t>
      </w:r>
      <w:r w:rsidR="00625315">
        <w:t>s</w:t>
      </w:r>
      <w:bookmarkEnd w:id="72"/>
      <w:r w:rsidRPr="00D8413D">
        <w:t xml:space="preserve"> </w:t>
      </w:r>
    </w:p>
    <w:p w14:paraId="57C7D227" w14:textId="1C2ED342" w:rsidR="0023436A" w:rsidRDefault="002A69CE" w:rsidP="00DF7CB6">
      <w:pPr>
        <w:spacing w:before="100" w:beforeAutospacing="1" w:after="160"/>
      </w:pPr>
      <w:r w:rsidRPr="00D8413D">
        <w:t xml:space="preserve">Exact evacuation designs and facilities will differ depending on the location, type of building, or type of </w:t>
      </w:r>
      <w:r w:rsidR="00FB08D1">
        <w:t>transportation vehicle used in travel</w:t>
      </w:r>
      <w:r w:rsidRPr="00D8413D">
        <w:t>. However,</w:t>
      </w:r>
      <w:r w:rsidR="0023436A">
        <w:t xml:space="preserve"> basic steps should be followed to ensure that </w:t>
      </w:r>
      <w:r w:rsidR="00C57BEA">
        <w:t xml:space="preserve">all travellers </w:t>
      </w:r>
      <w:r w:rsidR="0023436A">
        <w:t xml:space="preserve">can safely evacuate in an emergency. </w:t>
      </w:r>
    </w:p>
    <w:p w14:paraId="27D5F5F1" w14:textId="445FDECD" w:rsidR="002A69CE" w:rsidRPr="00D8413D" w:rsidRDefault="0023436A" w:rsidP="00DF7CB6">
      <w:pPr>
        <w:spacing w:before="100" w:beforeAutospacing="1" w:after="160"/>
      </w:pPr>
      <w:r>
        <w:t>To meet this guidance, start by</w:t>
      </w:r>
      <w:r w:rsidR="00BC2CFA">
        <w:t>:</w:t>
      </w:r>
    </w:p>
    <w:p w14:paraId="5648D4DF" w14:textId="13E017E4" w:rsidR="002A69CE" w:rsidRPr="00D8413D" w:rsidRDefault="007927EF" w:rsidP="00DF7CB6">
      <w:pPr>
        <w:pStyle w:val="ListParagraph"/>
        <w:numPr>
          <w:ilvl w:val="0"/>
          <w:numId w:val="83"/>
        </w:numPr>
        <w:spacing w:before="100" w:beforeAutospacing="1" w:after="160"/>
      </w:pPr>
      <w:r>
        <w:t>c</w:t>
      </w:r>
      <w:r w:rsidR="002A69CE" w:rsidRPr="00D8413D">
        <w:t xml:space="preserve">ommunicating </w:t>
      </w:r>
      <w:r w:rsidR="00C57BEA">
        <w:t xml:space="preserve">in accessible formats so that all travellers are notified that there is an </w:t>
      </w:r>
      <w:proofErr w:type="gramStart"/>
      <w:r w:rsidR="00C57BEA">
        <w:t>emergency</w:t>
      </w:r>
      <w:r w:rsidR="00F74966">
        <w:t>;</w:t>
      </w:r>
      <w:proofErr w:type="gramEnd"/>
      <w:r w:rsidR="00C57BEA">
        <w:t xml:space="preserve"> </w:t>
      </w:r>
    </w:p>
    <w:p w14:paraId="431B634D" w14:textId="7C8C53F9" w:rsidR="002A69CE" w:rsidRPr="00D8413D" w:rsidRDefault="007927EF" w:rsidP="00DF7CB6">
      <w:pPr>
        <w:pStyle w:val="ListParagraph"/>
        <w:numPr>
          <w:ilvl w:val="0"/>
          <w:numId w:val="83"/>
        </w:numPr>
        <w:spacing w:before="100" w:beforeAutospacing="1" w:after="160"/>
      </w:pPr>
      <w:r>
        <w:t>p</w:t>
      </w:r>
      <w:r w:rsidR="00846C11">
        <w:t>roviding accessible wayfinding so that everyone can locate the nearest and most accessible exit</w:t>
      </w:r>
      <w:r w:rsidR="00F74966">
        <w:t xml:space="preserve">; and, </w:t>
      </w:r>
      <w:r w:rsidR="002A69CE" w:rsidRPr="00D8413D">
        <w:t xml:space="preserve"> </w:t>
      </w:r>
    </w:p>
    <w:p w14:paraId="0CBD5738" w14:textId="5D430365" w:rsidR="00BC2CFA" w:rsidRPr="00E5079C" w:rsidRDefault="007927EF" w:rsidP="00DF7CB6">
      <w:pPr>
        <w:pStyle w:val="ListParagraph"/>
        <w:numPr>
          <w:ilvl w:val="0"/>
          <w:numId w:val="83"/>
        </w:numPr>
        <w:spacing w:before="100" w:beforeAutospacing="1" w:after="160"/>
      </w:pPr>
      <w:r>
        <w:t>e</w:t>
      </w:r>
      <w:r w:rsidR="00C57BEA" w:rsidRPr="00E5079C">
        <w:t xml:space="preserve">nsuring that egress routes </w:t>
      </w:r>
      <w:r w:rsidR="00A14996">
        <w:t>are</w:t>
      </w:r>
      <w:r w:rsidR="00C57BEA" w:rsidRPr="00E5079C">
        <w:t xml:space="preserve"> accessible so everyone can evacuate an area</w:t>
      </w:r>
      <w:r w:rsidR="00F74966">
        <w:t>.</w:t>
      </w:r>
    </w:p>
    <w:p w14:paraId="46888F6F" w14:textId="77777777" w:rsidR="00BC2CFA" w:rsidRDefault="00BC2CFA" w:rsidP="00DF7CB6">
      <w:pPr>
        <w:spacing w:before="100" w:beforeAutospacing="1" w:after="160"/>
      </w:pPr>
      <w:r>
        <w:t xml:space="preserve">To meet this guidance, start by: </w:t>
      </w:r>
    </w:p>
    <w:p w14:paraId="7FF377ED" w14:textId="3A7374AF" w:rsidR="005E324F" w:rsidRDefault="005E324F" w:rsidP="00DF7CB6">
      <w:pPr>
        <w:pStyle w:val="ListParagraph"/>
        <w:spacing w:before="100" w:beforeAutospacing="1" w:after="160"/>
      </w:pPr>
      <w:r>
        <w:t xml:space="preserve">Providing alarms and any associated information in a way that is accessible to all, including: </w:t>
      </w:r>
    </w:p>
    <w:p w14:paraId="3A4CC0CD" w14:textId="77777777" w:rsidR="005E324F" w:rsidRDefault="003276E5" w:rsidP="00DF7CB6">
      <w:pPr>
        <w:pStyle w:val="ListParagraph"/>
        <w:numPr>
          <w:ilvl w:val="1"/>
          <w:numId w:val="149"/>
        </w:numPr>
        <w:spacing w:before="100" w:beforeAutospacing="1" w:after="160"/>
      </w:pPr>
      <w:r>
        <w:t>h</w:t>
      </w:r>
      <w:r w:rsidR="005E324F">
        <w:t>aving audible and visual alarms</w:t>
      </w:r>
      <w:r>
        <w:t>; and</w:t>
      </w:r>
      <w:r w:rsidR="005E324F">
        <w:t xml:space="preserve"> </w:t>
      </w:r>
    </w:p>
    <w:p w14:paraId="2D8D3C22" w14:textId="58CCF0F9" w:rsidR="00441096" w:rsidRDefault="003276E5" w:rsidP="00DF7CB6">
      <w:pPr>
        <w:pStyle w:val="ListParagraph"/>
        <w:numPr>
          <w:ilvl w:val="1"/>
          <w:numId w:val="149"/>
        </w:numPr>
        <w:spacing w:before="100" w:beforeAutospacing="1" w:after="160"/>
      </w:pPr>
      <w:r>
        <w:t>i</w:t>
      </w:r>
      <w:r w:rsidR="00441096">
        <w:t xml:space="preserve">f </w:t>
      </w:r>
      <w:r w:rsidR="00E82538">
        <w:t xml:space="preserve">a </w:t>
      </w:r>
      <w:r w:rsidR="00441096">
        <w:t xml:space="preserve">screen area </w:t>
      </w:r>
      <w:r w:rsidR="00E82538">
        <w:t xml:space="preserve">is </w:t>
      </w:r>
      <w:r w:rsidR="00441096">
        <w:t xml:space="preserve">available, </w:t>
      </w:r>
      <w:r w:rsidR="000D2BC6">
        <w:t xml:space="preserve">displaying </w:t>
      </w:r>
      <w:r w:rsidR="00441096">
        <w:t xml:space="preserve">emergency measures with captions and </w:t>
      </w:r>
      <w:r w:rsidR="000D2BC6">
        <w:t xml:space="preserve">in </w:t>
      </w:r>
      <w:r w:rsidR="00441096">
        <w:t>sign language</w:t>
      </w:r>
      <w:r>
        <w:t>.</w:t>
      </w:r>
    </w:p>
    <w:p w14:paraId="1E48BF04" w14:textId="438A6FA6" w:rsidR="005E324F" w:rsidRDefault="005E324F" w:rsidP="00DF7CB6">
      <w:pPr>
        <w:pStyle w:val="ListParagraph"/>
        <w:spacing w:before="100" w:beforeAutospacing="1" w:after="160"/>
      </w:pPr>
      <w:r>
        <w:t xml:space="preserve">Providing accessible evacuation routes to allow </w:t>
      </w:r>
      <w:r w:rsidR="00A61E83">
        <w:t>travellers</w:t>
      </w:r>
      <w:r>
        <w:t xml:space="preserve"> to exit independently or arrive at an area of refuge</w:t>
      </w:r>
      <w:r w:rsidR="003276E5">
        <w:t>.</w:t>
      </w:r>
      <w:r>
        <w:t xml:space="preserve"> </w:t>
      </w:r>
    </w:p>
    <w:p w14:paraId="67D4CE0C" w14:textId="2EEDAFC7" w:rsidR="002A69CE" w:rsidRPr="00D8413D" w:rsidRDefault="005E324F" w:rsidP="00DF7CB6">
      <w:pPr>
        <w:pStyle w:val="ListParagraph"/>
        <w:spacing w:before="100" w:beforeAutospacing="1" w:after="160"/>
      </w:pPr>
      <w:r>
        <w:t xml:space="preserve">Clearly identifying </w:t>
      </w:r>
      <w:r w:rsidR="00C57BEA">
        <w:t xml:space="preserve">accessible </w:t>
      </w:r>
      <w:r>
        <w:t xml:space="preserve">evacuation routes </w:t>
      </w:r>
      <w:r w:rsidR="00C57BEA">
        <w:t xml:space="preserve">by using </w:t>
      </w:r>
      <w:r>
        <w:t>the international symbol of access</w:t>
      </w:r>
      <w:r w:rsidR="003276E5">
        <w:t>.</w:t>
      </w:r>
    </w:p>
    <w:p w14:paraId="69F19B24" w14:textId="27C848D2" w:rsidR="002A69CE" w:rsidRPr="00D8413D" w:rsidRDefault="005E324F" w:rsidP="00DF7CB6">
      <w:pPr>
        <w:pStyle w:val="ListParagraph"/>
        <w:spacing w:before="100" w:beforeAutospacing="1" w:after="160"/>
      </w:pPr>
      <w:r>
        <w:t xml:space="preserve">Ensuring that </w:t>
      </w:r>
      <w:r w:rsidR="00A61E83">
        <w:t>travellers</w:t>
      </w:r>
      <w:r>
        <w:t xml:space="preserve"> </w:t>
      </w:r>
      <w:proofErr w:type="gramStart"/>
      <w:r>
        <w:t>are able to</w:t>
      </w:r>
      <w:proofErr w:type="gramEnd"/>
      <w:r>
        <w:t xml:space="preserve"> quickly orient themselves to locate the nearest accessible evacuation route. </w:t>
      </w:r>
    </w:p>
    <w:p w14:paraId="74D9ACC9" w14:textId="77777777" w:rsidR="00F754DE" w:rsidRDefault="005E324F" w:rsidP="00DF7CB6">
      <w:pPr>
        <w:pStyle w:val="ListParagraph"/>
        <w:spacing w:before="100" w:beforeAutospacing="1" w:after="160"/>
      </w:pPr>
      <w:proofErr w:type="gramStart"/>
      <w:r>
        <w:lastRenderedPageBreak/>
        <w:t>Providing assistance</w:t>
      </w:r>
      <w:proofErr w:type="gramEnd"/>
      <w:r w:rsidR="00F754DE">
        <w:t xml:space="preserve"> from trained employees who should be available quickly for </w:t>
      </w:r>
      <w:r w:rsidR="00A61E83">
        <w:t>travellers</w:t>
      </w:r>
      <w:r w:rsidR="00F754DE">
        <w:t xml:space="preserve"> that require assistance in evacuating. These staff members should be very easily identifiable to </w:t>
      </w:r>
      <w:r w:rsidR="00A61E83">
        <w:t>travellers</w:t>
      </w:r>
      <w:r w:rsidR="00F754DE">
        <w:t xml:space="preserve"> (for example, wearing a bright coloured vest)</w:t>
      </w:r>
      <w:r w:rsidR="003276E5">
        <w:t>.</w:t>
      </w:r>
      <w:r w:rsidR="00F754DE">
        <w:t xml:space="preserve"> </w:t>
      </w:r>
    </w:p>
    <w:p w14:paraId="5DC68CC2" w14:textId="731FA7FD" w:rsidR="00F67FA1" w:rsidRDefault="00F754DE" w:rsidP="00DF7CB6">
      <w:pPr>
        <w:pStyle w:val="ListParagraph"/>
        <w:spacing w:before="100" w:beforeAutospacing="1" w:after="160"/>
      </w:pPr>
      <w:r>
        <w:t xml:space="preserve">Training employees on how </w:t>
      </w:r>
      <w:r w:rsidR="00B819BB">
        <w:t xml:space="preserve">to </w:t>
      </w:r>
      <w:r>
        <w:t>assist p</w:t>
      </w:r>
      <w:r w:rsidR="00476B88">
        <w:t>eople</w:t>
      </w:r>
      <w:r>
        <w:t xml:space="preserve"> with disabilities in </w:t>
      </w:r>
      <w:proofErr w:type="gramStart"/>
      <w:r>
        <w:t>an emergency situation</w:t>
      </w:r>
      <w:proofErr w:type="gramEnd"/>
      <w:r>
        <w:t>, as well as on all emergency egress procedures and disaster preparedness plans.</w:t>
      </w:r>
    </w:p>
    <w:p w14:paraId="149CA623" w14:textId="1410F677" w:rsidR="004A4447" w:rsidRDefault="00F67FA1" w:rsidP="00DF7CB6">
      <w:pPr>
        <w:pStyle w:val="ListParagraph"/>
        <w:spacing w:before="100" w:beforeAutospacing="1" w:after="160"/>
      </w:pPr>
      <w:r>
        <w:t>Following the guidance in</w:t>
      </w:r>
      <w:r w:rsidR="00A56BF2">
        <w:t xml:space="preserve"> </w:t>
      </w:r>
      <w:hyperlink r:id="rId22" w:history="1">
        <w:r w:rsidR="00A56BF2">
          <w:rPr>
            <w:rStyle w:val="Hyperlink"/>
          </w:rPr>
          <w:t xml:space="preserve">ASC-2.3: Model Standard for the Built Environment - Accessibility for federally regulated entities as defined in the </w:t>
        </w:r>
        <w:r w:rsidR="00A56BF2" w:rsidRPr="00AA03F7">
          <w:rPr>
            <w:rStyle w:val="Hyperlink"/>
            <w:i/>
            <w:iCs/>
          </w:rPr>
          <w:t>Accessible Canada Act</w:t>
        </w:r>
        <w:r w:rsidR="00A56BF2">
          <w:rPr>
            <w:rStyle w:val="Hyperlink"/>
          </w:rPr>
          <w:t xml:space="preserve"> Public Review Draft</w:t>
        </w:r>
      </w:hyperlink>
      <w:r w:rsidR="00F74966">
        <w:t xml:space="preserve">. Specifically, following </w:t>
      </w:r>
      <w:r w:rsidR="007768B2">
        <w:t>C</w:t>
      </w:r>
      <w:r w:rsidR="00F74966">
        <w:t xml:space="preserve">lause 3.6 and sub-clauses on evacuation facilities and </w:t>
      </w:r>
      <w:r w:rsidR="007768B2">
        <w:t>Clause</w:t>
      </w:r>
      <w:r w:rsidR="00F74966">
        <w:t xml:space="preserve"> 8 on evacuation facilities.</w:t>
      </w:r>
    </w:p>
    <w:p w14:paraId="60D46C78" w14:textId="4F3FE68F" w:rsidR="002A69CE" w:rsidRPr="00D8413D" w:rsidRDefault="005D5E4D">
      <w:pPr>
        <w:spacing w:before="100" w:beforeAutospacing="1" w:after="160"/>
        <w:pPrChange w:id="73" w:author="Asuncion, Carl [ON]" w:date="2024-12-05T09:05:00Z">
          <w:pPr>
            <w:pStyle w:val="ListParagraph"/>
            <w:spacing w:after="160" w:line="259" w:lineRule="auto"/>
          </w:pPr>
        </w:pPrChange>
      </w:pPr>
      <w:r>
        <w:br w:type="page"/>
      </w:r>
    </w:p>
    <w:p w14:paraId="5052285C" w14:textId="4387ACD2" w:rsidR="002A69CE" w:rsidRDefault="002A69CE" w:rsidP="00DF7CB6">
      <w:pPr>
        <w:pStyle w:val="Heading1"/>
        <w:spacing w:before="100" w:beforeAutospacing="1" w:after="160" w:line="276" w:lineRule="auto"/>
      </w:pPr>
      <w:bookmarkStart w:id="74" w:name="_Communication_at_tTerminals"/>
      <w:bookmarkStart w:id="75" w:name="_Toc200984639"/>
      <w:bookmarkEnd w:id="74"/>
      <w:r w:rsidRPr="00D8413D">
        <w:lastRenderedPageBreak/>
        <w:t xml:space="preserve">Communication at </w:t>
      </w:r>
      <w:r w:rsidR="00476B88">
        <w:t>t</w:t>
      </w:r>
      <w:r w:rsidRPr="00D8413D">
        <w:t>erminals</w:t>
      </w:r>
      <w:bookmarkEnd w:id="75"/>
    </w:p>
    <w:p w14:paraId="417260BF" w14:textId="7AFB7D62" w:rsidR="00462C7B" w:rsidRPr="006D095A" w:rsidRDefault="006D095A" w:rsidP="00DF7CB6">
      <w:pPr>
        <w:spacing w:before="100" w:beforeAutospacing="1" w:after="160"/>
        <w:rPr>
          <w:rStyle w:val="EmphasisUseSparingly"/>
          <w:b w:val="0"/>
        </w:rPr>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7AE3396B" w14:textId="743E2E37" w:rsidR="00466C15" w:rsidRDefault="002A69CE" w:rsidP="00DF7CB6">
      <w:pPr>
        <w:spacing w:before="100" w:beforeAutospacing="1" w:after="160"/>
      </w:pPr>
      <w:r w:rsidRPr="00D8413D">
        <w:t>Communication in terminals may be carried out by different travel provider employees (</w:t>
      </w:r>
      <w:r w:rsidR="00305355">
        <w:t xml:space="preserve">for example, </w:t>
      </w:r>
      <w:r w:rsidRPr="00D8413D">
        <w:t>employees that work for a terminal or employees that work for a carrier)</w:t>
      </w:r>
      <w:r w:rsidR="000B2411">
        <w:t xml:space="preserve">, </w:t>
      </w:r>
      <w:r w:rsidR="00C57BEA">
        <w:t>and even through</w:t>
      </w:r>
      <w:r w:rsidR="000B2411">
        <w:t xml:space="preserve"> automated devices such as </w:t>
      </w:r>
      <w:r w:rsidR="002D7AAD">
        <w:t>self-service</w:t>
      </w:r>
      <w:r w:rsidR="000B2411">
        <w:t xml:space="preserve"> kiosks</w:t>
      </w:r>
      <w:r w:rsidRPr="00D8413D">
        <w:t xml:space="preserve">. In all cases of communication in terminals, regardless </w:t>
      </w:r>
      <w:r w:rsidR="00C57BEA">
        <w:t xml:space="preserve">of the communication method, </w:t>
      </w:r>
      <w:r w:rsidR="00290C89">
        <w:t>steps should be taken to ensure accessibility.</w:t>
      </w:r>
      <w:r w:rsidR="002F3C27">
        <w:t xml:space="preserve"> These steps are provided below for different methods of communication at terminals. </w:t>
      </w:r>
    </w:p>
    <w:p w14:paraId="107FEDE4" w14:textId="77777777" w:rsidR="00466C15" w:rsidRDefault="00466C15" w:rsidP="00DF7CB6">
      <w:pPr>
        <w:spacing w:before="100" w:beforeAutospacing="1" w:after="160"/>
      </w:pPr>
      <w:r>
        <w:br w:type="page"/>
      </w:r>
    </w:p>
    <w:p w14:paraId="7A1EC291" w14:textId="05BC9933" w:rsidR="002A69CE" w:rsidRPr="00D8413D" w:rsidRDefault="002A69CE" w:rsidP="00DF7CB6">
      <w:pPr>
        <w:pStyle w:val="Heading2"/>
        <w:spacing w:before="100" w:beforeAutospacing="1" w:after="160" w:line="276" w:lineRule="auto"/>
      </w:pPr>
      <w:bookmarkStart w:id="76" w:name="_Toc200984640"/>
      <w:r w:rsidRPr="00D8413D">
        <w:lastRenderedPageBreak/>
        <w:t xml:space="preserve">Automated </w:t>
      </w:r>
      <w:r w:rsidR="002A38F8">
        <w:t>s</w:t>
      </w:r>
      <w:r w:rsidRPr="00D8413D">
        <w:t>elf</w:t>
      </w:r>
      <w:r w:rsidR="001426C1">
        <w:t>-</w:t>
      </w:r>
      <w:r w:rsidR="002A38F8">
        <w:t>s</w:t>
      </w:r>
      <w:r w:rsidRPr="00D8413D">
        <w:t>ervice</w:t>
      </w:r>
      <w:r w:rsidR="009E27BC">
        <w:t xml:space="preserve"> </w:t>
      </w:r>
      <w:r w:rsidR="002A38F8">
        <w:t>m</w:t>
      </w:r>
      <w:r w:rsidR="009E27BC">
        <w:t>achines</w:t>
      </w:r>
      <w:bookmarkEnd w:id="76"/>
    </w:p>
    <w:p w14:paraId="091B28E5" w14:textId="1C2329B7" w:rsidR="005A17A2" w:rsidRDefault="002A69CE" w:rsidP="00DF7CB6">
      <w:pPr>
        <w:spacing w:before="100" w:beforeAutospacing="1" w:after="160"/>
      </w:pPr>
      <w:r w:rsidRPr="00D8413D">
        <w:t xml:space="preserve">Automated </w:t>
      </w:r>
      <w:r w:rsidR="00CE4C9C" w:rsidRPr="00D8413D">
        <w:t>self</w:t>
      </w:r>
      <w:r w:rsidR="00CE4C9C">
        <w:t>-</w:t>
      </w:r>
      <w:r w:rsidR="00CE4C9C" w:rsidRPr="00D8413D">
        <w:t>service</w:t>
      </w:r>
      <w:r w:rsidRPr="00D8413D">
        <w:t xml:space="preserve"> </w:t>
      </w:r>
      <w:r w:rsidR="009E27BC">
        <w:t xml:space="preserve">machines </w:t>
      </w:r>
      <w:r w:rsidRPr="00D8413D">
        <w:t xml:space="preserve">are devices that </w:t>
      </w:r>
      <w:r w:rsidR="00A61E83">
        <w:t>travellers</w:t>
      </w:r>
      <w:r w:rsidRPr="00D8413D">
        <w:t xml:space="preserve"> can use to access services or information independently during the travel journey. These </w:t>
      </w:r>
      <w:r w:rsidR="00C57BEA">
        <w:t>machines</w:t>
      </w:r>
      <w:r w:rsidRPr="00D8413D">
        <w:t xml:space="preserve"> might include</w:t>
      </w:r>
      <w:r w:rsidR="003276E5">
        <w:t xml:space="preserve"> ones that</w:t>
      </w:r>
      <w:r w:rsidR="005A17A2">
        <w:t xml:space="preserve">: </w:t>
      </w:r>
    </w:p>
    <w:p w14:paraId="71FC822D" w14:textId="77777777" w:rsidR="005A17A2" w:rsidRDefault="002A69CE" w:rsidP="00DF7CB6">
      <w:pPr>
        <w:pStyle w:val="ListParagraph"/>
        <w:numPr>
          <w:ilvl w:val="0"/>
          <w:numId w:val="130"/>
        </w:numPr>
        <w:spacing w:before="100" w:beforeAutospacing="1" w:after="160"/>
      </w:pPr>
      <w:r w:rsidRPr="00D8413D">
        <w:t xml:space="preserve">issue parking </w:t>
      </w:r>
      <w:proofErr w:type="gramStart"/>
      <w:r w:rsidRPr="00D8413D">
        <w:t>tickets</w:t>
      </w:r>
      <w:r w:rsidR="00321129">
        <w:t>;</w:t>
      </w:r>
      <w:proofErr w:type="gramEnd"/>
    </w:p>
    <w:p w14:paraId="7F1ADFE5" w14:textId="77777777" w:rsidR="005A17A2" w:rsidRDefault="00047260" w:rsidP="00DF7CB6">
      <w:pPr>
        <w:pStyle w:val="ListParagraph"/>
        <w:numPr>
          <w:ilvl w:val="0"/>
          <w:numId w:val="130"/>
        </w:numPr>
        <w:spacing w:before="100" w:beforeAutospacing="1" w:after="160"/>
      </w:pPr>
      <w:r>
        <w:t xml:space="preserve">offer </w:t>
      </w:r>
      <w:r w:rsidR="002A69CE" w:rsidRPr="00D8413D">
        <w:t xml:space="preserve">check-in </w:t>
      </w:r>
      <w:proofErr w:type="gramStart"/>
      <w:r w:rsidR="002A69CE" w:rsidRPr="00D8413D">
        <w:t>services</w:t>
      </w:r>
      <w:r w:rsidR="00321129">
        <w:t>;</w:t>
      </w:r>
      <w:proofErr w:type="gramEnd"/>
      <w:r w:rsidR="002A69CE" w:rsidRPr="00D8413D">
        <w:t xml:space="preserve"> </w:t>
      </w:r>
    </w:p>
    <w:p w14:paraId="450C5598" w14:textId="77777777" w:rsidR="005A17A2" w:rsidRDefault="002A69CE" w:rsidP="00DF7CB6">
      <w:pPr>
        <w:pStyle w:val="ListParagraph"/>
        <w:numPr>
          <w:ilvl w:val="0"/>
          <w:numId w:val="130"/>
        </w:numPr>
        <w:spacing w:before="100" w:beforeAutospacing="1" w:after="160"/>
      </w:pPr>
      <w:r w:rsidRPr="00D8413D">
        <w:t>issue travel journey tickets or boarding passes</w:t>
      </w:r>
      <w:r w:rsidR="003276E5">
        <w:t>; or</w:t>
      </w:r>
    </w:p>
    <w:p w14:paraId="053C765F" w14:textId="77777777" w:rsidR="005A17A2" w:rsidRDefault="002A69CE" w:rsidP="00DF7CB6">
      <w:pPr>
        <w:pStyle w:val="ListParagraph"/>
        <w:numPr>
          <w:ilvl w:val="0"/>
          <w:numId w:val="130"/>
        </w:numPr>
        <w:spacing w:before="100" w:beforeAutospacing="1" w:after="160"/>
      </w:pPr>
      <w:r w:rsidRPr="00D8413D">
        <w:t xml:space="preserve">allow passengers to choose travel-related amenities (such as seating or meal preferences). </w:t>
      </w:r>
    </w:p>
    <w:p w14:paraId="675F4CF1" w14:textId="4D3BA871" w:rsidR="00466C15" w:rsidRDefault="005A17A2" w:rsidP="00DF7CB6">
      <w:pPr>
        <w:spacing w:before="100" w:beforeAutospacing="1" w:after="160"/>
      </w:pPr>
      <w:r>
        <w:t>Using automated self</w:t>
      </w:r>
      <w:r w:rsidR="002D7AAD">
        <w:t>-</w:t>
      </w:r>
      <w:r>
        <w:t xml:space="preserve">service </w:t>
      </w:r>
      <w:r w:rsidR="009E27BC">
        <w:t xml:space="preserve">machines </w:t>
      </w:r>
      <w:r>
        <w:t xml:space="preserve">should be an accessible experience. </w:t>
      </w:r>
    </w:p>
    <w:p w14:paraId="3FA436B5" w14:textId="29F99895" w:rsidR="005A17A2" w:rsidRDefault="005A17A2" w:rsidP="00DF7CB6">
      <w:pPr>
        <w:spacing w:before="100" w:beforeAutospacing="1" w:after="160"/>
      </w:pPr>
      <w:r>
        <w:t xml:space="preserve">To meet this guidance, start by: </w:t>
      </w:r>
    </w:p>
    <w:p w14:paraId="19D39E57" w14:textId="208ECAB5" w:rsidR="0045503D" w:rsidRPr="003104C1" w:rsidRDefault="005D5E4D" w:rsidP="00DF7CB6">
      <w:pPr>
        <w:pStyle w:val="ListParagraph"/>
        <w:spacing w:before="100" w:beforeAutospacing="1" w:after="160"/>
      </w:pPr>
      <w:r w:rsidRPr="003104C1">
        <w:t>P</w:t>
      </w:r>
      <w:r w:rsidR="0045503D" w:rsidRPr="003104C1">
        <w:t xml:space="preserve">roviding at </w:t>
      </w:r>
      <w:r w:rsidR="002A69CE" w:rsidRPr="003104C1">
        <w:t xml:space="preserve">least one machine in any given area for any given service </w:t>
      </w:r>
      <w:r w:rsidR="009E27BC">
        <w:t xml:space="preserve">that </w:t>
      </w:r>
      <w:r w:rsidR="002A69CE" w:rsidRPr="003104C1">
        <w:t>allow</w:t>
      </w:r>
      <w:r w:rsidR="009E27BC">
        <w:t>s</w:t>
      </w:r>
      <w:r w:rsidR="002A69CE" w:rsidRPr="003104C1">
        <w:t xml:space="preserve"> </w:t>
      </w:r>
      <w:r w:rsidR="0045503D" w:rsidRPr="003104C1">
        <w:t>the following users to use the dev</w:t>
      </w:r>
      <w:r w:rsidR="004918D3">
        <w:t>ice</w:t>
      </w:r>
      <w:r w:rsidR="0045503D" w:rsidRPr="003104C1">
        <w:t xml:space="preserve"> independently</w:t>
      </w:r>
      <w:r w:rsidR="005F6AA4" w:rsidRPr="003104C1">
        <w:t>:</w:t>
      </w:r>
    </w:p>
    <w:p w14:paraId="666E2840" w14:textId="5616BCFE" w:rsidR="0045503D" w:rsidRDefault="005F6AA4" w:rsidP="00DF7CB6">
      <w:pPr>
        <w:pStyle w:val="ListParagraph"/>
        <w:numPr>
          <w:ilvl w:val="1"/>
          <w:numId w:val="107"/>
        </w:numPr>
        <w:spacing w:before="100" w:beforeAutospacing="1" w:after="160"/>
      </w:pPr>
      <w:r>
        <w:t xml:space="preserve">a </w:t>
      </w:r>
      <w:r w:rsidR="002A69CE" w:rsidRPr="00D8413D">
        <w:t xml:space="preserve">person who uses a </w:t>
      </w:r>
      <w:r w:rsidR="00D15C0E">
        <w:t xml:space="preserve">mobility </w:t>
      </w:r>
      <w:r w:rsidR="004918D3">
        <w:t>aid</w:t>
      </w:r>
      <w:r w:rsidR="00D15C0E">
        <w:t xml:space="preserve"> </w:t>
      </w:r>
      <w:r w:rsidR="0045503D">
        <w:t>(for example, for a wheelchair user</w:t>
      </w:r>
      <w:proofErr w:type="gramStart"/>
      <w:r w:rsidR="0045503D">
        <w:t>)</w:t>
      </w:r>
      <w:r w:rsidR="00321129">
        <w:t>;</w:t>
      </w:r>
      <w:proofErr w:type="gramEnd"/>
      <w:r w:rsidR="0045503D">
        <w:t xml:space="preserve"> </w:t>
      </w:r>
    </w:p>
    <w:p w14:paraId="2B0B0561" w14:textId="77777777" w:rsidR="0045503D" w:rsidRDefault="005F6AA4" w:rsidP="00DF7CB6">
      <w:pPr>
        <w:pStyle w:val="ListParagraph"/>
        <w:numPr>
          <w:ilvl w:val="1"/>
          <w:numId w:val="107"/>
        </w:numPr>
        <w:spacing w:before="100" w:beforeAutospacing="1" w:after="160"/>
      </w:pPr>
      <w:r>
        <w:t xml:space="preserve">a </w:t>
      </w:r>
      <w:r w:rsidR="001B7C91">
        <w:t xml:space="preserve">person who </w:t>
      </w:r>
      <w:r w:rsidR="002A69CE" w:rsidRPr="00D8413D">
        <w:t xml:space="preserve">has a cognitive </w:t>
      </w:r>
      <w:proofErr w:type="gramStart"/>
      <w:r w:rsidR="002A69CE" w:rsidRPr="00D8413D">
        <w:t>disability</w:t>
      </w:r>
      <w:r w:rsidR="00321129">
        <w:t>;</w:t>
      </w:r>
      <w:proofErr w:type="gramEnd"/>
    </w:p>
    <w:p w14:paraId="60DA23D1" w14:textId="72A5EF13" w:rsidR="005D5E4D" w:rsidRDefault="005F6AA4" w:rsidP="00DF7CB6">
      <w:pPr>
        <w:pStyle w:val="ListParagraph"/>
        <w:numPr>
          <w:ilvl w:val="1"/>
          <w:numId w:val="107"/>
        </w:numPr>
        <w:spacing w:before="100" w:beforeAutospacing="1" w:after="160"/>
      </w:pPr>
      <w:r>
        <w:t xml:space="preserve">a </w:t>
      </w:r>
      <w:r w:rsidR="001B7C91">
        <w:t xml:space="preserve">person who </w:t>
      </w:r>
      <w:r w:rsidR="0045503D">
        <w:t>i</w:t>
      </w:r>
      <w:r w:rsidR="002A69CE" w:rsidRPr="00D8413D">
        <w:t>s blind</w:t>
      </w:r>
      <w:r w:rsidR="00F74966">
        <w:t xml:space="preserve"> or living with vision loss</w:t>
      </w:r>
      <w:r w:rsidR="005D5E4D">
        <w:t>; or</w:t>
      </w:r>
    </w:p>
    <w:p w14:paraId="2B9CF101" w14:textId="7478E969" w:rsidR="008B5750" w:rsidRPr="008B5750" w:rsidRDefault="005D5E4D" w:rsidP="00DF7CB6">
      <w:pPr>
        <w:pStyle w:val="ListParagraph"/>
        <w:numPr>
          <w:ilvl w:val="1"/>
          <w:numId w:val="107"/>
        </w:numPr>
        <w:spacing w:before="100" w:beforeAutospacing="1" w:after="160"/>
      </w:pPr>
      <w:r>
        <w:t xml:space="preserve">a person who is </w:t>
      </w:r>
      <w:r w:rsidR="00F60187">
        <w:t>d</w:t>
      </w:r>
      <w:r w:rsidR="002A69CE" w:rsidRPr="00D8413D">
        <w:t>eaf</w:t>
      </w:r>
      <w:r w:rsidR="001B7C91">
        <w:t>, deafened</w:t>
      </w:r>
      <w:r w:rsidR="00ED130D">
        <w:t>,</w:t>
      </w:r>
      <w:r w:rsidR="002A69CE" w:rsidRPr="00D8413D">
        <w:t xml:space="preserve"> hard of hearing</w:t>
      </w:r>
      <w:r w:rsidR="001B7C91">
        <w:t xml:space="preserve"> or deafblind</w:t>
      </w:r>
      <w:r w:rsidR="002A69CE" w:rsidRPr="00D8413D">
        <w:t>.</w:t>
      </w:r>
      <w:r w:rsidR="000B2411">
        <w:t xml:space="preserve"> </w:t>
      </w:r>
    </w:p>
    <w:p w14:paraId="3ED6724E" w14:textId="73EF62E9" w:rsidR="002A69CE" w:rsidRPr="00D8413D" w:rsidRDefault="0046394A" w:rsidP="00DF7CB6">
      <w:pPr>
        <w:pStyle w:val="ListParagraph"/>
        <w:spacing w:before="100" w:beforeAutospacing="1" w:after="160"/>
      </w:pPr>
      <w:r>
        <w:t xml:space="preserve">Considering reach ranges where all features are within reach for a person who is seated. </w:t>
      </w:r>
    </w:p>
    <w:p w14:paraId="43EBE3FE" w14:textId="77777777" w:rsidR="002A69CE" w:rsidRDefault="0046394A" w:rsidP="00DF7CB6">
      <w:pPr>
        <w:pStyle w:val="ListParagraph"/>
        <w:spacing w:before="100" w:beforeAutospacing="1" w:after="160"/>
      </w:pPr>
      <w:r>
        <w:t xml:space="preserve">Having machines that are clearly identifiable with the </w:t>
      </w:r>
      <w:r w:rsidR="00100BF4">
        <w:t>I</w:t>
      </w:r>
      <w:r>
        <w:t xml:space="preserve">nternational </w:t>
      </w:r>
      <w:r w:rsidR="00100BF4">
        <w:t>S</w:t>
      </w:r>
      <w:r>
        <w:t xml:space="preserve">ymbol of </w:t>
      </w:r>
      <w:r w:rsidR="00100BF4">
        <w:t>A</w:t>
      </w:r>
      <w:r>
        <w:t xml:space="preserve">ccess. </w:t>
      </w:r>
    </w:p>
    <w:p w14:paraId="4B964FF4" w14:textId="62D19852" w:rsidR="00D75282" w:rsidRDefault="00D75282" w:rsidP="00DF7CB6">
      <w:pPr>
        <w:pStyle w:val="ListParagraph"/>
        <w:spacing w:before="100" w:beforeAutospacing="1" w:after="160"/>
      </w:pPr>
      <w:r>
        <w:lastRenderedPageBreak/>
        <w:t xml:space="preserve">Providing an equivalent level of service when a person is unable to use an existing </w:t>
      </w:r>
      <w:r w:rsidR="00C57BEA">
        <w:t>machine</w:t>
      </w:r>
      <w:r>
        <w:t xml:space="preserve"> independently or when it is not possible to provide an accessible automated self-service kiosk. </w:t>
      </w:r>
    </w:p>
    <w:p w14:paraId="608624D2" w14:textId="6020F346" w:rsidR="00D75282" w:rsidRPr="00D8413D" w:rsidRDefault="00D75282" w:rsidP="00DF7CB6">
      <w:pPr>
        <w:pStyle w:val="ListParagraph"/>
        <w:spacing w:before="100" w:beforeAutospacing="1" w:after="160"/>
      </w:pPr>
      <w:r>
        <w:t xml:space="preserve">When possible, aligning with the principles of self-service machines outlined in </w:t>
      </w:r>
      <w:r w:rsidR="00CF60D7">
        <w:t xml:space="preserve">section </w:t>
      </w:r>
      <w:hyperlink w:anchor="_Self-sService_mMachines" w:history="1">
        <w:r w:rsidR="007927EF" w:rsidRPr="00476B88">
          <w:rPr>
            <w:rStyle w:val="Hyperlink"/>
          </w:rPr>
          <w:t>8.</w:t>
        </w:r>
        <w:r w:rsidR="00B00EFE">
          <w:rPr>
            <w:rStyle w:val="Hyperlink"/>
          </w:rPr>
          <w:t>8</w:t>
        </w:r>
      </w:hyperlink>
      <w:r>
        <w:t xml:space="preserve"> of this</w:t>
      </w:r>
      <w:r w:rsidR="00F6353F">
        <w:t xml:space="preserve"> technical guide</w:t>
      </w:r>
      <w:r>
        <w:t>.</w:t>
      </w:r>
    </w:p>
    <w:p w14:paraId="55DEE1F7" w14:textId="77777777" w:rsidR="008A783B" w:rsidRDefault="002A69CE" w:rsidP="00DF7CB6">
      <w:pPr>
        <w:pStyle w:val="ListParagraph"/>
        <w:spacing w:before="100" w:beforeAutospacing="1" w:after="160"/>
        <w:rPr>
          <w:rStyle w:val="PlaceholderText"/>
        </w:rPr>
      </w:pPr>
      <w:r w:rsidRPr="005D5E4D">
        <w:rPr>
          <w:rStyle w:val="PlaceholderText"/>
          <w:shd w:val="clear" w:color="auto" w:fill="auto"/>
        </w:rPr>
        <w:t>New kiosk</w:t>
      </w:r>
      <w:r w:rsidR="00C46C26">
        <w:rPr>
          <w:rStyle w:val="PlaceholderText"/>
          <w:shd w:val="clear" w:color="auto" w:fill="auto"/>
        </w:rPr>
        <w:t>s</w:t>
      </w:r>
      <w:r w:rsidRPr="005D5E4D">
        <w:rPr>
          <w:rStyle w:val="PlaceholderText"/>
          <w:shd w:val="clear" w:color="auto" w:fill="auto"/>
        </w:rPr>
        <w:t xml:space="preserve"> should conform to</w:t>
      </w:r>
      <w:r w:rsidR="00F67FA1" w:rsidRPr="005D5E4D">
        <w:rPr>
          <w:rStyle w:val="PlaceholderText"/>
          <w:shd w:val="clear" w:color="auto" w:fill="auto"/>
        </w:rPr>
        <w:t xml:space="preserve"> </w:t>
      </w:r>
      <w:hyperlink r:id="rId23" w:history="1">
        <w:r w:rsidR="00F67FA1" w:rsidRPr="006F7721">
          <w:rPr>
            <w:rStyle w:val="Hyperlink"/>
          </w:rPr>
          <w:t>CSA/ASC</w:t>
        </w:r>
        <w:r w:rsidRPr="006F7721">
          <w:rPr>
            <w:rStyle w:val="Hyperlink"/>
          </w:rPr>
          <w:t>B651.</w:t>
        </w:r>
        <w:r w:rsidR="00F67FA1" w:rsidRPr="006F7721">
          <w:rPr>
            <w:rStyle w:val="Hyperlink"/>
          </w:rPr>
          <w:t>2 Accessible design for self-service interactive devices including automated banking machines</w:t>
        </w:r>
      </w:hyperlink>
      <w:r w:rsidR="006F7721" w:rsidRPr="005D5E4D">
        <w:rPr>
          <w:rStyle w:val="PlaceholderText"/>
          <w:shd w:val="clear" w:color="auto" w:fill="auto"/>
        </w:rPr>
        <w:t>.</w:t>
      </w:r>
    </w:p>
    <w:p w14:paraId="153F7CAF" w14:textId="3770A6F7" w:rsidR="002A69CE" w:rsidRPr="00F67FA1" w:rsidRDefault="008A783B" w:rsidP="00DF7CB6">
      <w:pPr>
        <w:spacing w:before="100" w:beforeAutospacing="1" w:after="160"/>
        <w:rPr>
          <w:rStyle w:val="PlaceholderText"/>
        </w:rPr>
      </w:pPr>
      <w:r>
        <w:rPr>
          <w:rStyle w:val="PlaceholderText"/>
        </w:rPr>
        <w:br w:type="page"/>
      </w:r>
    </w:p>
    <w:p w14:paraId="3F9F0ABC" w14:textId="28AD9DAD" w:rsidR="002A69CE" w:rsidRPr="00D8413D" w:rsidRDefault="002A69CE" w:rsidP="00DF7CB6">
      <w:pPr>
        <w:pStyle w:val="Heading2"/>
        <w:spacing w:before="100" w:beforeAutospacing="1" w:after="160" w:line="276" w:lineRule="auto"/>
        <w:ind w:left="993" w:hanging="993"/>
      </w:pPr>
      <w:bookmarkStart w:id="77" w:name="_Toc200984641"/>
      <w:r w:rsidRPr="00D8413D">
        <w:lastRenderedPageBreak/>
        <w:t xml:space="preserve">Telecommunication </w:t>
      </w:r>
      <w:r w:rsidR="00476B88">
        <w:t>s</w:t>
      </w:r>
      <w:r w:rsidRPr="00D8413D">
        <w:t xml:space="preserve">ystems in </w:t>
      </w:r>
      <w:r w:rsidR="00476B88">
        <w:t>t</w:t>
      </w:r>
      <w:r w:rsidRPr="00D8413D">
        <w:t>erminals</w:t>
      </w:r>
      <w:bookmarkEnd w:id="77"/>
    </w:p>
    <w:p w14:paraId="536B9ADF" w14:textId="2E524C62" w:rsidR="008353C8" w:rsidRDefault="002A69CE" w:rsidP="00DF7CB6">
      <w:pPr>
        <w:spacing w:before="100" w:beforeAutospacing="1" w:after="160"/>
      </w:pPr>
      <w:r w:rsidRPr="00D8413D">
        <w:t xml:space="preserve">Many terminals still provide public telephones for use by </w:t>
      </w:r>
      <w:r w:rsidR="00A61E83">
        <w:t>travellers</w:t>
      </w:r>
      <w:r w:rsidRPr="00D8413D">
        <w:t xml:space="preserve">. </w:t>
      </w:r>
      <w:r w:rsidR="00F32F6C">
        <w:t>When public telephones are provided, they</w:t>
      </w:r>
      <w:r w:rsidR="0090162B">
        <w:t xml:space="preserve"> should be accessible for potential users. </w:t>
      </w:r>
    </w:p>
    <w:p w14:paraId="62214F47" w14:textId="77777777" w:rsidR="00D559AF" w:rsidRDefault="0090162B" w:rsidP="00DF7CB6">
      <w:pPr>
        <w:spacing w:before="100" w:beforeAutospacing="1" w:after="160"/>
      </w:pPr>
      <w:r>
        <w:t xml:space="preserve">To meet this guidance, start by: </w:t>
      </w:r>
    </w:p>
    <w:p w14:paraId="32EB30B5" w14:textId="638B4C37" w:rsidR="0090162B" w:rsidRDefault="0090162B" w:rsidP="00DF7CB6">
      <w:pPr>
        <w:pStyle w:val="ListParagraph"/>
        <w:numPr>
          <w:ilvl w:val="0"/>
          <w:numId w:val="156"/>
        </w:numPr>
        <w:spacing w:before="100" w:beforeAutospacing="1" w:after="160"/>
      </w:pPr>
      <w:r>
        <w:t xml:space="preserve"> Ensuring </w:t>
      </w:r>
      <w:r w:rsidR="002A69CE" w:rsidRPr="00D8413D">
        <w:t xml:space="preserve">that </w:t>
      </w:r>
      <w:r w:rsidR="00290C89">
        <w:t xml:space="preserve">when public </w:t>
      </w:r>
      <w:r w:rsidR="002A69CE" w:rsidRPr="00D8413D">
        <w:t xml:space="preserve">telephones </w:t>
      </w:r>
      <w:r w:rsidR="00290C89">
        <w:t>are provided</w:t>
      </w:r>
      <w:r w:rsidR="00E5079C">
        <w:t>,</w:t>
      </w:r>
      <w:r w:rsidR="002A69CE" w:rsidRPr="00D8413D">
        <w:t xml:space="preserve"> t</w:t>
      </w:r>
      <w:r w:rsidR="009E27BC">
        <w:t>hey</w:t>
      </w:r>
      <w:r>
        <w:t xml:space="preserve"> allow the following persons to use the machine independently: </w:t>
      </w:r>
    </w:p>
    <w:p w14:paraId="03B86866" w14:textId="77777777" w:rsidR="0090162B" w:rsidRDefault="002A69CE" w:rsidP="00DF7CB6">
      <w:pPr>
        <w:pStyle w:val="ListParagraph"/>
        <w:numPr>
          <w:ilvl w:val="1"/>
          <w:numId w:val="149"/>
        </w:numPr>
        <w:spacing w:before="100" w:beforeAutospacing="1" w:after="160"/>
      </w:pPr>
      <w:r w:rsidRPr="00D8413D">
        <w:t xml:space="preserve">a person who uses a </w:t>
      </w:r>
      <w:proofErr w:type="gramStart"/>
      <w:r w:rsidRPr="00D8413D">
        <w:t>wheelchair</w:t>
      </w:r>
      <w:r w:rsidR="00A57878">
        <w:t>;</w:t>
      </w:r>
      <w:proofErr w:type="gramEnd"/>
      <w:r w:rsidRPr="00D8413D">
        <w:t xml:space="preserve"> </w:t>
      </w:r>
    </w:p>
    <w:p w14:paraId="5489BFF5" w14:textId="77777777" w:rsidR="0090162B" w:rsidRDefault="0090162B" w:rsidP="00DF7CB6">
      <w:pPr>
        <w:pStyle w:val="ListParagraph"/>
        <w:numPr>
          <w:ilvl w:val="1"/>
          <w:numId w:val="149"/>
        </w:numPr>
        <w:spacing w:before="100" w:beforeAutospacing="1" w:after="160"/>
      </w:pPr>
      <w:r>
        <w:t xml:space="preserve">a person who </w:t>
      </w:r>
      <w:r w:rsidR="002A69CE" w:rsidRPr="00D8413D">
        <w:t xml:space="preserve">has a cognitive </w:t>
      </w:r>
      <w:proofErr w:type="gramStart"/>
      <w:r w:rsidR="002A69CE" w:rsidRPr="00D8413D">
        <w:t>disability</w:t>
      </w:r>
      <w:r w:rsidR="00A57878">
        <w:t>;</w:t>
      </w:r>
      <w:proofErr w:type="gramEnd"/>
      <w:r w:rsidR="002A69CE" w:rsidRPr="00D8413D">
        <w:t xml:space="preserve"> </w:t>
      </w:r>
    </w:p>
    <w:p w14:paraId="43960EF8" w14:textId="77777777" w:rsidR="0090162B" w:rsidRDefault="0090162B" w:rsidP="00DF7CB6">
      <w:pPr>
        <w:pStyle w:val="ListParagraph"/>
        <w:numPr>
          <w:ilvl w:val="1"/>
          <w:numId w:val="149"/>
        </w:numPr>
        <w:spacing w:before="100" w:beforeAutospacing="1" w:after="160"/>
      </w:pPr>
      <w:r>
        <w:t>a person who is</w:t>
      </w:r>
      <w:r w:rsidR="002A69CE" w:rsidRPr="00D8413D">
        <w:t xml:space="preserve"> blind or visually impaired</w:t>
      </w:r>
      <w:r w:rsidR="00A57878">
        <w:t>;</w:t>
      </w:r>
      <w:r w:rsidR="002A69CE" w:rsidRPr="00D8413D">
        <w:t xml:space="preserve"> or</w:t>
      </w:r>
    </w:p>
    <w:p w14:paraId="6EC90852" w14:textId="77777777" w:rsidR="002A69CE" w:rsidRPr="00D8413D" w:rsidRDefault="0090162B" w:rsidP="00DF7CB6">
      <w:pPr>
        <w:pStyle w:val="ListParagraph"/>
        <w:numPr>
          <w:ilvl w:val="1"/>
          <w:numId w:val="149"/>
        </w:numPr>
        <w:spacing w:before="100" w:beforeAutospacing="1" w:after="160"/>
      </w:pPr>
      <w:r>
        <w:t>a person who</w:t>
      </w:r>
      <w:r w:rsidR="002A69CE" w:rsidRPr="00D8413D">
        <w:t xml:space="preserve"> is </w:t>
      </w:r>
      <w:r w:rsidR="00A3743C">
        <w:t>d</w:t>
      </w:r>
      <w:r w:rsidR="002A69CE" w:rsidRPr="00D8413D">
        <w:t>eaf or hard of hearing</w:t>
      </w:r>
      <w:r>
        <w:t xml:space="preserve">. </w:t>
      </w:r>
    </w:p>
    <w:p w14:paraId="315135E4" w14:textId="5DCEDB94" w:rsidR="005D5E4D" w:rsidRDefault="0090162B" w:rsidP="00DF7CB6">
      <w:pPr>
        <w:pStyle w:val="ListParagraph"/>
        <w:spacing w:before="100" w:beforeAutospacing="1" w:after="160"/>
      </w:pPr>
      <w:r>
        <w:t>Including at least one teletypewriter or "text phone" (for example, TTY or other alternative communication systems) at public telephone banks</w:t>
      </w:r>
      <w:r w:rsidR="00CF60D7">
        <w:t>.</w:t>
      </w:r>
      <w:r w:rsidR="003104C1">
        <w:t xml:space="preserve"> </w:t>
      </w:r>
      <w:r w:rsidR="00AE3539">
        <w:t xml:space="preserve">Clearly identify these phones with the international symbol of TTY. </w:t>
      </w:r>
    </w:p>
    <w:p w14:paraId="294FB57E" w14:textId="77777777" w:rsidR="0090162B" w:rsidRDefault="0090162B" w:rsidP="00DF7CB6">
      <w:pPr>
        <w:pStyle w:val="ListParagraph"/>
        <w:spacing w:before="100" w:beforeAutospacing="1" w:after="160"/>
      </w:pPr>
      <w:r>
        <w:t>Providing a</w:t>
      </w:r>
      <w:r w:rsidR="002A69CE" w:rsidRPr="00D8413D">
        <w:t>ccessible public telephones</w:t>
      </w:r>
      <w:r>
        <w:t xml:space="preserve">: </w:t>
      </w:r>
    </w:p>
    <w:p w14:paraId="71F259FE" w14:textId="77777777" w:rsidR="0090162B" w:rsidRDefault="00A3743C" w:rsidP="00DF7CB6">
      <w:pPr>
        <w:pStyle w:val="ListParagraph"/>
        <w:numPr>
          <w:ilvl w:val="1"/>
          <w:numId w:val="149"/>
        </w:numPr>
        <w:spacing w:before="100" w:beforeAutospacing="1" w:after="160"/>
      </w:pPr>
      <w:r>
        <w:t xml:space="preserve">at </w:t>
      </w:r>
      <w:r w:rsidR="002A69CE" w:rsidRPr="00D8413D">
        <w:t xml:space="preserve">arrival and departure </w:t>
      </w:r>
      <w:proofErr w:type="gramStart"/>
      <w:r w:rsidR="002A69CE" w:rsidRPr="00D8413D">
        <w:t>areas</w:t>
      </w:r>
      <w:r w:rsidR="00321129">
        <w:t>;</w:t>
      </w:r>
      <w:proofErr w:type="gramEnd"/>
      <w:r w:rsidR="002A69CE" w:rsidRPr="00D8413D">
        <w:t xml:space="preserve"> </w:t>
      </w:r>
    </w:p>
    <w:p w14:paraId="79736074" w14:textId="77777777" w:rsidR="0090162B" w:rsidRDefault="00A3743C" w:rsidP="00DF7CB6">
      <w:pPr>
        <w:pStyle w:val="ListParagraph"/>
        <w:numPr>
          <w:ilvl w:val="1"/>
          <w:numId w:val="149"/>
        </w:numPr>
        <w:spacing w:before="100" w:beforeAutospacing="1" w:after="160"/>
      </w:pPr>
      <w:r>
        <w:t xml:space="preserve">at </w:t>
      </w:r>
      <w:r w:rsidR="002A69CE" w:rsidRPr="00D8413D">
        <w:t xml:space="preserve">boarding gates or train </w:t>
      </w:r>
      <w:proofErr w:type="gramStart"/>
      <w:r w:rsidR="002A69CE" w:rsidRPr="00D8413D">
        <w:t>platforms</w:t>
      </w:r>
      <w:r w:rsidR="00321129">
        <w:t>;</w:t>
      </w:r>
      <w:proofErr w:type="gramEnd"/>
      <w:r w:rsidR="002A69CE" w:rsidRPr="00D8413D">
        <w:t xml:space="preserve"> </w:t>
      </w:r>
    </w:p>
    <w:p w14:paraId="5A4833A8" w14:textId="77777777" w:rsidR="0090162B" w:rsidRDefault="00A3743C" w:rsidP="00DF7CB6">
      <w:pPr>
        <w:pStyle w:val="ListParagraph"/>
        <w:numPr>
          <w:ilvl w:val="1"/>
          <w:numId w:val="149"/>
        </w:numPr>
        <w:spacing w:before="100" w:beforeAutospacing="1" w:after="160"/>
      </w:pPr>
      <w:r>
        <w:t xml:space="preserve">at </w:t>
      </w:r>
      <w:r w:rsidR="002A69CE" w:rsidRPr="00D8413D">
        <w:t>baggage claim areas</w:t>
      </w:r>
      <w:r w:rsidR="00A57878">
        <w:t>;</w:t>
      </w:r>
      <w:r w:rsidR="002A69CE" w:rsidRPr="00D8413D">
        <w:t xml:space="preserve"> and </w:t>
      </w:r>
    </w:p>
    <w:p w14:paraId="1EF29511" w14:textId="77777777" w:rsidR="002A69CE" w:rsidRPr="00D8413D" w:rsidRDefault="002A69CE" w:rsidP="00DF7CB6">
      <w:pPr>
        <w:pStyle w:val="ListParagraph"/>
        <w:numPr>
          <w:ilvl w:val="1"/>
          <w:numId w:val="149"/>
        </w:numPr>
        <w:spacing w:before="100" w:beforeAutospacing="1" w:after="160"/>
      </w:pPr>
      <w:r w:rsidRPr="00D8413D">
        <w:t xml:space="preserve">near exits. </w:t>
      </w:r>
    </w:p>
    <w:p w14:paraId="77699A94" w14:textId="6842A0A8" w:rsidR="00C94D59" w:rsidRDefault="0090162B" w:rsidP="00DF7CB6">
      <w:pPr>
        <w:pStyle w:val="ListParagraph"/>
        <w:spacing w:before="100" w:beforeAutospacing="1" w:after="160"/>
      </w:pPr>
      <w:r>
        <w:t>Clearly identifying accessible telephones with</w:t>
      </w:r>
      <w:r w:rsidR="00C94D59">
        <w:t xml:space="preserve"> the available features using symbols of access including:</w:t>
      </w:r>
    </w:p>
    <w:p w14:paraId="4C5BE8D6" w14:textId="77777777" w:rsidR="00C94D59" w:rsidRDefault="00C94D59" w:rsidP="00DF7CB6">
      <w:pPr>
        <w:pStyle w:val="ListParagraph"/>
        <w:numPr>
          <w:ilvl w:val="1"/>
          <w:numId w:val="107"/>
        </w:numPr>
        <w:spacing w:before="100" w:beforeAutospacing="1" w:after="160"/>
      </w:pPr>
      <w:r>
        <w:t xml:space="preserve">The universal symbol of accessibility </w:t>
      </w:r>
    </w:p>
    <w:p w14:paraId="20EC2BE0" w14:textId="77777777" w:rsidR="00C94D59" w:rsidRDefault="00C94D59" w:rsidP="00DF7CB6">
      <w:pPr>
        <w:pStyle w:val="ListParagraph"/>
        <w:numPr>
          <w:ilvl w:val="1"/>
          <w:numId w:val="107"/>
        </w:numPr>
        <w:spacing w:before="100" w:beforeAutospacing="1" w:after="160"/>
      </w:pPr>
      <w:r>
        <w:lastRenderedPageBreak/>
        <w:t xml:space="preserve">The telephone typewriter (TTY) </w:t>
      </w:r>
    </w:p>
    <w:p w14:paraId="3C9FA41D" w14:textId="0969EA43" w:rsidR="00C94D59" w:rsidRDefault="00C94D59" w:rsidP="00DF7CB6">
      <w:pPr>
        <w:pStyle w:val="ListParagraph"/>
        <w:numPr>
          <w:ilvl w:val="1"/>
          <w:numId w:val="107"/>
        </w:numPr>
        <w:spacing w:before="100" w:beforeAutospacing="1" w:after="160"/>
      </w:pPr>
      <w:r>
        <w:t xml:space="preserve">Volume control telephone, and </w:t>
      </w:r>
    </w:p>
    <w:p w14:paraId="5B4D6944" w14:textId="4B8A7337" w:rsidR="002A69CE" w:rsidRPr="00D8413D" w:rsidRDefault="00C46C26" w:rsidP="00DF7CB6">
      <w:pPr>
        <w:pStyle w:val="ListParagraph"/>
        <w:numPr>
          <w:ilvl w:val="1"/>
          <w:numId w:val="107"/>
        </w:numPr>
        <w:spacing w:before="100" w:beforeAutospacing="1" w:after="160"/>
      </w:pPr>
      <w:r>
        <w:t>The International Symbol of Access</w:t>
      </w:r>
      <w:r w:rsidR="00C94D59">
        <w:t xml:space="preserve"> for </w:t>
      </w:r>
      <w:r>
        <w:t>H</w:t>
      </w:r>
      <w:r w:rsidR="00C94D59">
        <w:t xml:space="preserve">earing </w:t>
      </w:r>
      <w:r>
        <w:t>L</w:t>
      </w:r>
      <w:r w:rsidR="00C94D59">
        <w:t>oss</w:t>
      </w:r>
    </w:p>
    <w:p w14:paraId="43CC4978" w14:textId="35172E7A" w:rsidR="00466C15" w:rsidRDefault="002A69CE" w:rsidP="00DF7CB6">
      <w:pPr>
        <w:pStyle w:val="ListParagraph"/>
        <w:spacing w:before="100" w:beforeAutospacing="1" w:after="160"/>
      </w:pPr>
      <w:r w:rsidRPr="00D8413D">
        <w:t xml:space="preserve">If a location does not include an accessible telephone, </w:t>
      </w:r>
      <w:r w:rsidR="002F28C0">
        <w:t xml:space="preserve">providing </w:t>
      </w:r>
      <w:r w:rsidRPr="00D8413D">
        <w:t>clear</w:t>
      </w:r>
      <w:r w:rsidR="002419A3">
        <w:t xml:space="preserve"> and accessible</w:t>
      </w:r>
      <w:r w:rsidRPr="00D8413D">
        <w:t xml:space="preserve"> signage directing </w:t>
      </w:r>
      <w:r w:rsidR="00A61E83">
        <w:t>travellers</w:t>
      </w:r>
      <w:r w:rsidRPr="00D8413D">
        <w:t xml:space="preserve"> to the nearest accessible telephone</w:t>
      </w:r>
      <w:r w:rsidR="002F28C0">
        <w:t>.</w:t>
      </w:r>
    </w:p>
    <w:p w14:paraId="1A727C4C" w14:textId="07159203" w:rsidR="002A69CE" w:rsidRPr="00D8413D" w:rsidRDefault="00466C15" w:rsidP="00DF7CB6">
      <w:pPr>
        <w:spacing w:before="100" w:beforeAutospacing="1" w:after="160"/>
      </w:pPr>
      <w:r>
        <w:br w:type="page"/>
      </w:r>
    </w:p>
    <w:p w14:paraId="0F2B4C6D" w14:textId="4C7974EA" w:rsidR="002A69CE" w:rsidRPr="00D8413D" w:rsidRDefault="002A69CE" w:rsidP="00DF7CB6">
      <w:pPr>
        <w:pStyle w:val="Heading2"/>
        <w:spacing w:before="100" w:beforeAutospacing="1" w:after="160" w:line="276" w:lineRule="auto"/>
      </w:pPr>
      <w:bookmarkStart w:id="78" w:name="_Toc200984642"/>
      <w:r w:rsidRPr="00D8413D">
        <w:lastRenderedPageBreak/>
        <w:t xml:space="preserve">Arrival and </w:t>
      </w:r>
      <w:r w:rsidR="00D261AC">
        <w:t>d</w:t>
      </w:r>
      <w:r w:rsidRPr="00D8413D">
        <w:t xml:space="preserve">eparture </w:t>
      </w:r>
      <w:r w:rsidR="00D261AC">
        <w:t>m</w:t>
      </w:r>
      <w:r w:rsidRPr="00D8413D">
        <w:t>onitors</w:t>
      </w:r>
      <w:bookmarkEnd w:id="78"/>
    </w:p>
    <w:p w14:paraId="0B1F9E2F" w14:textId="77777777" w:rsidR="008353C8" w:rsidRDefault="002A69CE" w:rsidP="00DF7CB6">
      <w:pPr>
        <w:spacing w:before="100" w:beforeAutospacing="1" w:after="160"/>
      </w:pPr>
      <w:r w:rsidRPr="00D8413D">
        <w:t>Many areas in terminals can include monitors and electronic signage to display arrival and departure information or other important travel journey information.</w:t>
      </w:r>
      <w:r w:rsidR="00EF31F8">
        <w:t xml:space="preserve"> These monitors and electronic signage should be designed in a way that leads to an accessible experience for </w:t>
      </w:r>
      <w:r w:rsidR="00A61E83">
        <w:t>travellers</w:t>
      </w:r>
      <w:r w:rsidR="00EF31F8">
        <w:t xml:space="preserve">. </w:t>
      </w:r>
    </w:p>
    <w:p w14:paraId="57042779" w14:textId="77777777" w:rsidR="00EF31F8" w:rsidRDefault="00EF31F8" w:rsidP="00DF7CB6">
      <w:pPr>
        <w:spacing w:before="100" w:beforeAutospacing="1" w:after="160"/>
      </w:pPr>
      <w:r>
        <w:t xml:space="preserve">To meet this guidance, start by: </w:t>
      </w:r>
    </w:p>
    <w:p w14:paraId="556B21DA" w14:textId="77777777" w:rsidR="002A69CE" w:rsidRPr="00D8413D" w:rsidRDefault="00EF31F8" w:rsidP="00DF7CB6">
      <w:pPr>
        <w:pStyle w:val="ListParagraph"/>
        <w:spacing w:before="100" w:beforeAutospacing="1" w:after="160"/>
      </w:pPr>
      <w:r>
        <w:t>Having some of the</w:t>
      </w:r>
      <w:r w:rsidR="002A69CE" w:rsidRPr="00D8413D">
        <w:t xml:space="preserve"> monitors placed at eye level (1</w:t>
      </w:r>
      <w:r w:rsidR="008F63C2">
        <w:t>,</w:t>
      </w:r>
      <w:r w:rsidR="002A69CE" w:rsidRPr="00D8413D">
        <w:t>50</w:t>
      </w:r>
      <w:r w:rsidR="001B7C91">
        <w:t>0 mm</w:t>
      </w:r>
      <w:r w:rsidR="00913339">
        <w:t xml:space="preserve"> </w:t>
      </w:r>
      <w:r w:rsidR="002A69CE" w:rsidRPr="00D8413D">
        <w:t>above the floor, plus or minus 2</w:t>
      </w:r>
      <w:r w:rsidR="001B7C91">
        <w:t>5 mm</w:t>
      </w:r>
      <w:r w:rsidR="002A69CE" w:rsidRPr="00D8413D">
        <w:t xml:space="preserve">). </w:t>
      </w:r>
      <w:r>
        <w:t>If a monitor is placed above eye level it should be</w:t>
      </w:r>
      <w:r w:rsidR="002A69CE" w:rsidRPr="00D8413D">
        <w:t xml:space="preserve"> at a height no greater than 2</w:t>
      </w:r>
      <w:r w:rsidR="008F63C2">
        <w:t>,</w:t>
      </w:r>
      <w:r w:rsidR="002A69CE" w:rsidRPr="00D8413D">
        <w:t>03</w:t>
      </w:r>
      <w:r w:rsidR="001B7C91">
        <w:t>0 mm</w:t>
      </w:r>
      <w:r w:rsidR="00D559AF">
        <w:t xml:space="preserve"> </w:t>
      </w:r>
      <w:r w:rsidR="002A69CE" w:rsidRPr="00D8413D">
        <w:t>cm, plus or minus 25</w:t>
      </w:r>
      <w:r w:rsidR="00D559AF">
        <w:t xml:space="preserve"> </w:t>
      </w:r>
      <w:r w:rsidR="001B7C91">
        <w:t>mm</w:t>
      </w:r>
      <w:r w:rsidR="002A69CE" w:rsidRPr="00D8413D">
        <w:t>.</w:t>
      </w:r>
    </w:p>
    <w:p w14:paraId="09FE7A52" w14:textId="77777777" w:rsidR="002A69CE" w:rsidRPr="00D8413D" w:rsidRDefault="00EF31F8" w:rsidP="00DF7CB6">
      <w:pPr>
        <w:pStyle w:val="ListParagraph"/>
        <w:spacing w:before="100" w:beforeAutospacing="1" w:after="160"/>
      </w:pPr>
      <w:r>
        <w:t>Displaying information in large</w:t>
      </w:r>
      <w:r w:rsidR="00B44AA2">
        <w:t xml:space="preserve"> </w:t>
      </w:r>
      <w:r>
        <w:t xml:space="preserve">fonts and in high-contrasting colours (for example, a light font on a dark background). </w:t>
      </w:r>
      <w:r w:rsidR="002A69CE" w:rsidRPr="00D8413D">
        <w:t xml:space="preserve">Avoid using flashing texts, red fonts and acronyms. </w:t>
      </w:r>
    </w:p>
    <w:p w14:paraId="02A75244" w14:textId="77777777" w:rsidR="005D5E4D" w:rsidRDefault="00EF31F8" w:rsidP="00DF7CB6">
      <w:pPr>
        <w:pStyle w:val="ListParagraph"/>
        <w:spacing w:before="100" w:beforeAutospacing="1" w:after="160"/>
      </w:pPr>
      <w:r>
        <w:t xml:space="preserve">Avoiding scrolling text where possible. If scrolling text must be used, ensuring that the scrolling pace of the text is slow. </w:t>
      </w:r>
    </w:p>
    <w:p w14:paraId="680BB033" w14:textId="77777777" w:rsidR="002A69CE" w:rsidRPr="00D8413D" w:rsidRDefault="005D5E4D" w:rsidP="00DF7CB6">
      <w:pPr>
        <w:spacing w:before="100" w:beforeAutospacing="1" w:after="160"/>
      </w:pPr>
      <w:r>
        <w:br w:type="page"/>
      </w:r>
    </w:p>
    <w:p w14:paraId="237388E5" w14:textId="41E6FE97" w:rsidR="002A69CE" w:rsidRPr="0090736B" w:rsidRDefault="002A69CE" w:rsidP="00DF7CB6">
      <w:pPr>
        <w:pStyle w:val="Heading2"/>
        <w:spacing w:before="100" w:beforeAutospacing="1" w:after="160" w:line="276" w:lineRule="auto"/>
      </w:pPr>
      <w:bookmarkStart w:id="79" w:name="_Public_aAnnouncements_in"/>
      <w:bookmarkStart w:id="80" w:name="_Toc200984643"/>
      <w:bookmarkEnd w:id="79"/>
      <w:r w:rsidRPr="0090736B">
        <w:lastRenderedPageBreak/>
        <w:t xml:space="preserve">Public </w:t>
      </w:r>
      <w:r w:rsidR="00E34A76">
        <w:t>a</w:t>
      </w:r>
      <w:r w:rsidRPr="0090736B">
        <w:t xml:space="preserve">nnouncements in </w:t>
      </w:r>
      <w:r w:rsidR="00E34A76">
        <w:t>t</w:t>
      </w:r>
      <w:r w:rsidRPr="0090736B">
        <w:t>erminals</w:t>
      </w:r>
      <w:bookmarkEnd w:id="80"/>
    </w:p>
    <w:p w14:paraId="2257870B" w14:textId="3D6214F9" w:rsidR="00EF31F8" w:rsidRDefault="002A69CE" w:rsidP="00DF7CB6">
      <w:pPr>
        <w:spacing w:before="100" w:beforeAutospacing="1" w:after="160"/>
      </w:pPr>
      <w:r w:rsidRPr="00D8413D">
        <w:t>Many terminals utili</w:t>
      </w:r>
      <w:r w:rsidR="00B819BB">
        <w:t>z</w:t>
      </w:r>
      <w:r w:rsidRPr="00D8413D">
        <w:t xml:space="preserve">e auditory public announcements to relay information to </w:t>
      </w:r>
      <w:r w:rsidR="00A61E83">
        <w:t>travellers</w:t>
      </w:r>
      <w:r w:rsidRPr="00D8413D">
        <w:t xml:space="preserve"> (</w:t>
      </w:r>
      <w:r w:rsidR="00737949">
        <w:t>for example</w:t>
      </w:r>
      <w:r w:rsidRPr="00D8413D">
        <w:t xml:space="preserve">, departure/arrival delays, schedule changes, gate changes). </w:t>
      </w:r>
      <w:r w:rsidR="00A61E83">
        <w:t>Travellers</w:t>
      </w:r>
      <w:r w:rsidR="00EF31F8">
        <w:t xml:space="preserve"> should be able </w:t>
      </w:r>
      <w:r w:rsidR="00656296">
        <w:t xml:space="preserve">to understand these public announcements to facilitate an accessible travel experience. </w:t>
      </w:r>
    </w:p>
    <w:p w14:paraId="12E48046" w14:textId="77777777" w:rsidR="00656296" w:rsidRDefault="00656296" w:rsidP="00DF7CB6">
      <w:pPr>
        <w:spacing w:before="100" w:beforeAutospacing="1" w:after="160"/>
      </w:pPr>
      <w:r>
        <w:t xml:space="preserve">To meet this guidance, start by: </w:t>
      </w:r>
    </w:p>
    <w:p w14:paraId="6319B7A6" w14:textId="77777777" w:rsidR="002A69CE" w:rsidRPr="00D8413D" w:rsidRDefault="00844C79" w:rsidP="00DF7CB6">
      <w:pPr>
        <w:pStyle w:val="ListParagraph"/>
        <w:spacing w:before="100" w:beforeAutospacing="1" w:after="160"/>
      </w:pPr>
      <w:r>
        <w:t xml:space="preserve">Having high audio quality </w:t>
      </w:r>
      <w:r w:rsidR="002A69CE" w:rsidRPr="00D8413D">
        <w:t>to facilitate clear understanding of any auditory announcements.</w:t>
      </w:r>
    </w:p>
    <w:p w14:paraId="6CA73A50" w14:textId="77777777" w:rsidR="002A69CE" w:rsidRPr="00D8413D" w:rsidRDefault="00D559AF" w:rsidP="00DF7CB6">
      <w:pPr>
        <w:pStyle w:val="ListParagraph"/>
        <w:spacing w:before="100" w:beforeAutospacing="1" w:after="160"/>
      </w:pPr>
      <w:r>
        <w:t>I</w:t>
      </w:r>
      <w:r w:rsidR="00844C79">
        <w:t xml:space="preserve">f someone is delivering a public announcement, </w:t>
      </w:r>
      <w:r w:rsidR="002A69CE" w:rsidRPr="00D8413D">
        <w:t>speak slowly, use clear plain language and repeat the message at least once.</w:t>
      </w:r>
    </w:p>
    <w:p w14:paraId="6674F530" w14:textId="77777777" w:rsidR="002A69CE" w:rsidRPr="00D8413D" w:rsidRDefault="002A69CE" w:rsidP="00DF7CB6">
      <w:pPr>
        <w:pStyle w:val="ListParagraph"/>
        <w:spacing w:before="100" w:beforeAutospacing="1" w:after="160"/>
      </w:pPr>
      <w:r w:rsidRPr="00D8413D">
        <w:t>Pre-recorded messages can be used to facilitate clear understanding of any auditory announcements.</w:t>
      </w:r>
    </w:p>
    <w:p w14:paraId="2FEF2275" w14:textId="77777777" w:rsidR="00844C79" w:rsidRDefault="00844C79" w:rsidP="00DF7CB6">
      <w:pPr>
        <w:pStyle w:val="ListParagraph"/>
        <w:spacing w:before="100" w:beforeAutospacing="1" w:after="160"/>
      </w:pPr>
      <w:r>
        <w:t>Providing a</w:t>
      </w:r>
      <w:r w:rsidR="002A69CE" w:rsidRPr="00D8413D">
        <w:t xml:space="preserve">lternate formats </w:t>
      </w:r>
      <w:r>
        <w:t xml:space="preserve">for any announced information so that </w:t>
      </w:r>
      <w:r w:rsidR="00A61E83">
        <w:t>travellers</w:t>
      </w:r>
      <w:r>
        <w:t xml:space="preserve"> can access information in formats that are accessible to them. These formats can include, but are not limited to: </w:t>
      </w:r>
    </w:p>
    <w:p w14:paraId="0409AB30" w14:textId="77777777" w:rsidR="00844C79" w:rsidRDefault="00844C79" w:rsidP="00DF7CB6">
      <w:pPr>
        <w:pStyle w:val="ListParagraph"/>
        <w:numPr>
          <w:ilvl w:val="1"/>
          <w:numId w:val="149"/>
        </w:numPr>
        <w:spacing w:before="100" w:beforeAutospacing="1" w:after="160"/>
      </w:pPr>
      <w:proofErr w:type="gramStart"/>
      <w:r>
        <w:t>MP3s</w:t>
      </w:r>
      <w:r w:rsidR="00A57878">
        <w:t>;</w:t>
      </w:r>
      <w:proofErr w:type="gramEnd"/>
      <w:r>
        <w:t xml:space="preserve"> </w:t>
      </w:r>
    </w:p>
    <w:p w14:paraId="4A31AD01" w14:textId="77777777" w:rsidR="00844C79" w:rsidRDefault="00A57878" w:rsidP="00DF7CB6">
      <w:pPr>
        <w:pStyle w:val="ListParagraph"/>
        <w:numPr>
          <w:ilvl w:val="1"/>
          <w:numId w:val="149"/>
        </w:numPr>
        <w:spacing w:before="100" w:beforeAutospacing="1" w:after="160"/>
      </w:pPr>
      <w:r>
        <w:t>c</w:t>
      </w:r>
      <w:r w:rsidR="00844C79">
        <w:t>aptioned videos</w:t>
      </w:r>
      <w:r>
        <w:t>;</w:t>
      </w:r>
      <w:r w:rsidR="00844C79">
        <w:t xml:space="preserve"> and </w:t>
      </w:r>
    </w:p>
    <w:p w14:paraId="6EC6EAE3" w14:textId="77777777" w:rsidR="00844C79" w:rsidRDefault="00844C79" w:rsidP="00DF7CB6">
      <w:pPr>
        <w:pStyle w:val="ListParagraph"/>
        <w:numPr>
          <w:ilvl w:val="1"/>
          <w:numId w:val="149"/>
        </w:numPr>
        <w:spacing w:before="100" w:beforeAutospacing="1" w:after="160"/>
      </w:pPr>
      <w:r>
        <w:t xml:space="preserve">sign language. </w:t>
      </w:r>
    </w:p>
    <w:p w14:paraId="602DEA0B" w14:textId="3EE2C913" w:rsidR="002A69CE" w:rsidRDefault="00F14BDD" w:rsidP="00DF7CB6">
      <w:pPr>
        <w:pStyle w:val="ListParagraph"/>
        <w:spacing w:before="100" w:beforeAutospacing="1" w:after="160"/>
      </w:pPr>
      <w:r>
        <w:t>Relaying information to passengers with disabilities directly i</w:t>
      </w:r>
      <w:r w:rsidR="00844C79">
        <w:t>f an alternate format does not exist</w:t>
      </w:r>
      <w:r>
        <w:t>.</w:t>
      </w:r>
    </w:p>
    <w:p w14:paraId="5C789145" w14:textId="65704AE7" w:rsidR="005D5E4D" w:rsidRDefault="00844C79" w:rsidP="00DF7CB6">
      <w:pPr>
        <w:pStyle w:val="ListParagraph"/>
        <w:spacing w:before="100" w:beforeAutospacing="1" w:after="160"/>
      </w:pPr>
      <w:r>
        <w:t>For additional information on acoustic communications, follow</w:t>
      </w:r>
      <w:r w:rsidR="00305355" w:rsidRPr="00305355">
        <w:rPr>
          <w:rStyle w:val="TitleOfWork"/>
        </w:rPr>
        <w:t xml:space="preserve"> </w:t>
      </w:r>
      <w:hyperlink r:id="rId24" w:history="1">
        <w:r w:rsidR="00305355" w:rsidRPr="00305355">
          <w:rPr>
            <w:rStyle w:val="Hyperlink"/>
          </w:rPr>
          <w:t>ISO 21902:2021- Tourism and related Services - Accessible tourism for all - Requirements and recommendations</w:t>
        </w:r>
      </w:hyperlink>
      <w:r w:rsidR="00C46C26">
        <w:t>.</w:t>
      </w:r>
      <w:r>
        <w:t xml:space="preserve"> </w:t>
      </w:r>
      <w:r w:rsidR="00C46C26">
        <w:t>S</w:t>
      </w:r>
      <w:r>
        <w:t>pecifically</w:t>
      </w:r>
      <w:r w:rsidR="00C46C26">
        <w:t>, following</w:t>
      </w:r>
      <w:r>
        <w:t xml:space="preserve"> clause 4.3.3.5 on acoustic communication.</w:t>
      </w:r>
    </w:p>
    <w:p w14:paraId="1869E5C7" w14:textId="77777777" w:rsidR="00844C79" w:rsidRPr="00D8413D" w:rsidRDefault="005D5E4D" w:rsidP="00DF7CB6">
      <w:pPr>
        <w:spacing w:before="100" w:beforeAutospacing="1" w:after="160"/>
      </w:pPr>
      <w:r>
        <w:br w:type="page"/>
      </w:r>
    </w:p>
    <w:p w14:paraId="31A0B160" w14:textId="6A8C1EC2" w:rsidR="002A69CE" w:rsidRDefault="002A69CE" w:rsidP="00DF7CB6">
      <w:pPr>
        <w:pStyle w:val="Heading1"/>
        <w:spacing w:before="100" w:beforeAutospacing="1" w:after="160" w:line="276" w:lineRule="auto"/>
      </w:pPr>
      <w:bookmarkStart w:id="81" w:name="_Toc200984644"/>
      <w:r w:rsidRPr="00D8413D">
        <w:lastRenderedPageBreak/>
        <w:t xml:space="preserve">Terminal </w:t>
      </w:r>
      <w:r w:rsidR="005224AC">
        <w:t>c</w:t>
      </w:r>
      <w:r w:rsidRPr="00D8413D">
        <w:t>onsiderations</w:t>
      </w:r>
      <w:bookmarkEnd w:id="81"/>
    </w:p>
    <w:p w14:paraId="51205685" w14:textId="6F28DE69" w:rsidR="00BB6449" w:rsidRPr="006D095A" w:rsidRDefault="006D095A" w:rsidP="00DF7CB6">
      <w:pPr>
        <w:spacing w:before="100" w:beforeAutospacing="1" w:after="160"/>
        <w:rPr>
          <w:rStyle w:val="EmphasisUseSparingly"/>
          <w:b w:val="0"/>
        </w:rPr>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07FB8F99" w14:textId="176BCFA4" w:rsidR="00240F5F" w:rsidRDefault="002A69CE" w:rsidP="00DF7CB6">
      <w:pPr>
        <w:spacing w:before="100" w:beforeAutospacing="1" w:after="160"/>
      </w:pPr>
      <w:r w:rsidRPr="00D8413D">
        <w:t xml:space="preserve">Terminals may </w:t>
      </w:r>
      <w:r w:rsidR="00815498">
        <w:t xml:space="preserve">have built environment </w:t>
      </w:r>
      <w:r w:rsidRPr="00D8413D">
        <w:t xml:space="preserve">features </w:t>
      </w:r>
      <w:r w:rsidR="002419A3" w:rsidRPr="002419A3">
        <w:t xml:space="preserve">such </w:t>
      </w:r>
      <w:r w:rsidRPr="00D8413D">
        <w:t>as curbside drop off and pick up locations, rest areas,</w:t>
      </w:r>
      <w:r w:rsidR="00815498">
        <w:t xml:space="preserve"> and</w:t>
      </w:r>
      <w:r w:rsidRPr="00D8413D">
        <w:t xml:space="preserve"> accessible seating</w:t>
      </w:r>
      <w:r w:rsidR="00815498">
        <w:t>, among</w:t>
      </w:r>
      <w:r w:rsidRPr="00D8413D">
        <w:t xml:space="preserve"> others. For details on how to make specific built environment elements </w:t>
      </w:r>
      <w:r w:rsidR="00305355">
        <w:t>accessible</w:t>
      </w:r>
      <w:r w:rsidRPr="00D8413D">
        <w:t xml:space="preserve">, please refer to </w:t>
      </w:r>
      <w:r w:rsidR="00F51F5D">
        <w:t>S</w:t>
      </w:r>
      <w:r w:rsidRPr="00D8413D">
        <w:t xml:space="preserve">ection </w:t>
      </w:r>
      <w:hyperlink w:anchor="_Built_eEnvironment" w:history="1">
        <w:r w:rsidR="00E3347B" w:rsidRPr="005224AC">
          <w:rPr>
            <w:rStyle w:val="Hyperlink"/>
          </w:rPr>
          <w:t>8</w:t>
        </w:r>
      </w:hyperlink>
      <w:r w:rsidR="00305355">
        <w:t xml:space="preserve"> on the built environment</w:t>
      </w:r>
      <w:r w:rsidR="004858DE">
        <w:t xml:space="preserve"> </w:t>
      </w:r>
      <w:r w:rsidR="00305355">
        <w:t xml:space="preserve">in </w:t>
      </w:r>
      <w:r w:rsidRPr="00D8413D">
        <w:t>this</w:t>
      </w:r>
      <w:r w:rsidR="00F6353F">
        <w:t xml:space="preserve"> technical guide</w:t>
      </w:r>
      <w:r w:rsidRPr="00D8413D">
        <w:t>.</w:t>
      </w:r>
    </w:p>
    <w:p w14:paraId="5E5C5668" w14:textId="65FEDC78" w:rsidR="00937423" w:rsidRDefault="00240F5F" w:rsidP="00DF7CB6">
      <w:pPr>
        <w:spacing w:before="100" w:beforeAutospacing="1" w:after="160"/>
      </w:pPr>
      <w:r>
        <w:br w:type="page"/>
      </w:r>
    </w:p>
    <w:p w14:paraId="2620B66C" w14:textId="21CF8826" w:rsidR="002A69CE" w:rsidRPr="00D8413D" w:rsidRDefault="002A69CE" w:rsidP="00DF7CB6">
      <w:pPr>
        <w:pStyle w:val="Heading2"/>
        <w:spacing w:before="100" w:beforeAutospacing="1" w:after="160" w:line="276" w:lineRule="auto"/>
      </w:pPr>
      <w:bookmarkStart w:id="82" w:name="_Toc200984645"/>
      <w:r w:rsidRPr="00D8413D">
        <w:lastRenderedPageBreak/>
        <w:t xml:space="preserve">Wheelchairs </w:t>
      </w:r>
      <w:r w:rsidR="005224AC">
        <w:t>p</w:t>
      </w:r>
      <w:r w:rsidRPr="00D8413D">
        <w:t xml:space="preserve">rovided at </w:t>
      </w:r>
      <w:r w:rsidR="005224AC">
        <w:t>t</w:t>
      </w:r>
      <w:r w:rsidRPr="00D8413D">
        <w:t>erminals</w:t>
      </w:r>
      <w:bookmarkEnd w:id="82"/>
    </w:p>
    <w:p w14:paraId="500326EC" w14:textId="2291187B" w:rsidR="00272A8E" w:rsidRDefault="002A69CE" w:rsidP="00DF7CB6">
      <w:pPr>
        <w:spacing w:before="100" w:beforeAutospacing="1" w:after="160"/>
      </w:pPr>
      <w:r w:rsidRPr="00D8413D">
        <w:t xml:space="preserve">Travel providers should have wheelchairs available for </w:t>
      </w:r>
      <w:r w:rsidR="00A61E83">
        <w:t>travellers</w:t>
      </w:r>
      <w:r w:rsidRPr="00D8413D">
        <w:t xml:space="preserve"> to borrow within the terminal. </w:t>
      </w:r>
    </w:p>
    <w:p w14:paraId="23F915D6" w14:textId="3364DBBC" w:rsidR="00272A8E" w:rsidRDefault="00272A8E" w:rsidP="00DF7CB6">
      <w:pPr>
        <w:spacing w:before="100" w:beforeAutospacing="1" w:after="160"/>
      </w:pPr>
      <w:r>
        <w:t>To meet this guidance, start by:</w:t>
      </w:r>
    </w:p>
    <w:p w14:paraId="6ED43690" w14:textId="5778E207" w:rsidR="002A0FFE" w:rsidRDefault="002A0FFE" w:rsidP="00DF7CB6">
      <w:pPr>
        <w:pStyle w:val="ListParagraph"/>
        <w:numPr>
          <w:ilvl w:val="0"/>
          <w:numId w:val="132"/>
        </w:numPr>
        <w:spacing w:before="100" w:beforeAutospacing="1" w:after="160"/>
      </w:pPr>
      <w:r>
        <w:t>Having wheelchairs</w:t>
      </w:r>
      <w:r w:rsidR="00310135">
        <w:t xml:space="preserve"> available</w:t>
      </w:r>
      <w:r>
        <w:t xml:space="preserve"> that allow the occupant to easily get in and out of the chair and receive assistance when needed. </w:t>
      </w:r>
    </w:p>
    <w:p w14:paraId="5E3E2B78" w14:textId="77777777" w:rsidR="002A0FFE" w:rsidRDefault="002A0FFE" w:rsidP="00DF7CB6">
      <w:pPr>
        <w:pStyle w:val="ListParagraph"/>
        <w:numPr>
          <w:ilvl w:val="0"/>
          <w:numId w:val="132"/>
        </w:numPr>
        <w:spacing w:before="100" w:beforeAutospacing="1" w:after="160"/>
      </w:pPr>
      <w:r>
        <w:t xml:space="preserve">Including the following features: </w:t>
      </w:r>
    </w:p>
    <w:p w14:paraId="12168FDC" w14:textId="77777777" w:rsidR="002A0FFE" w:rsidRDefault="00A57878" w:rsidP="00DF7CB6">
      <w:pPr>
        <w:pStyle w:val="ListParagraph"/>
        <w:numPr>
          <w:ilvl w:val="1"/>
          <w:numId w:val="132"/>
        </w:numPr>
        <w:spacing w:before="100" w:beforeAutospacing="1" w:after="160"/>
      </w:pPr>
      <w:r>
        <w:t>f</w:t>
      </w:r>
      <w:r w:rsidR="002A0FFE">
        <w:t>ootrests (that can be adjusted or removed</w:t>
      </w:r>
      <w:proofErr w:type="gramStart"/>
      <w:r w:rsidR="002A0FFE">
        <w:t>)</w:t>
      </w:r>
      <w:r>
        <w:t>;</w:t>
      </w:r>
      <w:proofErr w:type="gramEnd"/>
      <w:r w:rsidR="002A0FFE">
        <w:t xml:space="preserve"> </w:t>
      </w:r>
    </w:p>
    <w:p w14:paraId="0699A8AB" w14:textId="77777777" w:rsidR="002A0FFE" w:rsidRDefault="00A57878" w:rsidP="00DF7CB6">
      <w:pPr>
        <w:pStyle w:val="ListParagraph"/>
        <w:numPr>
          <w:ilvl w:val="1"/>
          <w:numId w:val="132"/>
        </w:numPr>
        <w:spacing w:before="100" w:beforeAutospacing="1" w:after="160"/>
      </w:pPr>
      <w:r>
        <w:t>a</w:t>
      </w:r>
      <w:r w:rsidR="002A0FFE">
        <w:t>rmrests (that can be adjusted or removed</w:t>
      </w:r>
      <w:proofErr w:type="gramStart"/>
      <w:r w:rsidR="002A0FFE">
        <w:t>)</w:t>
      </w:r>
      <w:r>
        <w:t>;</w:t>
      </w:r>
      <w:proofErr w:type="gramEnd"/>
      <w:r w:rsidR="002A0FFE">
        <w:t xml:space="preserve"> </w:t>
      </w:r>
    </w:p>
    <w:p w14:paraId="4FE84F02" w14:textId="77777777" w:rsidR="002327BE" w:rsidRDefault="00A57878" w:rsidP="00DF7CB6">
      <w:pPr>
        <w:pStyle w:val="ListParagraph"/>
        <w:numPr>
          <w:ilvl w:val="1"/>
          <w:numId w:val="132"/>
        </w:numPr>
        <w:spacing w:before="100" w:beforeAutospacing="1" w:after="160"/>
      </w:pPr>
      <w:r>
        <w:t>a h</w:t>
      </w:r>
      <w:r w:rsidR="002327BE">
        <w:t>eadrest (that can be adjusted or removed</w:t>
      </w:r>
      <w:proofErr w:type="gramStart"/>
      <w:r w:rsidR="002327BE">
        <w:t>)</w:t>
      </w:r>
      <w:r>
        <w:t>;</w:t>
      </w:r>
      <w:proofErr w:type="gramEnd"/>
    </w:p>
    <w:p w14:paraId="1E2BE3FC" w14:textId="77777777" w:rsidR="004858DE" w:rsidRDefault="00A57878" w:rsidP="00DF7CB6">
      <w:pPr>
        <w:pStyle w:val="ListParagraph"/>
        <w:numPr>
          <w:ilvl w:val="1"/>
          <w:numId w:val="132"/>
        </w:numPr>
        <w:spacing w:before="100" w:beforeAutospacing="1" w:after="160"/>
      </w:pPr>
      <w:r>
        <w:t>b</w:t>
      </w:r>
      <w:r w:rsidR="002A0FFE">
        <w:t>rakes</w:t>
      </w:r>
      <w:r>
        <w:t>;</w:t>
      </w:r>
      <w:r w:rsidR="002A0FFE">
        <w:t xml:space="preserve"> and </w:t>
      </w:r>
    </w:p>
    <w:p w14:paraId="2854DA46" w14:textId="094D01B8" w:rsidR="00240F5F" w:rsidRDefault="00A57878" w:rsidP="00DF7CB6">
      <w:pPr>
        <w:pStyle w:val="ListParagraph"/>
        <w:numPr>
          <w:ilvl w:val="1"/>
          <w:numId w:val="132"/>
        </w:numPr>
        <w:spacing w:before="100" w:beforeAutospacing="1" w:after="160"/>
      </w:pPr>
      <w:r>
        <w:t>a</w:t>
      </w:r>
      <w:r w:rsidR="002A0FFE">
        <w:t xml:space="preserve"> restraint device (if needed). </w:t>
      </w:r>
    </w:p>
    <w:p w14:paraId="5A76594F" w14:textId="030E1299" w:rsidR="00FC6D4F" w:rsidRDefault="00240F5F" w:rsidP="00DF7CB6">
      <w:pPr>
        <w:spacing w:before="100" w:beforeAutospacing="1" w:after="160"/>
      </w:pPr>
      <w:r>
        <w:br w:type="page"/>
      </w:r>
    </w:p>
    <w:p w14:paraId="17F44F9F" w14:textId="34D654AD" w:rsidR="002A69CE" w:rsidRPr="00D8413D" w:rsidRDefault="002A69CE" w:rsidP="00DF7CB6">
      <w:pPr>
        <w:pStyle w:val="Heading2"/>
        <w:spacing w:before="100" w:beforeAutospacing="1" w:after="160" w:line="276" w:lineRule="auto"/>
      </w:pPr>
      <w:bookmarkStart w:id="83" w:name="_Toc200984646"/>
      <w:r w:rsidRPr="00D8413D">
        <w:lastRenderedPageBreak/>
        <w:t xml:space="preserve">Boarding and </w:t>
      </w:r>
      <w:r w:rsidR="005224AC">
        <w:t>d</w:t>
      </w:r>
      <w:r w:rsidRPr="00D8413D">
        <w:t>isembarking</w:t>
      </w:r>
      <w:bookmarkEnd w:id="83"/>
    </w:p>
    <w:p w14:paraId="129F3572" w14:textId="2F3B293F" w:rsidR="005616D5" w:rsidRDefault="002A69CE" w:rsidP="00DF7CB6">
      <w:pPr>
        <w:spacing w:before="100" w:beforeAutospacing="1" w:after="160"/>
      </w:pPr>
      <w:r w:rsidRPr="00D8413D">
        <w:t xml:space="preserve">Travel providers need to work together to ensure correct and appropriate equipment is used to facilitate boarding and disembarking to assist passengers with disabilities. </w:t>
      </w:r>
    </w:p>
    <w:p w14:paraId="00D2101D" w14:textId="77777777" w:rsidR="002A69CE" w:rsidRPr="00D8413D" w:rsidRDefault="005616D5" w:rsidP="00DF7CB6">
      <w:pPr>
        <w:spacing w:before="100" w:beforeAutospacing="1" w:after="160"/>
      </w:pPr>
      <w:r>
        <w:t>To meet this guidance, start by</w:t>
      </w:r>
      <w:r w:rsidR="002A69CE" w:rsidRPr="00D8413D">
        <w:t>:</w:t>
      </w:r>
    </w:p>
    <w:p w14:paraId="15C0D6C5" w14:textId="77777777" w:rsidR="002327BE" w:rsidRDefault="005616D5" w:rsidP="00DF7CB6">
      <w:pPr>
        <w:pStyle w:val="ListParagraph"/>
        <w:spacing w:before="100" w:beforeAutospacing="1" w:after="160"/>
      </w:pPr>
      <w:r>
        <w:t xml:space="preserve">Ensuring that passengers with disabilities </w:t>
      </w:r>
      <w:r w:rsidR="001B7C91">
        <w:t>can</w:t>
      </w:r>
      <w:r>
        <w:t xml:space="preserve"> access </w:t>
      </w:r>
      <w:r w:rsidR="002A69CE" w:rsidRPr="00D8413D">
        <w:t>a safe and dignified means to board and disembark, whether that is through the regular route or an alternative route.</w:t>
      </w:r>
    </w:p>
    <w:p w14:paraId="21FBF9D1" w14:textId="30834D81" w:rsidR="002A69CE" w:rsidRPr="00D8413D" w:rsidRDefault="002327BE" w:rsidP="00DF7CB6">
      <w:pPr>
        <w:pStyle w:val="ListParagraph"/>
        <w:spacing w:before="100" w:beforeAutospacing="1" w:after="160"/>
      </w:pPr>
      <w:r>
        <w:t xml:space="preserve">Ensuring maintenance and cleanliness of specialized equipment for </w:t>
      </w:r>
      <w:r w:rsidR="00ED130D">
        <w:t>boarding</w:t>
      </w:r>
      <w:r>
        <w:t>/disembarking.</w:t>
      </w:r>
    </w:p>
    <w:p w14:paraId="04282D9E" w14:textId="4CC6D736" w:rsidR="002A69CE" w:rsidRPr="00D8413D" w:rsidRDefault="005616D5" w:rsidP="00DF7CB6">
      <w:pPr>
        <w:pStyle w:val="ListParagraph"/>
        <w:spacing w:before="100" w:beforeAutospacing="1" w:after="160"/>
      </w:pPr>
      <w:proofErr w:type="gramStart"/>
      <w:r>
        <w:t>Providing</w:t>
      </w:r>
      <w:r w:rsidR="00562656">
        <w:t xml:space="preserve"> </w:t>
      </w:r>
      <w:r>
        <w:t>assistance</w:t>
      </w:r>
      <w:proofErr w:type="gramEnd"/>
      <w:r w:rsidR="009E27BC">
        <w:t xml:space="preserve"> without delay</w:t>
      </w:r>
      <w:r w:rsidR="002A69CE" w:rsidRPr="00D8413D">
        <w:t xml:space="preserve"> from a trained employee for </w:t>
      </w:r>
      <w:r w:rsidR="00A61E83">
        <w:t>travellers</w:t>
      </w:r>
      <w:r w:rsidR="002A69CE" w:rsidRPr="00D8413D">
        <w:t xml:space="preserve"> that require assistance in boarding and disembarking.</w:t>
      </w:r>
    </w:p>
    <w:p w14:paraId="146ABC80" w14:textId="192F9AEC" w:rsidR="002A69CE" w:rsidRPr="00D8413D" w:rsidRDefault="00ED74CF" w:rsidP="00DF7CB6">
      <w:pPr>
        <w:pStyle w:val="ListParagraph"/>
        <w:spacing w:before="100" w:beforeAutospacing="1" w:after="160"/>
      </w:pPr>
      <w:r>
        <w:t xml:space="preserve">Training employees on </w:t>
      </w:r>
      <w:r w:rsidR="002A69CE" w:rsidRPr="00D8413D">
        <w:t xml:space="preserve">how to assist </w:t>
      </w:r>
      <w:r w:rsidR="00E20EFE">
        <w:t>passengers</w:t>
      </w:r>
      <w:r w:rsidR="00E20EFE" w:rsidRPr="00D8413D">
        <w:t xml:space="preserve"> </w:t>
      </w:r>
      <w:r w:rsidR="002A69CE" w:rsidRPr="00D8413D">
        <w:t>with disabilities during all steps of</w:t>
      </w:r>
      <w:r w:rsidR="002419A3">
        <w:t xml:space="preserve"> the</w:t>
      </w:r>
      <w:r w:rsidR="002A69CE" w:rsidRPr="00D8413D">
        <w:t xml:space="preserve"> boarding and disembarking process.</w:t>
      </w:r>
    </w:p>
    <w:p w14:paraId="5DCE3385" w14:textId="2E2B0FD3" w:rsidR="002327BE" w:rsidRDefault="00ED74CF" w:rsidP="00DF7CB6">
      <w:pPr>
        <w:pStyle w:val="ListParagraph"/>
        <w:spacing w:before="100" w:beforeAutospacing="1" w:after="160"/>
      </w:pPr>
      <w:r>
        <w:t xml:space="preserve">Training </w:t>
      </w:r>
      <w:r w:rsidR="001B7C91">
        <w:t xml:space="preserve">employees </w:t>
      </w:r>
      <w:r w:rsidR="002A69CE" w:rsidRPr="00D8413D">
        <w:t xml:space="preserve">on how to correctly handle and prepare </w:t>
      </w:r>
      <w:r w:rsidR="00F51F5D">
        <w:t xml:space="preserve">a </w:t>
      </w:r>
      <w:r w:rsidR="002A69CE" w:rsidRPr="00D8413D">
        <w:t xml:space="preserve">passenger’s personal mobility </w:t>
      </w:r>
      <w:r w:rsidR="004918D3">
        <w:t>aid</w:t>
      </w:r>
      <w:r w:rsidR="002A69CE" w:rsidRPr="00D8413D">
        <w:t xml:space="preserve"> for</w:t>
      </w:r>
      <w:r w:rsidR="009E27BC">
        <w:t xml:space="preserve"> loading and storage</w:t>
      </w:r>
      <w:r w:rsidR="002327BE" w:rsidRPr="002327BE">
        <w:t xml:space="preserve"> </w:t>
      </w:r>
      <w:r w:rsidR="002327BE">
        <w:t xml:space="preserve">(including </w:t>
      </w:r>
      <w:r w:rsidR="002327BE" w:rsidRPr="002327BE">
        <w:t xml:space="preserve">the safe handling of mobility </w:t>
      </w:r>
      <w:r w:rsidR="004918D3">
        <w:t>aid</w:t>
      </w:r>
      <w:r w:rsidR="002327BE" w:rsidRPr="002327BE">
        <w:t xml:space="preserve"> to and from storage</w:t>
      </w:r>
      <w:r w:rsidR="009420FD">
        <w:t xml:space="preserve">, </w:t>
      </w:r>
      <w:r w:rsidR="002327BE" w:rsidRPr="002327BE">
        <w:t xml:space="preserve">following proper handling procedures and avoiding manual lifts of heavier equipment unless </w:t>
      </w:r>
      <w:proofErr w:type="gramStart"/>
      <w:r w:rsidR="002327BE" w:rsidRPr="002327BE">
        <w:t>absolutely necessary</w:t>
      </w:r>
      <w:proofErr w:type="gramEnd"/>
      <w:r w:rsidR="002327BE">
        <w:t>).</w:t>
      </w:r>
    </w:p>
    <w:p w14:paraId="4488D412" w14:textId="48D07F57" w:rsidR="003943D5" w:rsidRPr="002327BE" w:rsidRDefault="003943D5" w:rsidP="00DF7CB6">
      <w:pPr>
        <w:pStyle w:val="ListParagraph"/>
        <w:spacing w:before="100" w:beforeAutospacing="1" w:after="160"/>
      </w:pPr>
      <w:r w:rsidRPr="00D8413D">
        <w:t xml:space="preserve">When a passenger’s mobility </w:t>
      </w:r>
      <w:r w:rsidR="004918D3">
        <w:t>aid</w:t>
      </w:r>
      <w:r w:rsidRPr="00D8413D">
        <w:t xml:space="preserve"> cannot be available to them during travel, </w:t>
      </w:r>
      <w:r>
        <w:t xml:space="preserve">ensuring that </w:t>
      </w:r>
      <w:r w:rsidRPr="00D8413D">
        <w:t xml:space="preserve">the mobility </w:t>
      </w:r>
      <w:r w:rsidR="004918D3">
        <w:t>aid</w:t>
      </w:r>
      <w:r w:rsidRPr="00D8413D">
        <w:t xml:space="preserve"> </w:t>
      </w:r>
      <w:r>
        <w:t xml:space="preserve">is </w:t>
      </w:r>
      <w:r w:rsidRPr="00D8413D">
        <w:t>stored safely and securely</w:t>
      </w:r>
      <w:r>
        <w:t xml:space="preserve"> (in </w:t>
      </w:r>
      <w:proofErr w:type="gramStart"/>
      <w:r>
        <w:t>a</w:t>
      </w:r>
      <w:proofErr w:type="gramEnd"/>
      <w:r>
        <w:t xml:space="preserve"> upright position, in a separate compartment/container preventing other things from falling on it)</w:t>
      </w:r>
      <w:r w:rsidRPr="00D8413D">
        <w:t xml:space="preserve">. </w:t>
      </w:r>
    </w:p>
    <w:p w14:paraId="503CA07D" w14:textId="7BEE5F62" w:rsidR="008C1666" w:rsidRDefault="008C1666" w:rsidP="00DF7CB6">
      <w:pPr>
        <w:pStyle w:val="ListParagraph"/>
        <w:spacing w:before="100" w:beforeAutospacing="1" w:after="160"/>
      </w:pPr>
      <w:r>
        <w:t xml:space="preserve">Whenever possible, permitting </w:t>
      </w:r>
      <w:r w:rsidR="00E20EFE">
        <w:t xml:space="preserve">passengers </w:t>
      </w:r>
      <w:r>
        <w:t xml:space="preserve">with disabilities to board and disembark the </w:t>
      </w:r>
      <w:r w:rsidR="00815498">
        <w:t>transportation</w:t>
      </w:r>
      <w:r w:rsidR="00FB08D1">
        <w:t xml:space="preserve"> vehicle </w:t>
      </w:r>
      <w:r>
        <w:t>independently or with the aid</w:t>
      </w:r>
      <w:r w:rsidR="00F32F6C">
        <w:t xml:space="preserve"> of a support person or the transportation provider. </w:t>
      </w:r>
    </w:p>
    <w:p w14:paraId="40E5AF1B" w14:textId="5EC9B459" w:rsidR="008C1666" w:rsidRDefault="008C1666" w:rsidP="00DF7CB6">
      <w:pPr>
        <w:pStyle w:val="ListParagraph"/>
        <w:spacing w:before="100" w:beforeAutospacing="1" w:after="160"/>
      </w:pPr>
      <w:r>
        <w:lastRenderedPageBreak/>
        <w:t xml:space="preserve">Due to </w:t>
      </w:r>
      <w:r w:rsidR="00FB08D1">
        <w:t xml:space="preserve">transportation vehicle </w:t>
      </w:r>
      <w:r>
        <w:t>design, it may not be possible for a person with a disability to independently board or disembark using their own personal mobility</w:t>
      </w:r>
      <w:r w:rsidR="004918D3">
        <w:t xml:space="preserve"> aid</w:t>
      </w:r>
      <w:r>
        <w:t xml:space="preserve">. When this occurs, </w:t>
      </w:r>
      <w:r w:rsidR="00E20EFE">
        <w:t xml:space="preserve">travel operators must </w:t>
      </w:r>
      <w:r>
        <w:t>provide speciali</w:t>
      </w:r>
      <w:r w:rsidR="00B819BB">
        <w:t>z</w:t>
      </w:r>
      <w:r>
        <w:t>ed equipment to assist with boarding and disembarking a</w:t>
      </w:r>
      <w:r w:rsidR="00FB08D1">
        <w:t xml:space="preserve"> transportation vehicle</w:t>
      </w:r>
      <w:r>
        <w:t>. Examples of speciali</w:t>
      </w:r>
      <w:r w:rsidR="00B819BB">
        <w:t>z</w:t>
      </w:r>
      <w:r>
        <w:t xml:space="preserve">ed equipment include, but are not limited to: </w:t>
      </w:r>
    </w:p>
    <w:p w14:paraId="467B7487" w14:textId="77777777" w:rsidR="008C1666" w:rsidRDefault="00D0485B" w:rsidP="00DF7CB6">
      <w:pPr>
        <w:pStyle w:val="ListParagraph"/>
        <w:numPr>
          <w:ilvl w:val="1"/>
          <w:numId w:val="149"/>
        </w:numPr>
        <w:spacing w:before="100" w:beforeAutospacing="1" w:after="160"/>
      </w:pPr>
      <w:proofErr w:type="gramStart"/>
      <w:r>
        <w:t>l</w:t>
      </w:r>
      <w:r w:rsidR="008C1666">
        <w:t>ifts</w:t>
      </w:r>
      <w:r>
        <w:t>;</w:t>
      </w:r>
      <w:proofErr w:type="gramEnd"/>
      <w:r w:rsidR="008C1666">
        <w:t xml:space="preserve"> </w:t>
      </w:r>
    </w:p>
    <w:p w14:paraId="09323118" w14:textId="77777777" w:rsidR="008C1666" w:rsidRDefault="008C1666" w:rsidP="00DF7CB6">
      <w:pPr>
        <w:pStyle w:val="ListParagraph"/>
        <w:numPr>
          <w:ilvl w:val="1"/>
          <w:numId w:val="149"/>
        </w:numPr>
        <w:spacing w:before="100" w:beforeAutospacing="1" w:after="160"/>
      </w:pPr>
      <w:r>
        <w:t>transfer slings</w:t>
      </w:r>
      <w:r w:rsidR="00D0485B">
        <w:t>;</w:t>
      </w:r>
      <w:r>
        <w:t xml:space="preserve"> and </w:t>
      </w:r>
    </w:p>
    <w:p w14:paraId="65921539" w14:textId="624D8986" w:rsidR="008C1666" w:rsidRDefault="008C1666" w:rsidP="00DF7CB6">
      <w:pPr>
        <w:pStyle w:val="ListParagraph"/>
        <w:numPr>
          <w:ilvl w:val="1"/>
          <w:numId w:val="149"/>
        </w:numPr>
        <w:spacing w:before="100" w:beforeAutospacing="1" w:after="160"/>
      </w:pPr>
      <w:r>
        <w:t>narrow wheelchairs</w:t>
      </w:r>
      <w:r w:rsidR="001B7C91">
        <w:t xml:space="preserve"> (</w:t>
      </w:r>
      <w:r w:rsidR="00737949">
        <w:t>for example</w:t>
      </w:r>
      <w:r w:rsidR="00D0485B">
        <w:t>,</w:t>
      </w:r>
      <w:r w:rsidR="001B7C91">
        <w:t xml:space="preserve"> </w:t>
      </w:r>
      <w:r w:rsidR="003D2923">
        <w:t>t</w:t>
      </w:r>
      <w:r w:rsidR="001B7C91">
        <w:t>hose used on aircrafts)</w:t>
      </w:r>
      <w:r>
        <w:t xml:space="preserve">. </w:t>
      </w:r>
    </w:p>
    <w:p w14:paraId="30450BB1" w14:textId="7DA8704B" w:rsidR="003C3E80" w:rsidRDefault="00CB5DB5" w:rsidP="00DF7CB6">
      <w:pPr>
        <w:pStyle w:val="ListParagraph"/>
        <w:spacing w:before="100" w:beforeAutospacing="1" w:after="160"/>
      </w:pPr>
      <w:r>
        <w:t>Training employees on how to use this speciali</w:t>
      </w:r>
      <w:r w:rsidR="00B819BB">
        <w:t>z</w:t>
      </w:r>
      <w:r>
        <w:t xml:space="preserve">ed equipment while ensuring the safety, dignity, and autonomy of the passengers with disabilities is </w:t>
      </w:r>
      <w:r w:rsidR="00E20EFE">
        <w:t>always expected</w:t>
      </w:r>
      <w:r>
        <w:t xml:space="preserve">. </w:t>
      </w:r>
    </w:p>
    <w:p w14:paraId="16A61CB8" w14:textId="73BD649A" w:rsidR="008C1666" w:rsidRPr="00D8413D" w:rsidRDefault="003C3E80" w:rsidP="00DF7CB6">
      <w:pPr>
        <w:spacing w:before="100" w:beforeAutospacing="1" w:after="160"/>
      </w:pPr>
      <w:r>
        <w:br w:type="page"/>
      </w:r>
    </w:p>
    <w:p w14:paraId="63DE52ED" w14:textId="2AB3A30C" w:rsidR="005A54EB" w:rsidRPr="00CE7275" w:rsidRDefault="005A54EB" w:rsidP="00DF7CB6">
      <w:pPr>
        <w:pStyle w:val="Heading2"/>
        <w:spacing w:before="100" w:beforeAutospacing="1" w:after="160" w:line="276" w:lineRule="auto"/>
        <w:ind w:left="1276" w:hanging="1276"/>
      </w:pPr>
      <w:bookmarkStart w:id="84" w:name="_Toc200984647"/>
      <w:r w:rsidRPr="00CE7275">
        <w:lastRenderedPageBreak/>
        <w:t xml:space="preserve">Passenger </w:t>
      </w:r>
      <w:r w:rsidR="007F4AA8">
        <w:t>t</w:t>
      </w:r>
      <w:r w:rsidRPr="00CE7275">
        <w:t xml:space="preserve">ransportation </w:t>
      </w:r>
      <w:r w:rsidR="007F4AA8">
        <w:t>w</w:t>
      </w:r>
      <w:r w:rsidRPr="00CE7275">
        <w:t xml:space="preserve">ithin and </w:t>
      </w:r>
      <w:r w:rsidR="007F4AA8">
        <w:t>b</w:t>
      </w:r>
      <w:r w:rsidR="00814AE9">
        <w:t>etween</w:t>
      </w:r>
      <w:r w:rsidR="00814AE9" w:rsidRPr="00CE7275">
        <w:t xml:space="preserve"> </w:t>
      </w:r>
      <w:r w:rsidR="007F4AA8">
        <w:t>t</w:t>
      </w:r>
      <w:r w:rsidRPr="00CE7275">
        <w:t>erminals</w:t>
      </w:r>
      <w:bookmarkEnd w:id="84"/>
    </w:p>
    <w:p w14:paraId="63202ED4" w14:textId="77777777" w:rsidR="000B556E" w:rsidRDefault="005A54EB" w:rsidP="00DF7CB6">
      <w:pPr>
        <w:spacing w:before="100" w:beforeAutospacing="1" w:after="160"/>
      </w:pPr>
      <w:r w:rsidRPr="000400B7">
        <w:t xml:space="preserve">Some terminal systems include transportation systems within or between terminals </w:t>
      </w:r>
      <w:r w:rsidR="00B4141A" w:rsidRPr="00CF3D77">
        <w:t>(for</w:t>
      </w:r>
      <w:r w:rsidR="00104F6F" w:rsidRPr="0007442F">
        <w:t xml:space="preserve"> example</w:t>
      </w:r>
      <w:r w:rsidR="003D2923" w:rsidRPr="0007442F">
        <w:t>,</w:t>
      </w:r>
      <w:r w:rsidR="00104F6F" w:rsidRPr="0007442F">
        <w:t xml:space="preserve"> by</w:t>
      </w:r>
      <w:r w:rsidRPr="0007442F">
        <w:t xml:space="preserve"> shuttle, bus</w:t>
      </w:r>
      <w:r w:rsidRPr="00A54452">
        <w:t xml:space="preserve">, </w:t>
      </w:r>
      <w:r w:rsidR="00104F6F" w:rsidRPr="00CF2A7A">
        <w:t xml:space="preserve">or </w:t>
      </w:r>
      <w:r w:rsidRPr="00447678">
        <w:t>light rail). When such transportation systems exist, they</w:t>
      </w:r>
      <w:r w:rsidR="00104F6F" w:rsidRPr="005437FB">
        <w:t xml:space="preserve"> </w:t>
      </w:r>
      <w:r w:rsidR="000B556E" w:rsidRPr="005437FB">
        <w:t>should</w:t>
      </w:r>
      <w:r w:rsidRPr="005437FB">
        <w:t xml:space="preserve"> be accessible to persons with disabilities</w:t>
      </w:r>
      <w:r w:rsidR="000B556E" w:rsidRPr="002D6E35">
        <w:t>.</w:t>
      </w:r>
      <w:r w:rsidR="000B556E">
        <w:t xml:space="preserve"> </w:t>
      </w:r>
    </w:p>
    <w:p w14:paraId="64B167F6" w14:textId="77777777" w:rsidR="000B556E" w:rsidRDefault="000B556E" w:rsidP="00DF7CB6">
      <w:pPr>
        <w:spacing w:before="100" w:beforeAutospacing="1" w:after="160"/>
      </w:pPr>
      <w:r>
        <w:t xml:space="preserve">To meet this guidance, start by: </w:t>
      </w:r>
    </w:p>
    <w:p w14:paraId="5F707CA9" w14:textId="4882CBAA" w:rsidR="00AC68BF" w:rsidRDefault="00AC68BF" w:rsidP="00DF7CB6">
      <w:pPr>
        <w:pStyle w:val="ListParagraph"/>
        <w:numPr>
          <w:ilvl w:val="0"/>
          <w:numId w:val="133"/>
        </w:numPr>
        <w:spacing w:before="100" w:beforeAutospacing="1" w:after="160"/>
      </w:pPr>
      <w:r>
        <w:t>Picking up and dropping off passengers at accessible locations</w:t>
      </w:r>
      <w:r w:rsidR="002C7B25">
        <w:t>.</w:t>
      </w:r>
    </w:p>
    <w:p w14:paraId="1CB1B38F" w14:textId="2CD1939A" w:rsidR="00AC68BF" w:rsidRDefault="00AC68BF" w:rsidP="00DF7CB6">
      <w:pPr>
        <w:pStyle w:val="ListParagraph"/>
        <w:numPr>
          <w:ilvl w:val="0"/>
          <w:numId w:val="133"/>
        </w:numPr>
        <w:spacing w:before="100" w:beforeAutospacing="1" w:after="160"/>
      </w:pPr>
      <w:r>
        <w:t>Ensuring passengers can get on and off the transportation system</w:t>
      </w:r>
      <w:r w:rsidR="002C7B25">
        <w:t>.</w:t>
      </w:r>
      <w:r>
        <w:t xml:space="preserve"> </w:t>
      </w:r>
    </w:p>
    <w:p w14:paraId="0369C300" w14:textId="3AB9F0E3" w:rsidR="00AC68BF" w:rsidRDefault="00AC68BF" w:rsidP="00DF7CB6">
      <w:pPr>
        <w:pStyle w:val="ListParagraph"/>
        <w:numPr>
          <w:ilvl w:val="0"/>
          <w:numId w:val="133"/>
        </w:numPr>
        <w:spacing w:before="100" w:beforeAutospacing="1" w:after="160"/>
      </w:pPr>
      <w:r>
        <w:t>Ensuring that there is accessible seating available</w:t>
      </w:r>
      <w:r w:rsidR="002C7B25">
        <w:t>.</w:t>
      </w:r>
    </w:p>
    <w:p w14:paraId="3F3E55F1" w14:textId="3495659B" w:rsidR="00104F6F" w:rsidRDefault="00104F6F" w:rsidP="00DF7CB6">
      <w:pPr>
        <w:pStyle w:val="ListParagraph"/>
        <w:numPr>
          <w:ilvl w:val="0"/>
          <w:numId w:val="133"/>
        </w:numPr>
        <w:spacing w:before="100" w:beforeAutospacing="1" w:after="160"/>
      </w:pPr>
      <w:r>
        <w:t xml:space="preserve">Providing all public announcements in </w:t>
      </w:r>
      <w:r w:rsidR="002C685B">
        <w:t xml:space="preserve">audible </w:t>
      </w:r>
      <w:r>
        <w:t>and visual formats</w:t>
      </w:r>
      <w:r w:rsidR="002C7B25">
        <w:t>.</w:t>
      </w:r>
    </w:p>
    <w:p w14:paraId="59553995" w14:textId="0C804FB1" w:rsidR="003C3E80" w:rsidRDefault="00104F6F" w:rsidP="00DF7CB6">
      <w:pPr>
        <w:pStyle w:val="ListParagraph"/>
        <w:numPr>
          <w:ilvl w:val="0"/>
          <w:numId w:val="133"/>
        </w:numPr>
        <w:spacing w:before="100" w:beforeAutospacing="1" w:after="160"/>
      </w:pPr>
      <w:r>
        <w:t xml:space="preserve">When third-party transportation operators are contracted to work within the terminal property, </w:t>
      </w:r>
      <w:r w:rsidR="00AC68BF">
        <w:t xml:space="preserve">their employees should be trained on </w:t>
      </w:r>
      <w:proofErr w:type="gramStart"/>
      <w:r w:rsidR="00AC68BF">
        <w:t>accessibility</w:t>
      </w:r>
      <w:proofErr w:type="gramEnd"/>
      <w:r w:rsidR="00AC68BF">
        <w:t xml:space="preserve"> and information should be shared with these operators to ensure these transportation systems </w:t>
      </w:r>
      <w:r w:rsidR="00F050EC">
        <w:t xml:space="preserve">are accessible to persons with disabilities. </w:t>
      </w:r>
    </w:p>
    <w:p w14:paraId="70ABDE69" w14:textId="42222D4A" w:rsidR="00F050EC" w:rsidRDefault="003C3E80" w:rsidP="00DF7CB6">
      <w:pPr>
        <w:spacing w:before="100" w:beforeAutospacing="1" w:after="160"/>
      </w:pPr>
      <w:r>
        <w:br w:type="page"/>
      </w:r>
    </w:p>
    <w:p w14:paraId="4988A905" w14:textId="522A7940" w:rsidR="005A54EB" w:rsidRDefault="005A54EB" w:rsidP="00DF7CB6">
      <w:pPr>
        <w:pStyle w:val="Heading1"/>
        <w:spacing w:before="100" w:beforeAutospacing="1" w:after="160" w:line="276" w:lineRule="auto"/>
      </w:pPr>
      <w:bookmarkStart w:id="85" w:name="_Toc200984648"/>
      <w:r w:rsidRPr="00D8413D">
        <w:lastRenderedPageBreak/>
        <w:t xml:space="preserve">Passenger </w:t>
      </w:r>
      <w:r w:rsidR="000F2CA9">
        <w:t>c</w:t>
      </w:r>
      <w:r w:rsidRPr="00D8413D">
        <w:t>onsiderations</w:t>
      </w:r>
      <w:bookmarkEnd w:id="85"/>
    </w:p>
    <w:p w14:paraId="16FB6820" w14:textId="62C34B89" w:rsidR="00240F5F" w:rsidRDefault="006D095A" w:rsidP="00DF7CB6">
      <w:pPr>
        <w:spacing w:before="100" w:beforeAutospacing="1" w:after="160"/>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78FED1CB" w14:textId="1AF1C03E" w:rsidR="00203728" w:rsidRDefault="00240F5F" w:rsidP="00DF7CB6">
      <w:pPr>
        <w:spacing w:before="100" w:beforeAutospacing="1" w:after="160"/>
      </w:pPr>
      <w:r>
        <w:br w:type="page"/>
      </w:r>
    </w:p>
    <w:p w14:paraId="1AC8F7C4" w14:textId="756D36BD" w:rsidR="005A54EB" w:rsidRPr="00D8413D" w:rsidRDefault="005A54EB" w:rsidP="00DF7CB6">
      <w:pPr>
        <w:pStyle w:val="Heading2"/>
        <w:spacing w:before="100" w:beforeAutospacing="1" w:after="160" w:line="276" w:lineRule="auto"/>
      </w:pPr>
      <w:bookmarkStart w:id="86" w:name="_Toc200984649"/>
      <w:r w:rsidRPr="00D8413D">
        <w:lastRenderedPageBreak/>
        <w:t xml:space="preserve">Passenger </w:t>
      </w:r>
      <w:r w:rsidR="000F2CA9">
        <w:t>a</w:t>
      </w:r>
      <w:r w:rsidRPr="00D8413D">
        <w:t>ssistance</w:t>
      </w:r>
      <w:bookmarkEnd w:id="86"/>
    </w:p>
    <w:p w14:paraId="2AD5D09A" w14:textId="77777777" w:rsidR="00F050EC" w:rsidRDefault="005A54EB" w:rsidP="00DF7CB6">
      <w:pPr>
        <w:spacing w:before="100" w:beforeAutospacing="1" w:after="160"/>
      </w:pPr>
      <w:r w:rsidRPr="00D8413D">
        <w:t>Passenger assistance may be requested or required at any stage during the travel journey and particularly at any major decision-making points in a path of travel.</w:t>
      </w:r>
      <w:r w:rsidR="00F050EC">
        <w:t xml:space="preserve"> This assistance should be available to passengers. </w:t>
      </w:r>
    </w:p>
    <w:p w14:paraId="67B078D6" w14:textId="77777777" w:rsidR="00F050EC" w:rsidRDefault="00F050EC" w:rsidP="00DF7CB6">
      <w:pPr>
        <w:spacing w:before="100" w:beforeAutospacing="1" w:after="160"/>
      </w:pPr>
      <w:r>
        <w:t>To meet this guidance, start by:</w:t>
      </w:r>
    </w:p>
    <w:p w14:paraId="7818A239" w14:textId="0AADD0D3" w:rsidR="00F050EC" w:rsidRDefault="00E75DC1" w:rsidP="00DF7CB6">
      <w:pPr>
        <w:pStyle w:val="ListParagraph"/>
        <w:numPr>
          <w:ilvl w:val="0"/>
          <w:numId w:val="134"/>
        </w:numPr>
        <w:spacing w:before="100" w:beforeAutospacing="1" w:after="160"/>
      </w:pPr>
      <w:r>
        <w:t>Proactively assist</w:t>
      </w:r>
      <w:r w:rsidR="00D750DF">
        <w:t>ing</w:t>
      </w:r>
      <w:r>
        <w:t xml:space="preserve"> </w:t>
      </w:r>
      <w:r w:rsidR="00A61E83">
        <w:t>travellers</w:t>
      </w:r>
      <w:r>
        <w:t xml:space="preserve"> and ensur</w:t>
      </w:r>
      <w:r w:rsidR="00D750DF">
        <w:t>ing</w:t>
      </w:r>
      <w:r>
        <w:t xml:space="preserve"> that information and assistance </w:t>
      </w:r>
      <w:r w:rsidR="000D05F7">
        <w:t>are</w:t>
      </w:r>
      <w:r>
        <w:t xml:space="preserve"> readily available at all major entrances and exits, as well as key transition areas (for example, check-in areas, at security or at boarding).</w:t>
      </w:r>
    </w:p>
    <w:p w14:paraId="641467E8" w14:textId="77777777" w:rsidR="00E75DC1" w:rsidRDefault="00C3342A" w:rsidP="00DF7CB6">
      <w:pPr>
        <w:pStyle w:val="ListParagraph"/>
        <w:numPr>
          <w:ilvl w:val="0"/>
          <w:numId w:val="134"/>
        </w:numPr>
        <w:spacing w:before="100" w:beforeAutospacing="1" w:after="160"/>
      </w:pPr>
      <w:r>
        <w:t>If a person has identified to employees that they are a person with a disability, employees should be checking that the person</w:t>
      </w:r>
      <w:r w:rsidR="00D750DF">
        <w:t>’</w:t>
      </w:r>
      <w:r>
        <w:t>s needs are being met at each major transition area in the travel journey. This can include, but is not limited to, the following areas:</w:t>
      </w:r>
    </w:p>
    <w:p w14:paraId="7DE30B37" w14:textId="77777777" w:rsidR="00C3342A" w:rsidRDefault="00DA1610" w:rsidP="00DF7CB6">
      <w:pPr>
        <w:pStyle w:val="ListParagraph"/>
        <w:numPr>
          <w:ilvl w:val="1"/>
          <w:numId w:val="134"/>
        </w:numPr>
        <w:spacing w:before="100" w:beforeAutospacing="1" w:after="160"/>
      </w:pPr>
      <w:r>
        <w:t>a</w:t>
      </w:r>
      <w:r w:rsidR="00C3342A">
        <w:t xml:space="preserve">t </w:t>
      </w:r>
      <w:proofErr w:type="gramStart"/>
      <w:r w:rsidR="00C3342A">
        <w:t>check-in</w:t>
      </w:r>
      <w:r>
        <w:t>;</w:t>
      </w:r>
      <w:proofErr w:type="gramEnd"/>
    </w:p>
    <w:p w14:paraId="0A323851" w14:textId="77777777" w:rsidR="00C3342A" w:rsidRDefault="00DA1610" w:rsidP="00DF7CB6">
      <w:pPr>
        <w:pStyle w:val="ListParagraph"/>
        <w:numPr>
          <w:ilvl w:val="1"/>
          <w:numId w:val="134"/>
        </w:numPr>
        <w:spacing w:before="100" w:beforeAutospacing="1" w:after="160"/>
      </w:pPr>
      <w:r>
        <w:t>a</w:t>
      </w:r>
      <w:r w:rsidR="00C3342A">
        <w:t xml:space="preserve">t </w:t>
      </w:r>
      <w:proofErr w:type="gramStart"/>
      <w:r w:rsidR="00C3342A">
        <w:t>security</w:t>
      </w:r>
      <w:r>
        <w:t>;</w:t>
      </w:r>
      <w:proofErr w:type="gramEnd"/>
    </w:p>
    <w:p w14:paraId="43A72E4D" w14:textId="77777777" w:rsidR="00C3342A" w:rsidRDefault="00DA1610" w:rsidP="00DF7CB6">
      <w:pPr>
        <w:pStyle w:val="ListParagraph"/>
        <w:numPr>
          <w:ilvl w:val="1"/>
          <w:numId w:val="134"/>
        </w:numPr>
        <w:spacing w:before="100" w:beforeAutospacing="1" w:after="160"/>
      </w:pPr>
      <w:r>
        <w:t>a</w:t>
      </w:r>
      <w:r w:rsidR="00C3342A">
        <w:t>t a gate</w:t>
      </w:r>
      <w:r>
        <w:t>;</w:t>
      </w:r>
      <w:r w:rsidR="00C3342A">
        <w:t xml:space="preserve"> and </w:t>
      </w:r>
    </w:p>
    <w:p w14:paraId="7FA8269F" w14:textId="77777777" w:rsidR="009C76E0" w:rsidRDefault="00DA1610" w:rsidP="00DF7CB6">
      <w:pPr>
        <w:pStyle w:val="ListParagraph"/>
        <w:numPr>
          <w:ilvl w:val="1"/>
          <w:numId w:val="134"/>
        </w:numPr>
        <w:spacing w:before="100" w:beforeAutospacing="1" w:after="160"/>
      </w:pPr>
      <w:r>
        <w:t>p</w:t>
      </w:r>
      <w:r w:rsidR="00C3342A">
        <w:t xml:space="preserve">rior to boarding. </w:t>
      </w:r>
    </w:p>
    <w:p w14:paraId="70DE9C1E" w14:textId="77777777" w:rsidR="00C3342A" w:rsidRDefault="009C76E0" w:rsidP="00DF7CB6">
      <w:pPr>
        <w:spacing w:before="100" w:beforeAutospacing="1" w:after="160"/>
      </w:pPr>
      <w:r>
        <w:br w:type="page"/>
      </w:r>
    </w:p>
    <w:p w14:paraId="27181C91" w14:textId="6824EE10" w:rsidR="005A54EB" w:rsidRPr="00D8413D" w:rsidRDefault="00AC68BF" w:rsidP="00DF7CB6">
      <w:pPr>
        <w:pStyle w:val="Heading2"/>
        <w:spacing w:before="100" w:beforeAutospacing="1" w:after="160" w:line="276" w:lineRule="auto"/>
        <w:ind w:left="1134" w:hanging="1134"/>
      </w:pPr>
      <w:bookmarkStart w:id="87" w:name="_Toc200984650"/>
      <w:r>
        <w:lastRenderedPageBreak/>
        <w:t xml:space="preserve">Accompanying </w:t>
      </w:r>
      <w:r w:rsidR="000F2CA9">
        <w:t>t</w:t>
      </w:r>
      <w:r>
        <w:t xml:space="preserve">ravellers in the </w:t>
      </w:r>
      <w:r w:rsidR="000F2CA9">
        <w:t>t</w:t>
      </w:r>
      <w:r>
        <w:t>erminal</w:t>
      </w:r>
      <w:bookmarkEnd w:id="87"/>
      <w:r>
        <w:t xml:space="preserve"> </w:t>
      </w:r>
    </w:p>
    <w:p w14:paraId="630CAF48" w14:textId="0582D29D" w:rsidR="00FF2A00" w:rsidRDefault="005A54EB" w:rsidP="00DF7CB6">
      <w:pPr>
        <w:spacing w:before="100" w:beforeAutospacing="1" w:after="160"/>
      </w:pPr>
      <w:r w:rsidRPr="00D8413D">
        <w:t xml:space="preserve">In some cases, a person with a disability may be </w:t>
      </w:r>
      <w:r w:rsidR="00AC68BF">
        <w:t xml:space="preserve">accompanied </w:t>
      </w:r>
      <w:r w:rsidRPr="00D8413D">
        <w:t>through the terminal by a support person, family or friend who will not be travel</w:t>
      </w:r>
      <w:r w:rsidR="00B819BB">
        <w:t>l</w:t>
      </w:r>
      <w:r w:rsidRPr="00D8413D">
        <w:t xml:space="preserve">ing themselves. </w:t>
      </w:r>
      <w:r w:rsidR="00FF2A00">
        <w:t>Travel providers should ensure that people with disabilities can</w:t>
      </w:r>
      <w:r w:rsidR="00F27321">
        <w:t xml:space="preserve"> be</w:t>
      </w:r>
      <w:r w:rsidR="00AC68BF">
        <w:t xml:space="preserve"> accompanied</w:t>
      </w:r>
      <w:r w:rsidR="00FF2A00">
        <w:t xml:space="preserve"> by a person of their choosing. </w:t>
      </w:r>
    </w:p>
    <w:p w14:paraId="78AD375E" w14:textId="77777777" w:rsidR="00FF2A00" w:rsidRDefault="00FF2A00" w:rsidP="00DF7CB6">
      <w:pPr>
        <w:spacing w:before="100" w:beforeAutospacing="1" w:after="160"/>
      </w:pPr>
      <w:r>
        <w:t xml:space="preserve">To meet this guidance, start by: </w:t>
      </w:r>
    </w:p>
    <w:p w14:paraId="283205AA" w14:textId="71F1005D" w:rsidR="003C3E80" w:rsidRDefault="00FF2A00" w:rsidP="00DF7CB6">
      <w:pPr>
        <w:pStyle w:val="ListParagraph"/>
        <w:numPr>
          <w:ilvl w:val="0"/>
          <w:numId w:val="135"/>
        </w:numPr>
        <w:spacing w:before="100" w:beforeAutospacing="1" w:after="160"/>
      </w:pPr>
      <w:r>
        <w:t>Having polic</w:t>
      </w:r>
      <w:r w:rsidR="00B819BB">
        <w:t>i</w:t>
      </w:r>
      <w:r>
        <w:t xml:space="preserve">es and processes in place that will allow a </w:t>
      </w:r>
      <w:r w:rsidR="00F27321">
        <w:t>person</w:t>
      </w:r>
      <w:r>
        <w:t xml:space="preserve"> with a disability to be </w:t>
      </w:r>
      <w:r w:rsidR="00AC68BF">
        <w:t>accompanied</w:t>
      </w:r>
      <w:r>
        <w:t xml:space="preserve"> by a person of their choosing, including through secured areas to the boarding areas. </w:t>
      </w:r>
    </w:p>
    <w:p w14:paraId="66AC100F" w14:textId="39AAB500" w:rsidR="003D3197" w:rsidRPr="00D8413D" w:rsidRDefault="003C3E80" w:rsidP="00DF7CB6">
      <w:pPr>
        <w:spacing w:before="100" w:beforeAutospacing="1" w:after="160"/>
      </w:pPr>
      <w:r>
        <w:br w:type="page"/>
      </w:r>
    </w:p>
    <w:p w14:paraId="22100F9E" w14:textId="3ED0E905" w:rsidR="005A54EB" w:rsidRPr="00D8413D" w:rsidRDefault="005A54EB" w:rsidP="00DF7CB6">
      <w:pPr>
        <w:pStyle w:val="Heading2"/>
        <w:spacing w:before="100" w:beforeAutospacing="1" w:after="160" w:line="276" w:lineRule="auto"/>
        <w:ind w:left="1134" w:hanging="1134"/>
      </w:pPr>
      <w:bookmarkStart w:id="88" w:name="_Toc200984651"/>
      <w:r w:rsidRPr="00D8413D">
        <w:lastRenderedPageBreak/>
        <w:t xml:space="preserve">Considerations for </w:t>
      </w:r>
      <w:r w:rsidR="000F2CA9">
        <w:t>s</w:t>
      </w:r>
      <w:r w:rsidRPr="00D8413D">
        <w:t xml:space="preserve">ecurity </w:t>
      </w:r>
      <w:r w:rsidR="000F2CA9">
        <w:t>s</w:t>
      </w:r>
      <w:r w:rsidRPr="00D8413D">
        <w:t>creening</w:t>
      </w:r>
      <w:bookmarkEnd w:id="88"/>
    </w:p>
    <w:p w14:paraId="5D33F777" w14:textId="24EF0C81" w:rsidR="009277D4" w:rsidRDefault="005A54EB" w:rsidP="00DF7CB6">
      <w:pPr>
        <w:spacing w:before="100" w:beforeAutospacing="1" w:after="160"/>
      </w:pPr>
      <w:r w:rsidRPr="00D8413D">
        <w:t>Special consideration should be given to making security screening processes accessible to p</w:t>
      </w:r>
      <w:r w:rsidR="00537415">
        <w:t>eople</w:t>
      </w:r>
      <w:r w:rsidRPr="00D8413D">
        <w:t xml:space="preserve"> with disabilities.</w:t>
      </w:r>
    </w:p>
    <w:p w14:paraId="2DA96C9E" w14:textId="77777777" w:rsidR="009277D4" w:rsidRDefault="009277D4" w:rsidP="00DF7CB6">
      <w:pPr>
        <w:spacing w:before="100" w:beforeAutospacing="1" w:after="160"/>
      </w:pPr>
      <w:r>
        <w:t xml:space="preserve">To meet this guidance, start by: </w:t>
      </w:r>
    </w:p>
    <w:p w14:paraId="57B8C1D0" w14:textId="6F1C41F5" w:rsidR="009277D4" w:rsidRDefault="000B7664" w:rsidP="00DF7CB6">
      <w:pPr>
        <w:pStyle w:val="ListParagraph"/>
        <w:numPr>
          <w:ilvl w:val="0"/>
          <w:numId w:val="135"/>
        </w:numPr>
        <w:spacing w:before="100" w:beforeAutospacing="1" w:after="160"/>
      </w:pPr>
      <w:r>
        <w:t xml:space="preserve">When possible, providing an alternative option to queuing as long queues may pose challenges for some </w:t>
      </w:r>
      <w:r w:rsidR="00A61E83">
        <w:t>travellers</w:t>
      </w:r>
      <w:r>
        <w:t xml:space="preserve">. </w:t>
      </w:r>
    </w:p>
    <w:p w14:paraId="34D4B224" w14:textId="53640EFB" w:rsidR="00B6443C" w:rsidRDefault="00B6443C" w:rsidP="00DF7CB6">
      <w:pPr>
        <w:pStyle w:val="ListParagraph"/>
        <w:numPr>
          <w:ilvl w:val="0"/>
          <w:numId w:val="135"/>
        </w:numPr>
        <w:spacing w:before="100" w:beforeAutospacing="1" w:after="160"/>
      </w:pPr>
      <w:r>
        <w:t xml:space="preserve">When possible, provide an alternate screening process which is accessible as traditional screening methods may pose challenges for some travellers. </w:t>
      </w:r>
    </w:p>
    <w:p w14:paraId="65F02F4A" w14:textId="77777777" w:rsidR="000B7664" w:rsidRDefault="000B7664" w:rsidP="00DF7CB6">
      <w:pPr>
        <w:pStyle w:val="ListParagraph"/>
        <w:numPr>
          <w:ilvl w:val="0"/>
          <w:numId w:val="135"/>
        </w:numPr>
        <w:spacing w:before="100" w:beforeAutospacing="1" w:after="160"/>
      </w:pPr>
      <w:r>
        <w:t xml:space="preserve">If a traveller has a </w:t>
      </w:r>
      <w:r w:rsidR="001B7C91">
        <w:t xml:space="preserve">guide dog or </w:t>
      </w:r>
      <w:r>
        <w:t xml:space="preserve">service dog, screening a traveller at the same time as a </w:t>
      </w:r>
      <w:r w:rsidR="001B7C91">
        <w:t xml:space="preserve">guide dog or </w:t>
      </w:r>
      <w:r>
        <w:t>service dog</w:t>
      </w:r>
      <w:r w:rsidR="00F51991">
        <w:t>.</w:t>
      </w:r>
      <w:r>
        <w:t xml:space="preserve"> </w:t>
      </w:r>
    </w:p>
    <w:p w14:paraId="70BEF60D" w14:textId="77777777" w:rsidR="003C3E80" w:rsidRDefault="000B7664" w:rsidP="00DF7CB6">
      <w:pPr>
        <w:pStyle w:val="ListParagraph"/>
        <w:numPr>
          <w:ilvl w:val="0"/>
          <w:numId w:val="135"/>
        </w:numPr>
        <w:spacing w:before="100" w:beforeAutospacing="1" w:after="160"/>
      </w:pPr>
      <w:r>
        <w:t>Providing security</w:t>
      </w:r>
      <w:r w:rsidR="00E57345">
        <w:t>-</w:t>
      </w:r>
      <w:r>
        <w:t>related information</w:t>
      </w:r>
      <w:r w:rsidR="006858B1">
        <w:t xml:space="preserve">, including instructions and briefing videos, both audibly and visually for </w:t>
      </w:r>
      <w:r w:rsidR="00A61E83">
        <w:t>travellers</w:t>
      </w:r>
      <w:r w:rsidR="00F51991">
        <w:t>.</w:t>
      </w:r>
    </w:p>
    <w:p w14:paraId="54E9427D" w14:textId="6E6340EF" w:rsidR="006858B1" w:rsidRDefault="006858B1" w:rsidP="00DF7CB6">
      <w:pPr>
        <w:pStyle w:val="ListParagraph"/>
        <w:numPr>
          <w:ilvl w:val="0"/>
          <w:numId w:val="135"/>
        </w:numPr>
        <w:spacing w:before="100" w:beforeAutospacing="1" w:after="160"/>
      </w:pPr>
      <w:proofErr w:type="gramStart"/>
      <w:r>
        <w:t>Providing assistance</w:t>
      </w:r>
      <w:proofErr w:type="gramEnd"/>
      <w:r w:rsidR="00F63F65">
        <w:t xml:space="preserve"> without delay</w:t>
      </w:r>
      <w:r>
        <w:t xml:space="preserve"> from trained employees for </w:t>
      </w:r>
      <w:r w:rsidR="00A61E83">
        <w:t>travellers</w:t>
      </w:r>
      <w:r>
        <w:t xml:space="preserve"> that require assistance travelling through the security screening process. Examples of assistance can include, but </w:t>
      </w:r>
      <w:r w:rsidR="00F51991">
        <w:t>are</w:t>
      </w:r>
      <w:r>
        <w:t xml:space="preserve"> not limited to: </w:t>
      </w:r>
    </w:p>
    <w:p w14:paraId="13A88942" w14:textId="41D0F98F" w:rsidR="006858B1" w:rsidRDefault="00DA1610" w:rsidP="00DF7CB6">
      <w:pPr>
        <w:pStyle w:val="ListParagraph"/>
        <w:numPr>
          <w:ilvl w:val="1"/>
          <w:numId w:val="135"/>
        </w:numPr>
        <w:spacing w:before="100" w:beforeAutospacing="1" w:after="160"/>
      </w:pPr>
      <w:r>
        <w:t>p</w:t>
      </w:r>
      <w:r w:rsidR="006858B1">
        <w:t xml:space="preserve">roviding </w:t>
      </w:r>
      <w:r w:rsidR="00B6443C">
        <w:t xml:space="preserve">accessible seating </w:t>
      </w:r>
      <w:r w:rsidR="006858B1">
        <w:t xml:space="preserve">while the person's mobility </w:t>
      </w:r>
      <w:r w:rsidR="004918D3">
        <w:t>aid</w:t>
      </w:r>
      <w:r w:rsidR="006858B1">
        <w:t xml:space="preserve"> goes through screening</w:t>
      </w:r>
      <w:r>
        <w:t>;</w:t>
      </w:r>
      <w:r w:rsidR="006858B1">
        <w:t xml:space="preserve"> </w:t>
      </w:r>
      <w:r w:rsidR="00817703">
        <w:t xml:space="preserve">and </w:t>
      </w:r>
    </w:p>
    <w:p w14:paraId="43A66645" w14:textId="77777777" w:rsidR="006858B1" w:rsidRDefault="00DA1610" w:rsidP="00DF7CB6">
      <w:pPr>
        <w:pStyle w:val="ListParagraph"/>
        <w:numPr>
          <w:ilvl w:val="1"/>
          <w:numId w:val="135"/>
        </w:numPr>
        <w:spacing w:before="100" w:beforeAutospacing="1" w:after="160"/>
      </w:pPr>
      <w:r>
        <w:t>a</w:t>
      </w:r>
      <w:r w:rsidR="006858B1">
        <w:t xml:space="preserve">ssistance with lifting baggage onto and off the screening platform. </w:t>
      </w:r>
    </w:p>
    <w:p w14:paraId="61AE2EDE" w14:textId="77777777" w:rsidR="006858B1" w:rsidRDefault="006858B1" w:rsidP="00DF7CB6">
      <w:pPr>
        <w:pStyle w:val="ListParagraph"/>
        <w:numPr>
          <w:ilvl w:val="0"/>
          <w:numId w:val="135"/>
        </w:numPr>
        <w:spacing w:before="100" w:beforeAutospacing="1" w:after="160"/>
      </w:pPr>
      <w:proofErr w:type="gramStart"/>
      <w:r>
        <w:t>Providing assistance</w:t>
      </w:r>
      <w:proofErr w:type="gramEnd"/>
      <w:r>
        <w:t xml:space="preserve"> from trained employees who have been </w:t>
      </w:r>
      <w:r w:rsidRPr="00D8413D">
        <w:t xml:space="preserve">trained on how to assist persons with disabilities during all steps of </w:t>
      </w:r>
      <w:r>
        <w:t xml:space="preserve">the </w:t>
      </w:r>
      <w:r w:rsidRPr="00D8413D">
        <w:t>security screening process, including using</w:t>
      </w:r>
      <w:r>
        <w:t xml:space="preserve"> the</w:t>
      </w:r>
      <w:r w:rsidRPr="00D8413D">
        <w:t xml:space="preserve"> </w:t>
      </w:r>
      <w:r>
        <w:t>appropriate</w:t>
      </w:r>
      <w:r w:rsidRPr="00D8413D">
        <w:t xml:space="preserve"> visual and verbal cues for moving people through the security screening process.</w:t>
      </w:r>
    </w:p>
    <w:p w14:paraId="5912552B" w14:textId="0902B0F4" w:rsidR="00641EDD" w:rsidRDefault="00F63F65" w:rsidP="00DF7CB6">
      <w:pPr>
        <w:pStyle w:val="Heading2"/>
        <w:spacing w:before="100" w:beforeAutospacing="1" w:after="160" w:line="276" w:lineRule="auto"/>
        <w:ind w:left="1134" w:hanging="1134"/>
      </w:pPr>
      <w:bookmarkStart w:id="89" w:name="_Toc200984652"/>
      <w:r>
        <w:lastRenderedPageBreak/>
        <w:t xml:space="preserve">Assistive </w:t>
      </w:r>
      <w:r w:rsidR="00537415">
        <w:t>d</w:t>
      </w:r>
      <w:r>
        <w:t>evices</w:t>
      </w:r>
      <w:r w:rsidR="00925656">
        <w:t xml:space="preserve"> </w:t>
      </w:r>
      <w:r w:rsidR="00422FB0">
        <w:t xml:space="preserve">and </w:t>
      </w:r>
      <w:r w:rsidR="00537415">
        <w:t>m</w:t>
      </w:r>
      <w:r w:rsidR="005A54EB" w:rsidRPr="00D8413D">
        <w:t xml:space="preserve">obility </w:t>
      </w:r>
      <w:r w:rsidR="00537415">
        <w:t>a</w:t>
      </w:r>
      <w:r w:rsidR="005A2CFA">
        <w:t>ids</w:t>
      </w:r>
      <w:bookmarkEnd w:id="89"/>
    </w:p>
    <w:p w14:paraId="5726AAD0" w14:textId="4DCD3F92" w:rsidR="005A54EB" w:rsidRDefault="00F63F65" w:rsidP="00DF7CB6">
      <w:pPr>
        <w:spacing w:before="100" w:beforeAutospacing="1" w:after="160"/>
      </w:pPr>
      <w:r>
        <w:t>Assistive devices</w:t>
      </w:r>
      <w:r w:rsidR="0075355E">
        <w:t xml:space="preserve"> </w:t>
      </w:r>
      <w:r w:rsidR="004918D3">
        <w:t xml:space="preserve">including </w:t>
      </w:r>
      <w:r w:rsidR="00030117">
        <w:t xml:space="preserve">mobility </w:t>
      </w:r>
      <w:r w:rsidR="005A2CFA">
        <w:t>aids</w:t>
      </w:r>
      <w:r w:rsidR="00422FB0">
        <w:t xml:space="preserve"> </w:t>
      </w:r>
      <w:r w:rsidR="00842F0C">
        <w:t>(</w:t>
      </w:r>
      <w:r w:rsidR="000C5981">
        <w:t>for example</w:t>
      </w:r>
      <w:r w:rsidR="00842F0C">
        <w:t xml:space="preserve">, </w:t>
      </w:r>
      <w:r w:rsidR="00C55A6F">
        <w:t>power wheelchair</w:t>
      </w:r>
      <w:r w:rsidR="00770DB8">
        <w:t>s</w:t>
      </w:r>
      <w:r w:rsidR="00842F0C">
        <w:t>)</w:t>
      </w:r>
      <w:r w:rsidR="00030117">
        <w:t xml:space="preserve"> </w:t>
      </w:r>
      <w:r w:rsidR="005A54EB" w:rsidRPr="00D8413D">
        <w:t xml:space="preserve">are essential in promoting independence for persons with disabilities. These devices </w:t>
      </w:r>
      <w:r w:rsidR="003A7A8D">
        <w:t>must</w:t>
      </w:r>
      <w:r w:rsidR="003A7A8D" w:rsidRPr="00D8413D">
        <w:t xml:space="preserve"> </w:t>
      </w:r>
      <w:r w:rsidR="005A54EB" w:rsidRPr="00D8413D">
        <w:t xml:space="preserve">be treated with care and consideration. </w:t>
      </w:r>
      <w:r w:rsidR="00B6443C">
        <w:t>At the start of a travel journey (at the time of booking),</w:t>
      </w:r>
      <w:r w:rsidR="005A54EB" w:rsidRPr="00D8413D">
        <w:t xml:space="preserve"> </w:t>
      </w:r>
      <w:r w:rsidR="00441096">
        <w:t xml:space="preserve">travel providers and travellers must make </w:t>
      </w:r>
      <w:r w:rsidR="005A54EB" w:rsidRPr="00D8413D">
        <w:t xml:space="preserve">decisions about how to transport </w:t>
      </w:r>
      <w:r w:rsidR="00B6443C">
        <w:t>assistive</w:t>
      </w:r>
      <w:r w:rsidR="00842F0C">
        <w:t xml:space="preserve"> </w:t>
      </w:r>
      <w:r w:rsidR="00641EDD">
        <w:t>devices and</w:t>
      </w:r>
      <w:r w:rsidR="00842F0C">
        <w:t xml:space="preserve"> </w:t>
      </w:r>
      <w:r w:rsidR="005A54EB" w:rsidRPr="00D8413D">
        <w:t xml:space="preserve">mobility </w:t>
      </w:r>
      <w:r w:rsidR="00537415">
        <w:t>aids</w:t>
      </w:r>
      <w:r w:rsidR="00441096">
        <w:t xml:space="preserve">. </w:t>
      </w:r>
    </w:p>
    <w:p w14:paraId="0173D917" w14:textId="77777777" w:rsidR="003A7A8D" w:rsidRDefault="003A7A8D" w:rsidP="00DF7CB6">
      <w:pPr>
        <w:spacing w:before="100" w:beforeAutospacing="1" w:after="160"/>
      </w:pPr>
      <w:r>
        <w:t xml:space="preserve">To meet this guidance, start by: </w:t>
      </w:r>
    </w:p>
    <w:p w14:paraId="545BED91" w14:textId="5A37C4CC" w:rsidR="00CD41ED" w:rsidRDefault="00441096" w:rsidP="00DF7CB6">
      <w:pPr>
        <w:pStyle w:val="ListParagraph"/>
        <w:numPr>
          <w:ilvl w:val="0"/>
          <w:numId w:val="136"/>
        </w:numPr>
        <w:spacing w:before="100" w:beforeAutospacing="1" w:after="160"/>
      </w:pPr>
      <w:r>
        <w:t>Permitting s</w:t>
      </w:r>
      <w:r w:rsidR="00F65059">
        <w:t xml:space="preserve">mall </w:t>
      </w:r>
      <w:r w:rsidR="00B6443C">
        <w:t>assistive devices</w:t>
      </w:r>
      <w:r w:rsidR="001B7C91">
        <w:t xml:space="preserve"> and mobility </w:t>
      </w:r>
      <w:r w:rsidR="005A2CFA">
        <w:t>aids</w:t>
      </w:r>
      <w:r w:rsidR="001B7C91">
        <w:t xml:space="preserve"> </w:t>
      </w:r>
      <w:r w:rsidR="004F7C71">
        <w:t xml:space="preserve">to be </w:t>
      </w:r>
      <w:r w:rsidR="00CD41ED">
        <w:t>onboard and remain in the possession of the travel</w:t>
      </w:r>
      <w:r w:rsidR="00B819BB">
        <w:t>l</w:t>
      </w:r>
      <w:r w:rsidR="00CD41ED">
        <w:t>er</w:t>
      </w:r>
      <w:r w:rsidR="002D7AAD">
        <w:t xml:space="preserve"> whenever possible</w:t>
      </w:r>
      <w:r w:rsidR="00CD41ED">
        <w:t xml:space="preserve">. For example, these devices can include, but are not limited to: </w:t>
      </w:r>
    </w:p>
    <w:p w14:paraId="65B5C5F1" w14:textId="77777777" w:rsidR="00CD41ED" w:rsidRDefault="00DA1610" w:rsidP="00DF7CB6">
      <w:pPr>
        <w:pStyle w:val="ListParagraph"/>
        <w:numPr>
          <w:ilvl w:val="1"/>
          <w:numId w:val="136"/>
        </w:numPr>
        <w:spacing w:before="100" w:beforeAutospacing="1" w:after="160"/>
      </w:pPr>
      <w:proofErr w:type="gramStart"/>
      <w:r>
        <w:t>c</w:t>
      </w:r>
      <w:r w:rsidR="00CD41ED">
        <w:t>anes</w:t>
      </w:r>
      <w:r>
        <w:t>;</w:t>
      </w:r>
      <w:proofErr w:type="gramEnd"/>
      <w:r w:rsidR="00CD41ED">
        <w:t xml:space="preserve"> </w:t>
      </w:r>
    </w:p>
    <w:p w14:paraId="097793EF" w14:textId="77777777" w:rsidR="00CD41ED" w:rsidRDefault="00DA1610" w:rsidP="00DF7CB6">
      <w:pPr>
        <w:pStyle w:val="ListParagraph"/>
        <w:numPr>
          <w:ilvl w:val="1"/>
          <w:numId w:val="136"/>
        </w:numPr>
        <w:spacing w:before="100" w:beforeAutospacing="1" w:after="160"/>
      </w:pPr>
      <w:proofErr w:type="gramStart"/>
      <w:r>
        <w:t>c</w:t>
      </w:r>
      <w:r w:rsidR="00CD41ED">
        <w:t>rutches</w:t>
      </w:r>
      <w:r>
        <w:t>;</w:t>
      </w:r>
      <w:proofErr w:type="gramEnd"/>
    </w:p>
    <w:p w14:paraId="4B72E215" w14:textId="77777777" w:rsidR="00CD41ED" w:rsidRDefault="00DA1610" w:rsidP="00DF7CB6">
      <w:pPr>
        <w:pStyle w:val="ListParagraph"/>
        <w:numPr>
          <w:ilvl w:val="1"/>
          <w:numId w:val="136"/>
        </w:numPr>
        <w:spacing w:before="100" w:beforeAutospacing="1" w:after="160"/>
      </w:pPr>
      <w:r>
        <w:t>p</w:t>
      </w:r>
      <w:r w:rsidR="00CD41ED">
        <w:t>ortable oxygen concentrators</w:t>
      </w:r>
      <w:r>
        <w:t>; and</w:t>
      </w:r>
      <w:r w:rsidR="00CD41ED">
        <w:t xml:space="preserve"> </w:t>
      </w:r>
    </w:p>
    <w:p w14:paraId="11582A8E" w14:textId="77777777" w:rsidR="00CD41ED" w:rsidRDefault="00DA1610" w:rsidP="00DF7CB6">
      <w:pPr>
        <w:pStyle w:val="ListParagraph"/>
        <w:numPr>
          <w:ilvl w:val="1"/>
          <w:numId w:val="136"/>
        </w:numPr>
        <w:spacing w:before="100" w:beforeAutospacing="1" w:after="160"/>
      </w:pPr>
      <w:r>
        <w:t>c</w:t>
      </w:r>
      <w:r w:rsidR="00CD41ED">
        <w:t xml:space="preserve">ommunication devices. </w:t>
      </w:r>
    </w:p>
    <w:p w14:paraId="7E6544C7" w14:textId="2885AFC3" w:rsidR="00CD41ED" w:rsidRDefault="004F7C71" w:rsidP="00DF7CB6">
      <w:pPr>
        <w:pStyle w:val="ListParagraph"/>
        <w:numPr>
          <w:ilvl w:val="0"/>
          <w:numId w:val="136"/>
        </w:numPr>
        <w:spacing w:before="100" w:beforeAutospacing="1" w:after="160"/>
      </w:pPr>
      <w:r>
        <w:t>Storing, w</w:t>
      </w:r>
      <w:r w:rsidR="00CD41ED">
        <w:t>henever possible, larger</w:t>
      </w:r>
      <w:r w:rsidR="005B251F">
        <w:t xml:space="preserve"> assistive</w:t>
      </w:r>
      <w:r w:rsidR="001B7C91">
        <w:t xml:space="preserve"> </w:t>
      </w:r>
      <w:r w:rsidR="00537415">
        <w:t xml:space="preserve">devices </w:t>
      </w:r>
      <w:r w:rsidR="001B7C91">
        <w:t xml:space="preserve">and mobility </w:t>
      </w:r>
      <w:r w:rsidR="005A2CFA">
        <w:t>aids</w:t>
      </w:r>
      <w:r w:rsidR="001B7C91">
        <w:t xml:space="preserve"> </w:t>
      </w:r>
      <w:r w:rsidR="00CD41ED">
        <w:t>in the passenger compartment area and within reach of the travel</w:t>
      </w:r>
      <w:r w:rsidR="00B819BB">
        <w:t>l</w:t>
      </w:r>
      <w:r w:rsidR="00CD41ED">
        <w:t xml:space="preserve">er. These devices can include but are not limited to: </w:t>
      </w:r>
    </w:p>
    <w:p w14:paraId="0E0C732B" w14:textId="77777777" w:rsidR="00CD41ED" w:rsidRDefault="00DA1610" w:rsidP="00DF7CB6">
      <w:pPr>
        <w:pStyle w:val="ListParagraph"/>
        <w:numPr>
          <w:ilvl w:val="1"/>
          <w:numId w:val="136"/>
        </w:numPr>
        <w:spacing w:before="100" w:beforeAutospacing="1" w:after="160"/>
      </w:pPr>
      <w:r>
        <w:t>w</w:t>
      </w:r>
      <w:r w:rsidR="00CD41ED">
        <w:t>alkers</w:t>
      </w:r>
      <w:r>
        <w:t>;</w:t>
      </w:r>
      <w:r w:rsidR="00CD41ED">
        <w:t xml:space="preserve"> and </w:t>
      </w:r>
    </w:p>
    <w:p w14:paraId="0EAAE941" w14:textId="5D12F01F" w:rsidR="00CD41ED" w:rsidRDefault="00B6443C" w:rsidP="00DF7CB6">
      <w:pPr>
        <w:pStyle w:val="ListParagraph"/>
        <w:numPr>
          <w:ilvl w:val="1"/>
          <w:numId w:val="136"/>
        </w:numPr>
        <w:spacing w:before="100" w:beforeAutospacing="1" w:after="160"/>
      </w:pPr>
      <w:r>
        <w:t xml:space="preserve">manual folding </w:t>
      </w:r>
      <w:r w:rsidR="00DA1610">
        <w:t>w</w:t>
      </w:r>
      <w:r w:rsidR="00CD41ED">
        <w:t xml:space="preserve">heelchairs. </w:t>
      </w:r>
    </w:p>
    <w:p w14:paraId="4DC311AB" w14:textId="2BB483AA" w:rsidR="004F7C71" w:rsidRPr="004F7C71" w:rsidRDefault="004F7C71" w:rsidP="00DF7CB6">
      <w:pPr>
        <w:numPr>
          <w:ilvl w:val="0"/>
          <w:numId w:val="136"/>
        </w:numPr>
        <w:spacing w:before="100" w:beforeAutospacing="1" w:after="160"/>
      </w:pPr>
      <w:r w:rsidRPr="004F7C71">
        <w:t>Allowing travel</w:t>
      </w:r>
      <w:r w:rsidR="00BC6F3D">
        <w:t>l</w:t>
      </w:r>
      <w:r w:rsidRPr="004F7C71">
        <w:t xml:space="preserve">ers to retain their </w:t>
      </w:r>
      <w:r w:rsidR="005B251F">
        <w:t>assistive</w:t>
      </w:r>
      <w:r w:rsidRPr="004F7C71">
        <w:t xml:space="preserve"> and mobility </w:t>
      </w:r>
      <w:r w:rsidR="005A2CFA">
        <w:t>aids</w:t>
      </w:r>
      <w:r w:rsidRPr="004F7C71">
        <w:t xml:space="preserve"> for as long as possible during the boarding process. Examples include:</w:t>
      </w:r>
    </w:p>
    <w:p w14:paraId="4F89A9A8" w14:textId="472BD099" w:rsidR="004F7C71" w:rsidRPr="004F7C71" w:rsidRDefault="00DA1610" w:rsidP="00DF7CB6">
      <w:pPr>
        <w:numPr>
          <w:ilvl w:val="1"/>
          <w:numId w:val="31"/>
        </w:numPr>
        <w:spacing w:before="100" w:beforeAutospacing="1" w:after="160"/>
      </w:pPr>
      <w:r>
        <w:t>r</w:t>
      </w:r>
      <w:r w:rsidR="004F7C71" w:rsidRPr="004F7C71">
        <w:t xml:space="preserve">etaining a mobility </w:t>
      </w:r>
      <w:r w:rsidR="005A2CFA">
        <w:t>aid</w:t>
      </w:r>
      <w:r w:rsidR="004F7C71" w:rsidRPr="004F7C71">
        <w:t xml:space="preserve"> </w:t>
      </w:r>
      <w:r w:rsidR="00063242">
        <w:t xml:space="preserve">until it becomes necessary to store </w:t>
      </w:r>
      <w:proofErr w:type="gramStart"/>
      <w:r w:rsidR="00063242">
        <w:t>it</w:t>
      </w:r>
      <w:r>
        <w:t>;</w:t>
      </w:r>
      <w:proofErr w:type="gramEnd"/>
    </w:p>
    <w:p w14:paraId="6F3E7861" w14:textId="6234374E" w:rsidR="004F7C71" w:rsidRPr="004F7C71" w:rsidRDefault="00DA1610" w:rsidP="00DF7CB6">
      <w:pPr>
        <w:numPr>
          <w:ilvl w:val="1"/>
          <w:numId w:val="31"/>
        </w:numPr>
        <w:spacing w:before="100" w:beforeAutospacing="1" w:after="160"/>
      </w:pPr>
      <w:r>
        <w:t>r</w:t>
      </w:r>
      <w:r w:rsidR="004F7C71" w:rsidRPr="004F7C71">
        <w:t xml:space="preserve">etaining a mobility </w:t>
      </w:r>
      <w:r w:rsidR="005A2CFA">
        <w:t>aid</w:t>
      </w:r>
      <w:r w:rsidR="004F7C71" w:rsidRPr="004F7C71">
        <w:t xml:space="preserve"> </w:t>
      </w:r>
      <w:r w:rsidR="0021340D">
        <w:t>by</w:t>
      </w:r>
      <w:r w:rsidR="004F7C71" w:rsidRPr="004F7C71">
        <w:t xml:space="preserve"> the stairs of the </w:t>
      </w:r>
      <w:r w:rsidR="00FB08D1">
        <w:t>transportation vehicle</w:t>
      </w:r>
      <w:r>
        <w:t>;</w:t>
      </w:r>
      <w:r w:rsidR="004F7C71" w:rsidRPr="004F7C71">
        <w:t xml:space="preserve"> </w:t>
      </w:r>
      <w:r>
        <w:t>and</w:t>
      </w:r>
    </w:p>
    <w:p w14:paraId="4A9D2616" w14:textId="4DA682BB" w:rsidR="004F7C71" w:rsidRDefault="00DA1610" w:rsidP="00DF7CB6">
      <w:pPr>
        <w:numPr>
          <w:ilvl w:val="1"/>
          <w:numId w:val="31"/>
        </w:numPr>
        <w:spacing w:before="100" w:beforeAutospacing="1" w:after="160"/>
      </w:pPr>
      <w:r>
        <w:t>r</w:t>
      </w:r>
      <w:r w:rsidR="004F7C71" w:rsidRPr="004F7C71">
        <w:t xml:space="preserve">etaining a mobility </w:t>
      </w:r>
      <w:r w:rsidR="003F74E9">
        <w:t xml:space="preserve">aid </w:t>
      </w:r>
      <w:r w:rsidR="003F74E9" w:rsidRPr="004F7C71">
        <w:t>by</w:t>
      </w:r>
      <w:r w:rsidR="004F7C71" w:rsidRPr="004F7C71">
        <w:t xml:space="preserve"> the door of the </w:t>
      </w:r>
      <w:r w:rsidR="00FB08D1">
        <w:t>transportation vehicle</w:t>
      </w:r>
      <w:r w:rsidR="004F7C71" w:rsidRPr="004F7C71">
        <w:t xml:space="preserve">. </w:t>
      </w:r>
    </w:p>
    <w:p w14:paraId="09CAF5C8" w14:textId="32A92474" w:rsidR="00CD41ED" w:rsidRDefault="00825C3D" w:rsidP="00DF7CB6">
      <w:pPr>
        <w:pStyle w:val="ListParagraph"/>
        <w:numPr>
          <w:ilvl w:val="0"/>
          <w:numId w:val="136"/>
        </w:numPr>
        <w:spacing w:before="100" w:beforeAutospacing="1" w:after="160"/>
      </w:pPr>
      <w:r>
        <w:lastRenderedPageBreak/>
        <w:t>If it is not possible for a travel</w:t>
      </w:r>
      <w:r w:rsidR="00B819BB">
        <w:t>l</w:t>
      </w:r>
      <w:r>
        <w:t xml:space="preserve">er to retain their </w:t>
      </w:r>
      <w:r w:rsidR="005B251F">
        <w:t>assistive</w:t>
      </w:r>
      <w:r>
        <w:t xml:space="preserve"> </w:t>
      </w:r>
      <w:r w:rsidR="003F74E9">
        <w:t>devices and</w:t>
      </w:r>
      <w:r w:rsidR="001B7C91">
        <w:t xml:space="preserve"> mobility </w:t>
      </w:r>
      <w:r w:rsidR="005A2CFA">
        <w:t>aids</w:t>
      </w:r>
      <w:r>
        <w:t xml:space="preserve">, </w:t>
      </w:r>
      <w:r w:rsidR="001B7C91">
        <w:t xml:space="preserve">travel </w:t>
      </w:r>
      <w:r>
        <w:t>providers should be working with p</w:t>
      </w:r>
      <w:r w:rsidR="00537415">
        <w:t>eople</w:t>
      </w:r>
      <w:r>
        <w:t xml:space="preserve"> with disabilities to accommodate their needs</w:t>
      </w:r>
      <w:r w:rsidR="00A36AB5">
        <w:t xml:space="preserve"> by:</w:t>
      </w:r>
      <w:r>
        <w:t xml:space="preserve"> </w:t>
      </w:r>
    </w:p>
    <w:p w14:paraId="4A43C0B0" w14:textId="481FE07C" w:rsidR="004F7C71" w:rsidRDefault="004F7C71" w:rsidP="00DF7CB6">
      <w:pPr>
        <w:pStyle w:val="ListParagraph"/>
        <w:numPr>
          <w:ilvl w:val="1"/>
          <w:numId w:val="136"/>
        </w:numPr>
        <w:spacing w:before="100" w:beforeAutospacing="1" w:after="160"/>
      </w:pPr>
      <w:r>
        <w:t xml:space="preserve">Ensuring that only trained travel provider employees perform, with appropriate instructions, any necessary disassembly and packaging of </w:t>
      </w:r>
      <w:r w:rsidR="005B251F">
        <w:t xml:space="preserve">assistive </w:t>
      </w:r>
      <w:r w:rsidR="003F74E9">
        <w:t>devices and</w:t>
      </w:r>
      <w:r>
        <w:t xml:space="preserve"> mobility </w:t>
      </w:r>
      <w:r w:rsidR="005A2CFA">
        <w:t>aids</w:t>
      </w:r>
      <w:r>
        <w:t>.</w:t>
      </w:r>
    </w:p>
    <w:p w14:paraId="6A51CDAC" w14:textId="4F337968" w:rsidR="00DE24E4" w:rsidRDefault="00C97C39" w:rsidP="00DF7CB6">
      <w:pPr>
        <w:pStyle w:val="ListParagraph"/>
        <w:numPr>
          <w:ilvl w:val="1"/>
          <w:numId w:val="136"/>
        </w:numPr>
        <w:spacing w:before="100" w:beforeAutospacing="1" w:after="160"/>
      </w:pPr>
      <w:r>
        <w:t>Asking</w:t>
      </w:r>
      <w:r w:rsidR="00DE24E4">
        <w:t xml:space="preserve"> the person with the disability how </w:t>
      </w:r>
      <w:r w:rsidR="000D05F7">
        <w:t>they</w:t>
      </w:r>
      <w:r w:rsidR="00DE24E4">
        <w:t xml:space="preserve"> hand</w:t>
      </w:r>
      <w:r w:rsidR="000D05F7">
        <w:t>l</w:t>
      </w:r>
      <w:r>
        <w:t>e</w:t>
      </w:r>
      <w:r w:rsidR="00DE24E4">
        <w:t xml:space="preserve"> their assistive device or mobility </w:t>
      </w:r>
      <w:r w:rsidR="005A2CFA">
        <w:t>aid</w:t>
      </w:r>
      <w:r w:rsidR="00DE24E4">
        <w:t xml:space="preserve"> including: </w:t>
      </w:r>
    </w:p>
    <w:p w14:paraId="4A85F053" w14:textId="1DD5D8CA" w:rsidR="00DE24E4" w:rsidRDefault="00B3253C" w:rsidP="00DF7CB6">
      <w:pPr>
        <w:pStyle w:val="ListParagraph"/>
        <w:numPr>
          <w:ilvl w:val="2"/>
          <w:numId w:val="136"/>
        </w:numPr>
        <w:spacing w:before="100" w:beforeAutospacing="1" w:after="160"/>
      </w:pPr>
      <w:r>
        <w:t>i</w:t>
      </w:r>
      <w:r w:rsidR="00DE24E4">
        <w:t xml:space="preserve">f </w:t>
      </w:r>
      <w:r w:rsidR="003F74E9">
        <w:t>applicable, their</w:t>
      </w:r>
      <w:r w:rsidR="00DE24E4">
        <w:t xml:space="preserve"> procedures for detaching a battery</w:t>
      </w:r>
      <w:r w:rsidR="00A85231">
        <w:t>,</w:t>
      </w:r>
    </w:p>
    <w:p w14:paraId="40EEC357" w14:textId="62A765AC" w:rsidR="00DE24E4" w:rsidRDefault="00B3253C" w:rsidP="00DF7CB6">
      <w:pPr>
        <w:pStyle w:val="ListParagraph"/>
        <w:numPr>
          <w:ilvl w:val="2"/>
          <w:numId w:val="136"/>
        </w:numPr>
        <w:spacing w:before="100" w:beforeAutospacing="1" w:after="160"/>
      </w:pPr>
      <w:r>
        <w:t>h</w:t>
      </w:r>
      <w:r w:rsidR="00DE24E4">
        <w:t>ow they are securing and storing the device</w:t>
      </w:r>
      <w:r w:rsidR="000C5981">
        <w:t>, and</w:t>
      </w:r>
      <w:r w:rsidR="00DE24E4">
        <w:t xml:space="preserve"> </w:t>
      </w:r>
    </w:p>
    <w:p w14:paraId="7054D8BC" w14:textId="2C5BFDCB" w:rsidR="00DE24E4" w:rsidRDefault="003F74E9" w:rsidP="00DF7CB6">
      <w:pPr>
        <w:pStyle w:val="ListParagraph"/>
        <w:numPr>
          <w:ilvl w:val="2"/>
          <w:numId w:val="136"/>
        </w:numPr>
        <w:spacing w:before="100" w:beforeAutospacing="1" w:after="160"/>
      </w:pPr>
      <w:r>
        <w:t>what to</w:t>
      </w:r>
      <w:r w:rsidR="00DE24E4">
        <w:t xml:space="preserve"> do in an emergency. </w:t>
      </w:r>
    </w:p>
    <w:p w14:paraId="2EBB316D" w14:textId="7D9BE6C8" w:rsidR="00DE24E4" w:rsidRDefault="0081082F" w:rsidP="00DF7CB6">
      <w:pPr>
        <w:pStyle w:val="ListParagraph"/>
        <w:numPr>
          <w:ilvl w:val="1"/>
          <w:numId w:val="136"/>
        </w:numPr>
        <w:spacing w:before="100" w:beforeAutospacing="1" w:after="160"/>
      </w:pPr>
      <w:r>
        <w:t>Communicating where</w:t>
      </w:r>
      <w:r w:rsidR="00DE24E4">
        <w:t xml:space="preserve"> and how</w:t>
      </w:r>
      <w:r>
        <w:t xml:space="preserve"> the</w:t>
      </w:r>
      <w:r w:rsidR="00636BC0">
        <w:t xml:space="preserve"> traveller’s</w:t>
      </w:r>
      <w:r>
        <w:t xml:space="preserve"> </w:t>
      </w:r>
      <w:r w:rsidR="005B251F">
        <w:t>assistive</w:t>
      </w:r>
      <w:r>
        <w:t xml:space="preserve"> </w:t>
      </w:r>
      <w:r w:rsidR="003F74E9">
        <w:t>device and</w:t>
      </w:r>
      <w:r>
        <w:t xml:space="preserve"> mobility </w:t>
      </w:r>
      <w:r w:rsidR="005A2CFA">
        <w:t>aid</w:t>
      </w:r>
      <w:r>
        <w:t xml:space="preserve"> will be </w:t>
      </w:r>
      <w:r w:rsidR="00DE24E4">
        <w:t>stored.</w:t>
      </w:r>
      <w:r>
        <w:t xml:space="preserve"> </w:t>
      </w:r>
    </w:p>
    <w:p w14:paraId="5095F230" w14:textId="54894E77" w:rsidR="0081082F" w:rsidRDefault="0081082F" w:rsidP="00DF7CB6">
      <w:pPr>
        <w:pStyle w:val="ListParagraph"/>
        <w:numPr>
          <w:ilvl w:val="1"/>
          <w:numId w:val="136"/>
        </w:numPr>
        <w:spacing w:before="100" w:beforeAutospacing="1" w:after="160"/>
      </w:pPr>
      <w:r>
        <w:t xml:space="preserve">Ensuring </w:t>
      </w:r>
      <w:r w:rsidRPr="0081082F">
        <w:t xml:space="preserve">employees prioritize mobility </w:t>
      </w:r>
      <w:r w:rsidR="005A2CFA">
        <w:t>aids</w:t>
      </w:r>
      <w:r w:rsidRPr="0081082F">
        <w:t xml:space="preserve"> over personal belongings when allocating storage space onboard to ensure these essential items are securely stored</w:t>
      </w:r>
      <w:r w:rsidR="00DE24E4">
        <w:t>.</w:t>
      </w:r>
    </w:p>
    <w:p w14:paraId="2378E8C4" w14:textId="1BC398BD" w:rsidR="00F44E9E" w:rsidRDefault="00011057" w:rsidP="00DF7CB6">
      <w:pPr>
        <w:pStyle w:val="ListParagraph"/>
        <w:numPr>
          <w:ilvl w:val="1"/>
          <w:numId w:val="136"/>
        </w:numPr>
        <w:spacing w:before="100" w:beforeAutospacing="1" w:after="160"/>
      </w:pPr>
      <w:r w:rsidRPr="00011057">
        <w:t xml:space="preserve">Designating specific compartments for the storage of mobility </w:t>
      </w:r>
      <w:r w:rsidR="005A2CFA">
        <w:t>aids</w:t>
      </w:r>
      <w:r w:rsidRPr="00011057">
        <w:t xml:space="preserve"> to prevent damage and ensure easy access</w:t>
      </w:r>
      <w:r>
        <w:t>.</w:t>
      </w:r>
    </w:p>
    <w:p w14:paraId="31915DD1" w14:textId="19508875" w:rsidR="00DE24E4" w:rsidRDefault="00DE24E4" w:rsidP="00DF7CB6">
      <w:pPr>
        <w:pStyle w:val="ListParagraph"/>
        <w:numPr>
          <w:ilvl w:val="1"/>
          <w:numId w:val="136"/>
        </w:numPr>
        <w:spacing w:before="100" w:beforeAutospacing="1" w:after="160"/>
      </w:pPr>
      <w:r>
        <w:t xml:space="preserve">Upon arrival, returning the assistive </w:t>
      </w:r>
      <w:r w:rsidR="005A2CFA">
        <w:t xml:space="preserve">device </w:t>
      </w:r>
      <w:r>
        <w:t xml:space="preserve">or mobility </w:t>
      </w:r>
      <w:r w:rsidR="005A2CFA">
        <w:t>aid</w:t>
      </w:r>
      <w:r>
        <w:t xml:space="preserve"> to the person with a disability without delay. </w:t>
      </w:r>
    </w:p>
    <w:p w14:paraId="70866C0F" w14:textId="059D798C" w:rsidR="00D559AF" w:rsidRDefault="00FE3652" w:rsidP="00DF7CB6">
      <w:pPr>
        <w:pStyle w:val="ListParagraph"/>
        <w:spacing w:before="100" w:beforeAutospacing="1" w:after="160"/>
      </w:pPr>
      <w:r>
        <w:t xml:space="preserve">At the direction of the traveller, </w:t>
      </w:r>
      <w:r w:rsidR="005B251F">
        <w:t>assistive</w:t>
      </w:r>
      <w:r w:rsidR="001B7C91">
        <w:t xml:space="preserve"> </w:t>
      </w:r>
      <w:r w:rsidR="003F74E9">
        <w:t>devices or</w:t>
      </w:r>
      <w:r w:rsidR="001B7C91">
        <w:t xml:space="preserve"> </w:t>
      </w:r>
      <w:r w:rsidR="00825C3D" w:rsidRPr="00D8413D">
        <w:t xml:space="preserve">mobility </w:t>
      </w:r>
      <w:r w:rsidR="005A2CFA">
        <w:t>aids</w:t>
      </w:r>
      <w:r w:rsidR="00825C3D" w:rsidRPr="00D8413D">
        <w:t xml:space="preserve"> may need to be disassembled and packaged for transportation and then reassembled at the destination before being returned to the traveller. </w:t>
      </w:r>
    </w:p>
    <w:p w14:paraId="6FEC78E0" w14:textId="21E898F1" w:rsidR="00206BCE" w:rsidRDefault="00825C3D" w:rsidP="00DF7CB6">
      <w:pPr>
        <w:pStyle w:val="ListParagraph"/>
        <w:spacing w:before="100" w:beforeAutospacing="1" w:after="160"/>
      </w:pPr>
      <w:r>
        <w:t>Returning</w:t>
      </w:r>
      <w:r w:rsidR="001B7C91">
        <w:t xml:space="preserve"> personal </w:t>
      </w:r>
      <w:r w:rsidR="00D13802">
        <w:t xml:space="preserve">assistive </w:t>
      </w:r>
      <w:r w:rsidR="003F74E9">
        <w:t>devices or</w:t>
      </w:r>
      <w:r w:rsidR="001B7C91">
        <w:t xml:space="preserve"> </w:t>
      </w:r>
      <w:r>
        <w:t xml:space="preserve">mobility </w:t>
      </w:r>
      <w:r w:rsidR="003F74E9">
        <w:t>aids to</w:t>
      </w:r>
      <w:r>
        <w:t xml:space="preserve"> </w:t>
      </w:r>
      <w:r w:rsidR="00A61E83">
        <w:t>travellers</w:t>
      </w:r>
      <w:r>
        <w:t xml:space="preserve"> as soon as possible after arrival.</w:t>
      </w:r>
    </w:p>
    <w:p w14:paraId="518826B8" w14:textId="0783F5B6" w:rsidR="00DE24E4" w:rsidRDefault="00923D02" w:rsidP="00DF7CB6">
      <w:pPr>
        <w:pStyle w:val="ListParagraph"/>
        <w:spacing w:before="100" w:beforeAutospacing="1" w:after="160"/>
      </w:pPr>
      <w:r>
        <w:t>Providing</w:t>
      </w:r>
      <w:r w:rsidR="00DE24E4">
        <w:t xml:space="preserve"> applicable</w:t>
      </w:r>
      <w:r>
        <w:t xml:space="preserve"> </w:t>
      </w:r>
      <w:r w:rsidR="00DE24E4">
        <w:t xml:space="preserve">assistive </w:t>
      </w:r>
      <w:r w:rsidR="005A2CFA">
        <w:t xml:space="preserve">device </w:t>
      </w:r>
      <w:r w:rsidR="00206BCE" w:rsidRPr="00206BCE">
        <w:t xml:space="preserve">and </w:t>
      </w:r>
      <w:r>
        <w:t>m</w:t>
      </w:r>
      <w:r w:rsidR="00206BCE" w:rsidRPr="00206BCE">
        <w:t xml:space="preserve">obility </w:t>
      </w:r>
      <w:r w:rsidR="005A2CFA">
        <w:t>aid</w:t>
      </w:r>
      <w:r w:rsidR="00206BCE" w:rsidRPr="00206BCE">
        <w:t>s</w:t>
      </w:r>
      <w:r w:rsidR="00206BCE">
        <w:t xml:space="preserve"> training </w:t>
      </w:r>
      <w:r>
        <w:t>to</w:t>
      </w:r>
      <w:r w:rsidR="00206BCE">
        <w:t xml:space="preserve"> </w:t>
      </w:r>
      <w:r w:rsidR="00206BCE" w:rsidRPr="00206BCE">
        <w:t xml:space="preserve">all ground staff likely to interact with passengers using </w:t>
      </w:r>
      <w:r w:rsidR="003F74E9">
        <w:t xml:space="preserve">these </w:t>
      </w:r>
      <w:r w:rsidR="003F74E9" w:rsidRPr="00206BCE">
        <w:t>devices</w:t>
      </w:r>
      <w:r w:rsidR="00206BCE">
        <w:t>.</w:t>
      </w:r>
      <w:r w:rsidR="00DE24E4">
        <w:t xml:space="preserve"> For example, this can include: </w:t>
      </w:r>
    </w:p>
    <w:p w14:paraId="6F583074" w14:textId="2B424070" w:rsidR="00DE24E4" w:rsidRPr="000C5981" w:rsidRDefault="00DE24E4" w:rsidP="00DF7CB6">
      <w:pPr>
        <w:pStyle w:val="ListParagraph"/>
        <w:numPr>
          <w:ilvl w:val="1"/>
          <w:numId w:val="107"/>
        </w:numPr>
        <w:spacing w:before="100" w:beforeAutospacing="1" w:after="160"/>
      </w:pPr>
      <w:r>
        <w:lastRenderedPageBreak/>
        <w:t xml:space="preserve">Training on policies for the handling of devices so that </w:t>
      </w:r>
      <w:r w:rsidRPr="000C5981">
        <w:t>employees can answer questions on how devices are handled</w:t>
      </w:r>
      <w:r w:rsidR="000C5981">
        <w:t xml:space="preserve">, and </w:t>
      </w:r>
    </w:p>
    <w:p w14:paraId="5DE62C46" w14:textId="0EF002FA" w:rsidR="003F74E9" w:rsidRDefault="00DE24E4" w:rsidP="00DF7CB6">
      <w:pPr>
        <w:pStyle w:val="ListParagraph"/>
        <w:numPr>
          <w:ilvl w:val="1"/>
          <w:numId w:val="107"/>
        </w:numPr>
        <w:spacing w:before="100" w:beforeAutospacing="1" w:after="160"/>
      </w:pPr>
      <w:r w:rsidRPr="000C5981">
        <w:t xml:space="preserve">Hands on training for employees handling and storing </w:t>
      </w:r>
      <w:r w:rsidR="005A2CFA">
        <w:t xml:space="preserve">assistive devices and </w:t>
      </w:r>
      <w:r w:rsidRPr="000C5981">
        <w:t xml:space="preserve">mobility </w:t>
      </w:r>
      <w:r w:rsidR="005A2CFA">
        <w:t>aids</w:t>
      </w:r>
      <w:r w:rsidR="000C5981">
        <w:t xml:space="preserve">. </w:t>
      </w:r>
    </w:p>
    <w:p w14:paraId="22C5879B" w14:textId="5815421A" w:rsidR="00825C3D" w:rsidRPr="000C5981" w:rsidRDefault="003F74E9" w:rsidP="00DF7CB6">
      <w:pPr>
        <w:spacing w:before="100" w:beforeAutospacing="1" w:after="160"/>
      </w:pPr>
      <w:r>
        <w:br w:type="page"/>
      </w:r>
    </w:p>
    <w:p w14:paraId="623D5FDB" w14:textId="122C3DA2" w:rsidR="005A54EB" w:rsidRPr="000C5981" w:rsidRDefault="005A54EB" w:rsidP="00DF7CB6">
      <w:pPr>
        <w:pStyle w:val="Heading2"/>
        <w:spacing w:before="100" w:beforeAutospacing="1" w:after="160" w:line="276" w:lineRule="auto"/>
        <w:ind w:left="1134" w:hanging="1134"/>
      </w:pPr>
      <w:bookmarkStart w:id="90" w:name="_Toc200984653"/>
      <w:r w:rsidRPr="000C5981">
        <w:lastRenderedPageBreak/>
        <w:t>Service</w:t>
      </w:r>
      <w:r w:rsidR="00251ACF">
        <w:t>s</w:t>
      </w:r>
      <w:r w:rsidRPr="000C5981">
        <w:t xml:space="preserve"> </w:t>
      </w:r>
      <w:r w:rsidR="004021B6">
        <w:t>r</w:t>
      </w:r>
      <w:r w:rsidRPr="000C5981">
        <w:t xml:space="preserve">elated to </w:t>
      </w:r>
      <w:r w:rsidR="004021B6">
        <w:t>d</w:t>
      </w:r>
      <w:r w:rsidRPr="000C5981">
        <w:t xml:space="preserve">amaged or </w:t>
      </w:r>
      <w:r w:rsidR="004021B6">
        <w:t>l</w:t>
      </w:r>
      <w:r w:rsidRPr="000C5981">
        <w:t>ost</w:t>
      </w:r>
      <w:r w:rsidR="00251ACF">
        <w:t xml:space="preserve"> </w:t>
      </w:r>
      <w:r w:rsidR="004021B6">
        <w:t>a</w:t>
      </w:r>
      <w:r w:rsidR="00251ACF">
        <w:t xml:space="preserve">ssistive </w:t>
      </w:r>
      <w:r w:rsidR="004021B6">
        <w:t>d</w:t>
      </w:r>
      <w:r w:rsidR="00251ACF">
        <w:t>evices and</w:t>
      </w:r>
      <w:r w:rsidRPr="000C5981">
        <w:t xml:space="preserve"> </w:t>
      </w:r>
      <w:r w:rsidR="004021B6">
        <w:t>m</w:t>
      </w:r>
      <w:r w:rsidRPr="000C5981">
        <w:t xml:space="preserve">obility </w:t>
      </w:r>
      <w:r w:rsidR="004021B6">
        <w:t>a</w:t>
      </w:r>
      <w:r w:rsidR="005A2CFA">
        <w:t>ids</w:t>
      </w:r>
      <w:bookmarkEnd w:id="90"/>
    </w:p>
    <w:p w14:paraId="67933A02" w14:textId="2D5D44D4" w:rsidR="00825C3D" w:rsidRDefault="005A54EB" w:rsidP="00DF7CB6">
      <w:pPr>
        <w:spacing w:before="100" w:beforeAutospacing="1" w:after="160"/>
      </w:pPr>
      <w:proofErr w:type="gramStart"/>
      <w:r w:rsidRPr="000C5981">
        <w:t xml:space="preserve">In the event </w:t>
      </w:r>
      <w:r w:rsidR="0050004A" w:rsidRPr="000C5981">
        <w:t>that</w:t>
      </w:r>
      <w:proofErr w:type="gramEnd"/>
      <w:r w:rsidR="0050004A" w:rsidRPr="000C5981">
        <w:t xml:space="preserve"> </w:t>
      </w:r>
      <w:r w:rsidRPr="000C5981">
        <w:t xml:space="preserve">a </w:t>
      </w:r>
      <w:r w:rsidR="00C55A6F" w:rsidRPr="000C5981">
        <w:t>travel</w:t>
      </w:r>
      <w:r w:rsidR="00B819BB" w:rsidRPr="000C5981">
        <w:t>l</w:t>
      </w:r>
      <w:r w:rsidR="00C55A6F" w:rsidRPr="000C5981">
        <w:t>er</w:t>
      </w:r>
      <w:r w:rsidR="0050004A" w:rsidRPr="000C5981">
        <w:t>’</w:t>
      </w:r>
      <w:r w:rsidR="00C55A6F" w:rsidRPr="000C5981">
        <w:t>s</w:t>
      </w:r>
      <w:r w:rsidR="00425C8C" w:rsidRPr="000C5981">
        <w:t xml:space="preserve"> personal </w:t>
      </w:r>
      <w:r w:rsidR="005A2CFA">
        <w:t xml:space="preserve">assistive device </w:t>
      </w:r>
      <w:r w:rsidR="001B7C91" w:rsidRPr="000C5981">
        <w:t xml:space="preserve">or </w:t>
      </w:r>
      <w:r w:rsidRPr="000C5981">
        <w:t>mobility</w:t>
      </w:r>
      <w:r w:rsidRPr="00D8413D">
        <w:t xml:space="preserve"> </w:t>
      </w:r>
      <w:r w:rsidR="00804BB6">
        <w:t xml:space="preserve">aid </w:t>
      </w:r>
      <w:r w:rsidR="00804BB6" w:rsidRPr="00D8413D">
        <w:t>is</w:t>
      </w:r>
      <w:r w:rsidRPr="00D8413D">
        <w:t xml:space="preserve"> damaged</w:t>
      </w:r>
      <w:r w:rsidR="004F7C71">
        <w:t xml:space="preserve"> or lost</w:t>
      </w:r>
      <w:r w:rsidRPr="00D8413D">
        <w:t xml:space="preserve"> by the travel provider, it </w:t>
      </w:r>
      <w:r w:rsidR="007E3914">
        <w:t>is</w:t>
      </w:r>
      <w:r w:rsidRPr="00D8413D">
        <w:t xml:space="preserve"> the responsibility of the travel provider to </w:t>
      </w:r>
      <w:r w:rsidR="004F7C71">
        <w:t xml:space="preserve">work with the traveller to reach a solution that meets the needs of the traveller. </w:t>
      </w:r>
    </w:p>
    <w:p w14:paraId="16255CAF" w14:textId="77777777" w:rsidR="00825C3D" w:rsidRDefault="00825C3D" w:rsidP="00DF7CB6">
      <w:pPr>
        <w:spacing w:before="100" w:beforeAutospacing="1" w:after="160"/>
      </w:pPr>
      <w:r>
        <w:t xml:space="preserve">To meet this guidance, start by: </w:t>
      </w:r>
    </w:p>
    <w:p w14:paraId="32616604" w14:textId="2B1BD097" w:rsidR="001E667C" w:rsidRDefault="001E667C" w:rsidP="00DF7CB6">
      <w:pPr>
        <w:pStyle w:val="ListParagraph"/>
        <w:spacing w:before="100" w:beforeAutospacing="1" w:after="160"/>
      </w:pPr>
      <w:r>
        <w:t xml:space="preserve">In </w:t>
      </w:r>
      <w:r w:rsidRPr="001E667C">
        <w:t>the event of a</w:t>
      </w:r>
      <w:r w:rsidR="00251ACF">
        <w:t xml:space="preserve">n assistive device or </w:t>
      </w:r>
      <w:r w:rsidR="00804BB6">
        <w:t>m</w:t>
      </w:r>
      <w:r w:rsidR="00804BB6" w:rsidRPr="001E667C">
        <w:t>obility</w:t>
      </w:r>
      <w:r w:rsidRPr="001E667C">
        <w:t xml:space="preserve"> </w:t>
      </w:r>
      <w:r w:rsidR="005A2CFA">
        <w:t>aid</w:t>
      </w:r>
      <w:r w:rsidRPr="001E667C">
        <w:t xml:space="preserve"> being damaged or lost, </w:t>
      </w:r>
      <w:r w:rsidR="00D2202A">
        <w:t xml:space="preserve">providing </w:t>
      </w:r>
      <w:r w:rsidRPr="001E667C">
        <w:t xml:space="preserve">immediate communication to the affected passenger. Staff </w:t>
      </w:r>
      <w:r w:rsidR="00E20EFE">
        <w:t>must</w:t>
      </w:r>
      <w:r w:rsidR="00E20EFE" w:rsidRPr="001E667C">
        <w:t xml:space="preserve"> </w:t>
      </w:r>
      <w:r w:rsidRPr="001E667C">
        <w:t>explain the process for addressing the issue and provide direct contact information for ongoing support.</w:t>
      </w:r>
    </w:p>
    <w:p w14:paraId="7A4AA02A" w14:textId="50EF3386" w:rsidR="00F54947" w:rsidRDefault="00FE3652" w:rsidP="00DF7CB6">
      <w:pPr>
        <w:pStyle w:val="ListParagraph"/>
        <w:spacing w:before="100" w:beforeAutospacing="1" w:after="160"/>
      </w:pPr>
      <w:r>
        <w:t xml:space="preserve">Appointing a dedicated staff member to the traveller’s damage or loss claim who provides ongoing communication support throughout the duration of the claim process. </w:t>
      </w:r>
    </w:p>
    <w:p w14:paraId="1BEF53EF" w14:textId="77777777" w:rsidR="00304DF4" w:rsidRDefault="00A86AE8" w:rsidP="00DF7CB6">
      <w:pPr>
        <w:pStyle w:val="ListParagraph"/>
        <w:spacing w:before="100" w:beforeAutospacing="1" w:after="160"/>
      </w:pPr>
      <w:bookmarkStart w:id="91" w:name="_Hlk176858280"/>
      <w:r>
        <w:t>H</w:t>
      </w:r>
      <w:r w:rsidR="00E55FD3">
        <w:t>aving the travel provider cover the cost of</w:t>
      </w:r>
      <w:r w:rsidR="00304DF4">
        <w:t>:</w:t>
      </w:r>
    </w:p>
    <w:p w14:paraId="4773C839" w14:textId="77777777" w:rsidR="00304DF4" w:rsidRDefault="00E55FD3" w:rsidP="00DF7CB6">
      <w:pPr>
        <w:pStyle w:val="ListParagraph"/>
        <w:numPr>
          <w:ilvl w:val="1"/>
          <w:numId w:val="149"/>
        </w:numPr>
        <w:spacing w:before="100" w:beforeAutospacing="1" w:after="160"/>
      </w:pPr>
      <w:r>
        <w:t xml:space="preserve">an </w:t>
      </w:r>
      <w:r w:rsidR="002D7AAD">
        <w:t xml:space="preserve">appropriate </w:t>
      </w:r>
      <w:r w:rsidR="001650A3">
        <w:t xml:space="preserve">temporary </w:t>
      </w:r>
      <w:r w:rsidR="002C0A99">
        <w:t xml:space="preserve">replacement </w:t>
      </w:r>
      <w:r w:rsidR="00304DF4" w:rsidRPr="00304DF4">
        <w:t>(determined by the traveller)</w:t>
      </w:r>
      <w:r w:rsidR="00712738">
        <w:t>;</w:t>
      </w:r>
      <w:r w:rsidR="00304DF4" w:rsidRPr="00304DF4">
        <w:t xml:space="preserve"> </w:t>
      </w:r>
      <w:r w:rsidR="00161995">
        <w:t>or</w:t>
      </w:r>
    </w:p>
    <w:p w14:paraId="3FD508BA" w14:textId="6C3A194F" w:rsidR="00304DF4" w:rsidRDefault="00161995" w:rsidP="00DF7CB6">
      <w:pPr>
        <w:pStyle w:val="ListParagraph"/>
        <w:numPr>
          <w:ilvl w:val="1"/>
          <w:numId w:val="149"/>
        </w:numPr>
        <w:spacing w:before="100" w:beforeAutospacing="1" w:after="160"/>
      </w:pPr>
      <w:r>
        <w:t xml:space="preserve">repair </w:t>
      </w:r>
      <w:r w:rsidR="00304DF4">
        <w:t>or replacement</w:t>
      </w:r>
      <w:r w:rsidR="001650A3">
        <w:t xml:space="preserve"> of damaged </w:t>
      </w:r>
      <w:r w:rsidR="001B7C91">
        <w:t xml:space="preserve">personal </w:t>
      </w:r>
      <w:r w:rsidR="005A2CFA">
        <w:t xml:space="preserve">assistive </w:t>
      </w:r>
      <w:r w:rsidR="00804BB6">
        <w:t>device or</w:t>
      </w:r>
      <w:r w:rsidR="001B7C91">
        <w:t xml:space="preserve"> </w:t>
      </w:r>
      <w:r w:rsidR="002C0A99">
        <w:t xml:space="preserve">mobility </w:t>
      </w:r>
      <w:r w:rsidR="00804BB6">
        <w:t>aid (</w:t>
      </w:r>
      <w:r w:rsidR="00304DF4" w:rsidRPr="00304DF4">
        <w:t>determined by the traveller)</w:t>
      </w:r>
      <w:r w:rsidR="00712738">
        <w:t xml:space="preserve">; </w:t>
      </w:r>
      <w:r w:rsidR="001650A3">
        <w:t xml:space="preserve">or </w:t>
      </w:r>
    </w:p>
    <w:p w14:paraId="6ABC8F20" w14:textId="77777777" w:rsidR="00304DF4" w:rsidRDefault="001650A3" w:rsidP="00DF7CB6">
      <w:pPr>
        <w:pStyle w:val="ListParagraph"/>
        <w:numPr>
          <w:ilvl w:val="1"/>
          <w:numId w:val="149"/>
        </w:numPr>
        <w:spacing w:before="100" w:beforeAutospacing="1" w:after="160"/>
      </w:pPr>
      <w:r>
        <w:t xml:space="preserve">both </w:t>
      </w:r>
      <w:r w:rsidR="00E55FD3">
        <w:t>(determined by the traveller)</w:t>
      </w:r>
      <w:r w:rsidR="004F7C71">
        <w:t xml:space="preserve">. </w:t>
      </w:r>
    </w:p>
    <w:bookmarkEnd w:id="91"/>
    <w:p w14:paraId="5ECBAA5F" w14:textId="67032E1C" w:rsidR="004F7C71" w:rsidRDefault="004F7C71" w:rsidP="00DF7CB6">
      <w:pPr>
        <w:pStyle w:val="ListParagraph"/>
        <w:spacing w:before="100" w:beforeAutospacing="1" w:after="160"/>
      </w:pPr>
      <w:r>
        <w:t>Allowing the travel</w:t>
      </w:r>
      <w:r w:rsidR="00E55FD3">
        <w:t>l</w:t>
      </w:r>
      <w:r>
        <w:t>er to decide whether the damage warrants replacement or repair. The travel</w:t>
      </w:r>
      <w:r w:rsidR="00E55FD3">
        <w:t>l</w:t>
      </w:r>
      <w:r>
        <w:t xml:space="preserve">er may wish </w:t>
      </w:r>
      <w:r w:rsidR="00B63358">
        <w:t xml:space="preserve">to </w:t>
      </w:r>
      <w:r>
        <w:t>consult with their care team to come to a decision (</w:t>
      </w:r>
      <w:r w:rsidR="00737949">
        <w:t>for example</w:t>
      </w:r>
      <w:r>
        <w:t xml:space="preserve">, physical therapist, occupational therapists, etc.). </w:t>
      </w:r>
    </w:p>
    <w:p w14:paraId="4653DFFE" w14:textId="7AB5F5DF" w:rsidR="004F7C71" w:rsidRDefault="004F7C71" w:rsidP="00DF7CB6">
      <w:pPr>
        <w:pStyle w:val="ListParagraph"/>
        <w:spacing w:before="100" w:beforeAutospacing="1" w:after="160"/>
      </w:pPr>
      <w:r>
        <w:t>Coordinating with the trave</w:t>
      </w:r>
      <w:r w:rsidR="00E55FD3">
        <w:t>l</w:t>
      </w:r>
      <w:r>
        <w:t xml:space="preserve">ler to repair or replace the damaged or lost personal </w:t>
      </w:r>
      <w:r w:rsidR="005A2CFA">
        <w:t xml:space="preserve">assistive </w:t>
      </w:r>
      <w:r w:rsidR="00804BB6">
        <w:t>device or</w:t>
      </w:r>
      <w:r>
        <w:t xml:space="preserve"> mobility </w:t>
      </w:r>
      <w:r w:rsidR="005A2CFA">
        <w:t>aid</w:t>
      </w:r>
      <w:r>
        <w:t xml:space="preserve">. </w:t>
      </w:r>
    </w:p>
    <w:p w14:paraId="1AC4F92E" w14:textId="6208BDB3" w:rsidR="004F7C71" w:rsidRDefault="004F7C71" w:rsidP="00DF7CB6">
      <w:pPr>
        <w:spacing w:before="100" w:beforeAutospacing="1" w:after="160"/>
        <w:ind w:left="533"/>
      </w:pPr>
      <w:r>
        <w:lastRenderedPageBreak/>
        <w:t>This may involve coordinating with external organi</w:t>
      </w:r>
      <w:r w:rsidR="00BC6F3D">
        <w:t>z</w:t>
      </w:r>
      <w:r>
        <w:t>ations of the travel</w:t>
      </w:r>
      <w:r w:rsidR="00B819BB">
        <w:t>l</w:t>
      </w:r>
      <w:r>
        <w:t>er's choice (</w:t>
      </w:r>
      <w:r w:rsidR="00737949">
        <w:t>for example</w:t>
      </w:r>
      <w:r>
        <w:t>, wheelchair manufacturers).</w:t>
      </w:r>
    </w:p>
    <w:p w14:paraId="11980E64" w14:textId="217AE43B" w:rsidR="004F7C71" w:rsidRDefault="004F7C71" w:rsidP="00DF7CB6">
      <w:pPr>
        <w:pStyle w:val="ListParagraph"/>
        <w:spacing w:before="100" w:beforeAutospacing="1" w:after="160"/>
      </w:pPr>
      <w:r>
        <w:t xml:space="preserve">Ensuring that the repair or replacement process is initiated immediately upon the discovery or report of damage or loss of a personal </w:t>
      </w:r>
      <w:r w:rsidR="005A2CFA">
        <w:t xml:space="preserve">assistive </w:t>
      </w:r>
      <w:r w:rsidR="00804BB6">
        <w:t>device or</w:t>
      </w:r>
      <w:r>
        <w:t xml:space="preserve"> mobility </w:t>
      </w:r>
      <w:r w:rsidR="00804BB6">
        <w:t>aid.</w:t>
      </w:r>
    </w:p>
    <w:p w14:paraId="116CBA0B" w14:textId="53352A58" w:rsidR="004F7C71" w:rsidRDefault="004F7C71" w:rsidP="00DF7CB6">
      <w:pPr>
        <w:pStyle w:val="ListParagraph"/>
        <w:spacing w:before="100" w:beforeAutospacing="1" w:after="160"/>
      </w:pPr>
      <w:r>
        <w:t xml:space="preserve">Taking financial responsibility for the cost of repairing or replacing the personal </w:t>
      </w:r>
      <w:r w:rsidR="005A2CFA">
        <w:t xml:space="preserve">assistive </w:t>
      </w:r>
      <w:r w:rsidR="00804BB6">
        <w:t>device or</w:t>
      </w:r>
      <w:r>
        <w:t xml:space="preserve"> mobility </w:t>
      </w:r>
      <w:r w:rsidR="005A2CFA">
        <w:t>aid</w:t>
      </w:r>
      <w:r>
        <w:t xml:space="preserve">. This may involve paying for the repair or replacement </w:t>
      </w:r>
      <w:r w:rsidR="00ED1470">
        <w:t>directly or</w:t>
      </w:r>
      <w:r>
        <w:t xml:space="preserve"> reimbursing the trave</w:t>
      </w:r>
      <w:r w:rsidR="00E55FD3">
        <w:t>l</w:t>
      </w:r>
      <w:r>
        <w:t xml:space="preserve">ler for the associated cost. </w:t>
      </w:r>
    </w:p>
    <w:p w14:paraId="1329F5D1" w14:textId="4F1E52E3" w:rsidR="00BE748A" w:rsidRDefault="00BE748A" w:rsidP="00DF7CB6">
      <w:pPr>
        <w:pStyle w:val="ListParagraph"/>
        <w:spacing w:before="100" w:beforeAutospacing="1" w:after="160"/>
      </w:pPr>
      <w:r w:rsidRPr="00BE748A">
        <w:t>Provid</w:t>
      </w:r>
      <w:r>
        <w:t xml:space="preserve">ing </w:t>
      </w:r>
      <w:r w:rsidRPr="00BE748A">
        <w:t xml:space="preserve">detailed instructions for passengers on the steps to follow, including how to contact </w:t>
      </w:r>
      <w:r w:rsidR="0050004A">
        <w:t xml:space="preserve">a </w:t>
      </w:r>
      <w:r w:rsidRPr="00BE748A">
        <w:t>travel provider and what information to provide.</w:t>
      </w:r>
    </w:p>
    <w:p w14:paraId="4BC800C8" w14:textId="77777777" w:rsidR="006F6D60" w:rsidRDefault="00BE748A" w:rsidP="00DF7CB6">
      <w:pPr>
        <w:pStyle w:val="ListParagraph"/>
        <w:spacing w:before="100" w:beforeAutospacing="1" w:after="160"/>
      </w:pPr>
      <w:r w:rsidRPr="00BE748A">
        <w:t>Ensuring th</w:t>
      </w:r>
      <w:r>
        <w:t>e</w:t>
      </w:r>
      <w:r w:rsidRPr="00BE748A">
        <w:t xml:space="preserve"> travel provider</w:t>
      </w:r>
      <w:r w:rsidR="0050004A">
        <w:t>’</w:t>
      </w:r>
      <w:r w:rsidRPr="00BE748A">
        <w:t>s commitment to resolving the issue swiftly, including details on compensation or replacement policies.</w:t>
      </w:r>
    </w:p>
    <w:p w14:paraId="52D2D8CA" w14:textId="77777777" w:rsidR="00BE748A" w:rsidRPr="00BE748A" w:rsidRDefault="006F6D60" w:rsidP="00DF7CB6">
      <w:pPr>
        <w:spacing w:before="100" w:beforeAutospacing="1" w:after="160"/>
      </w:pPr>
      <w:r>
        <w:br w:type="page"/>
      </w:r>
    </w:p>
    <w:p w14:paraId="7DD398F1" w14:textId="5AD3839A" w:rsidR="005A54EB" w:rsidRPr="00D8413D" w:rsidRDefault="005A54EB" w:rsidP="00DF7CB6">
      <w:pPr>
        <w:pStyle w:val="Heading2"/>
        <w:spacing w:before="100" w:beforeAutospacing="1" w:after="160" w:line="276" w:lineRule="auto"/>
        <w:ind w:left="1134" w:hanging="1134"/>
      </w:pPr>
      <w:bookmarkStart w:id="92" w:name="_Toc200984654"/>
      <w:r w:rsidRPr="00D8413D">
        <w:lastRenderedPageBreak/>
        <w:t xml:space="preserve">Carriage of </w:t>
      </w:r>
      <w:r w:rsidR="004021B6">
        <w:t>g</w:t>
      </w:r>
      <w:r w:rsidR="004F7C71">
        <w:t xml:space="preserve">uide </w:t>
      </w:r>
      <w:r w:rsidR="004021B6">
        <w:t>d</w:t>
      </w:r>
      <w:r w:rsidR="004F7C71">
        <w:t xml:space="preserve">ogs or </w:t>
      </w:r>
      <w:r w:rsidR="004021B6">
        <w:t>s</w:t>
      </w:r>
      <w:r w:rsidRPr="00D8413D">
        <w:t xml:space="preserve">ervice </w:t>
      </w:r>
      <w:r w:rsidR="004021B6">
        <w:t>d</w:t>
      </w:r>
      <w:r w:rsidRPr="00D8413D">
        <w:t>ogs</w:t>
      </w:r>
      <w:bookmarkEnd w:id="92"/>
    </w:p>
    <w:p w14:paraId="399F5468" w14:textId="4220C426" w:rsidR="00480A6E" w:rsidRDefault="005A54EB" w:rsidP="00DF7CB6">
      <w:pPr>
        <w:spacing w:before="100" w:beforeAutospacing="1" w:after="160"/>
      </w:pPr>
      <w:r w:rsidRPr="00D8413D">
        <w:t xml:space="preserve">Travel providers must allow </w:t>
      </w:r>
      <w:r w:rsidR="00BD7FDE">
        <w:t xml:space="preserve">guide dogs or </w:t>
      </w:r>
      <w:r w:rsidRPr="00D8413D">
        <w:t xml:space="preserve">service dogs to be onboard with the </w:t>
      </w:r>
      <w:r w:rsidR="007E19A0" w:rsidRPr="00D8413D">
        <w:t>passenger</w:t>
      </w:r>
      <w:r w:rsidR="007E19A0">
        <w:t xml:space="preserve"> and</w:t>
      </w:r>
      <w:r w:rsidRPr="00D8413D">
        <w:t xml:space="preserve"> ensure there is enough space on the floor for the </w:t>
      </w:r>
      <w:r w:rsidR="00BD7FDE">
        <w:t xml:space="preserve">guide dog or </w:t>
      </w:r>
      <w:r w:rsidRPr="00D8413D">
        <w:t xml:space="preserve">service dog to safely and </w:t>
      </w:r>
      <w:r w:rsidR="003869A5" w:rsidRPr="00D8413D">
        <w:t>comfortably</w:t>
      </w:r>
      <w:r w:rsidRPr="00D8413D">
        <w:t xml:space="preserve"> lie down at the passenger</w:t>
      </w:r>
      <w:r w:rsidR="0050004A">
        <w:t>’</w:t>
      </w:r>
      <w:r w:rsidR="007E3914">
        <w:t>s</w:t>
      </w:r>
      <w:r w:rsidRPr="00D8413D">
        <w:t xml:space="preserve"> feet.</w:t>
      </w:r>
    </w:p>
    <w:p w14:paraId="3075E130" w14:textId="77777777" w:rsidR="00480A6E" w:rsidRDefault="00480A6E" w:rsidP="00DF7CB6">
      <w:pPr>
        <w:spacing w:before="100" w:beforeAutospacing="1" w:after="160"/>
      </w:pPr>
      <w:r>
        <w:t xml:space="preserve">To meet this guidance, start by: </w:t>
      </w:r>
    </w:p>
    <w:p w14:paraId="354CCC40" w14:textId="5F5EE541" w:rsidR="00480A6E" w:rsidRDefault="00480A6E" w:rsidP="00DF7CB6">
      <w:pPr>
        <w:pStyle w:val="ListParagraph"/>
        <w:numPr>
          <w:ilvl w:val="0"/>
          <w:numId w:val="138"/>
        </w:numPr>
        <w:spacing w:before="100" w:beforeAutospacing="1" w:after="160"/>
      </w:pPr>
      <w:r>
        <w:t xml:space="preserve">If assigned seating is offered, providing adjacent seating for </w:t>
      </w:r>
      <w:r w:rsidR="00BD7FDE">
        <w:t xml:space="preserve">guide dogs or </w:t>
      </w:r>
      <w:r>
        <w:t xml:space="preserve">service dogs to have sufficient space if the </w:t>
      </w:r>
      <w:r w:rsidR="00BD7FDE">
        <w:t xml:space="preserve">guide dogs or </w:t>
      </w:r>
      <w:r>
        <w:t>service dog is large and requires extra room</w:t>
      </w:r>
      <w:r w:rsidR="00712738">
        <w:t>.</w:t>
      </w:r>
      <w:r>
        <w:t xml:space="preserve"> </w:t>
      </w:r>
    </w:p>
    <w:p w14:paraId="5E44769C" w14:textId="377FC07D" w:rsidR="00480A6E" w:rsidRDefault="00480A6E" w:rsidP="00DF7CB6">
      <w:pPr>
        <w:pStyle w:val="ListParagraph"/>
        <w:numPr>
          <w:ilvl w:val="0"/>
          <w:numId w:val="138"/>
        </w:numPr>
        <w:spacing w:before="100" w:beforeAutospacing="1" w:after="160"/>
      </w:pPr>
      <w:r>
        <w:t xml:space="preserve">Following the guidance on the carriage of service dogs in the </w:t>
      </w:r>
      <w:hyperlink r:id="rId25" w:history="1">
        <w:r w:rsidR="004858DE" w:rsidRPr="004858DE">
          <w:rPr>
            <w:rStyle w:val="Hyperlink"/>
          </w:rPr>
          <w:t>Canadian Transportation Agenc</w:t>
        </w:r>
        <w:r w:rsidR="000D05F7">
          <w:rPr>
            <w:rStyle w:val="Hyperlink"/>
          </w:rPr>
          <w:t>y “</w:t>
        </w:r>
        <w:r w:rsidR="004858DE" w:rsidRPr="004858DE">
          <w:rPr>
            <w:rStyle w:val="Hyperlink"/>
          </w:rPr>
          <w:t>Service Dogs: A Guide</w:t>
        </w:r>
        <w:r w:rsidR="000D05F7">
          <w:rPr>
            <w:rStyle w:val="Hyperlink"/>
          </w:rPr>
          <w:t>”</w:t>
        </w:r>
        <w:r w:rsidR="004858DE" w:rsidRPr="004858DE">
          <w:rPr>
            <w:rStyle w:val="Hyperlink"/>
          </w:rPr>
          <w:t xml:space="preserve"> document</w:t>
        </w:r>
      </w:hyperlink>
      <w:r w:rsidR="004858DE">
        <w:t xml:space="preserve">. </w:t>
      </w:r>
    </w:p>
    <w:p w14:paraId="038723D4" w14:textId="4ACF3D82" w:rsidR="006F6D60" w:rsidRDefault="00574EA5" w:rsidP="00DF7CB6">
      <w:pPr>
        <w:pStyle w:val="ListParagraph"/>
        <w:spacing w:before="100" w:beforeAutospacing="1" w:after="160"/>
      </w:pPr>
      <w:r>
        <w:t>A</w:t>
      </w:r>
      <w:r w:rsidRPr="00574EA5">
        <w:t>llow</w:t>
      </w:r>
      <w:r>
        <w:t>ing</w:t>
      </w:r>
      <w:r w:rsidRPr="00574EA5">
        <w:t xml:space="preserve"> </w:t>
      </w:r>
      <w:r w:rsidR="004F7C71">
        <w:t xml:space="preserve">travellers </w:t>
      </w:r>
      <w:r w:rsidRPr="00574EA5">
        <w:t xml:space="preserve">with </w:t>
      </w:r>
      <w:r w:rsidR="00BD7FDE">
        <w:t xml:space="preserve">guide dogs or </w:t>
      </w:r>
      <w:r w:rsidRPr="00574EA5">
        <w:t>service dog</w:t>
      </w:r>
      <w:r w:rsidR="003C6567">
        <w:t>s</w:t>
      </w:r>
      <w:r w:rsidRPr="00574EA5">
        <w:t xml:space="preserve"> to use</w:t>
      </w:r>
      <w:r w:rsidR="00EB441D">
        <w:t xml:space="preserve"> the washroom with</w:t>
      </w:r>
      <w:r w:rsidRPr="00574EA5">
        <w:t xml:space="preserve"> </w:t>
      </w:r>
      <w:r w:rsidR="00EB441D" w:rsidRPr="00574EA5">
        <w:t>sufficient</w:t>
      </w:r>
      <w:r w:rsidR="00EB441D">
        <w:t xml:space="preserve"> space to accommodate them</w:t>
      </w:r>
      <w:r w:rsidRPr="00574EA5">
        <w:t xml:space="preserve">, regardless of where </w:t>
      </w:r>
      <w:r w:rsidR="00EB441D">
        <w:t xml:space="preserve">it is </w:t>
      </w:r>
      <w:r w:rsidRPr="00574EA5">
        <w:t>located.</w:t>
      </w:r>
    </w:p>
    <w:p w14:paraId="727637BB" w14:textId="77777777" w:rsidR="00574EA5" w:rsidRDefault="006F6D60" w:rsidP="00DF7CB6">
      <w:pPr>
        <w:spacing w:before="100" w:beforeAutospacing="1" w:after="160"/>
      </w:pPr>
      <w:r>
        <w:br w:type="page"/>
      </w:r>
    </w:p>
    <w:p w14:paraId="3C44F838" w14:textId="1E00F346" w:rsidR="004858DE" w:rsidRDefault="005A54EB" w:rsidP="00DF7CB6">
      <w:pPr>
        <w:pStyle w:val="Heading1"/>
        <w:spacing w:before="100" w:beforeAutospacing="1" w:after="160" w:line="276" w:lineRule="auto"/>
        <w:ind w:left="709" w:hanging="715"/>
      </w:pPr>
      <w:bookmarkStart w:id="93" w:name="_Toc200984655"/>
      <w:r w:rsidRPr="00D8413D">
        <w:lastRenderedPageBreak/>
        <w:t xml:space="preserve">Onboard </w:t>
      </w:r>
      <w:r w:rsidR="0086394E">
        <w:t>v</w:t>
      </w:r>
      <w:r w:rsidR="00FB08D1">
        <w:t xml:space="preserve">ehicle </w:t>
      </w:r>
      <w:r w:rsidR="0086394E">
        <w:t>c</w:t>
      </w:r>
      <w:r w:rsidRPr="00D8413D">
        <w:t xml:space="preserve">onsiderations and </w:t>
      </w:r>
      <w:r w:rsidR="0086394E">
        <w:t>c</w:t>
      </w:r>
      <w:r w:rsidRPr="00D8413D">
        <w:t>ommunication</w:t>
      </w:r>
      <w:bookmarkEnd w:id="93"/>
    </w:p>
    <w:p w14:paraId="08C09EF3" w14:textId="26BDCD80" w:rsidR="00240F5F" w:rsidRDefault="006D095A" w:rsidP="00DF7CB6">
      <w:pPr>
        <w:spacing w:before="100" w:beforeAutospacing="1" w:after="160"/>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1808DAC7" w14:textId="7EB18D3F" w:rsidR="00406139" w:rsidRPr="006D095A" w:rsidRDefault="00240F5F" w:rsidP="00DF7CB6">
      <w:pPr>
        <w:spacing w:before="100" w:beforeAutospacing="1" w:after="160"/>
      </w:pPr>
      <w:r>
        <w:br w:type="page"/>
      </w:r>
    </w:p>
    <w:p w14:paraId="3CF35CC7" w14:textId="5672F766" w:rsidR="005A54EB" w:rsidRPr="00D8413D" w:rsidRDefault="005A54EB" w:rsidP="00DF7CB6">
      <w:pPr>
        <w:pStyle w:val="Heading2"/>
        <w:spacing w:before="100" w:beforeAutospacing="1" w:after="160" w:line="276" w:lineRule="auto"/>
      </w:pPr>
      <w:bookmarkStart w:id="94" w:name="_Toc200984656"/>
      <w:r w:rsidRPr="00D8413D">
        <w:lastRenderedPageBreak/>
        <w:t xml:space="preserve">Information and </w:t>
      </w:r>
      <w:r w:rsidR="00824C9D">
        <w:t>c</w:t>
      </w:r>
      <w:r w:rsidRPr="00D8413D">
        <w:t>ommunication</w:t>
      </w:r>
      <w:bookmarkEnd w:id="94"/>
    </w:p>
    <w:p w14:paraId="5F3B0F5D" w14:textId="0D0166FC" w:rsidR="005A54EB" w:rsidRDefault="005A54EB" w:rsidP="00DF7CB6">
      <w:pPr>
        <w:spacing w:before="100" w:beforeAutospacing="1" w:after="160"/>
      </w:pPr>
      <w:r w:rsidRPr="00D8413D">
        <w:t xml:space="preserve">Travel providers should ensure that all public announcements conform with the </w:t>
      </w:r>
      <w:r w:rsidR="00D079F2">
        <w:t>guidance</w:t>
      </w:r>
      <w:r w:rsidR="00D079F2" w:rsidRPr="00D8413D">
        <w:t xml:space="preserve"> </w:t>
      </w:r>
      <w:r w:rsidRPr="00D8413D">
        <w:t xml:space="preserve">laid out in </w:t>
      </w:r>
      <w:r w:rsidR="00D8413D" w:rsidRPr="00D8413D">
        <w:t>s</w:t>
      </w:r>
      <w:r w:rsidRPr="00D8413D">
        <w:t xml:space="preserve">ection </w:t>
      </w:r>
      <w:hyperlink w:anchor="_Communication_at_tTerminals" w:history="1">
        <w:r w:rsidR="00BC5258" w:rsidRPr="00824C9D">
          <w:rPr>
            <w:rStyle w:val="Hyperlink"/>
          </w:rPr>
          <w:t>9</w:t>
        </w:r>
      </w:hyperlink>
      <w:r w:rsidR="004858DE" w:rsidRPr="004858DE">
        <w:t xml:space="preserve"> </w:t>
      </w:r>
      <w:r w:rsidRPr="00D8413D">
        <w:t xml:space="preserve">of this document. </w:t>
      </w:r>
    </w:p>
    <w:p w14:paraId="77C95127" w14:textId="77777777" w:rsidR="00D079F2" w:rsidRDefault="00D079F2" w:rsidP="00DF7CB6">
      <w:pPr>
        <w:spacing w:before="100" w:beforeAutospacing="1" w:after="160"/>
      </w:pPr>
      <w:r>
        <w:t>To meet this guidance, start by:</w:t>
      </w:r>
    </w:p>
    <w:p w14:paraId="013B345E" w14:textId="77777777" w:rsidR="00983365" w:rsidRDefault="00983365" w:rsidP="00DF7CB6">
      <w:pPr>
        <w:pStyle w:val="ListParagraph"/>
        <w:numPr>
          <w:ilvl w:val="0"/>
          <w:numId w:val="139"/>
        </w:numPr>
        <w:spacing w:before="100" w:beforeAutospacing="1" w:after="160"/>
      </w:pPr>
      <w:r>
        <w:t xml:space="preserve">If a travel provider is using supplemental passenger safety briefing cards, providing versions of these cards in large print and braille. If possible, ensure that two or more of these alternate format cards are available. For example, these alternate format cards can include: </w:t>
      </w:r>
    </w:p>
    <w:p w14:paraId="57549C8A" w14:textId="77777777" w:rsidR="00983365" w:rsidRDefault="00BC501F" w:rsidP="00DF7CB6">
      <w:pPr>
        <w:pStyle w:val="ListParagraph"/>
        <w:numPr>
          <w:ilvl w:val="1"/>
          <w:numId w:val="139"/>
        </w:numPr>
        <w:spacing w:before="100" w:beforeAutospacing="1" w:after="160"/>
      </w:pPr>
      <w:r>
        <w:t>a</w:t>
      </w:r>
      <w:r w:rsidR="00983365">
        <w:t xml:space="preserve"> large print font with at least a size 14 sans serif </w:t>
      </w:r>
      <w:proofErr w:type="gramStart"/>
      <w:r w:rsidR="00983365">
        <w:t>font</w:t>
      </w:r>
      <w:r>
        <w:t>;</w:t>
      </w:r>
      <w:proofErr w:type="gramEnd"/>
      <w:r w:rsidR="00983365">
        <w:t xml:space="preserve"> </w:t>
      </w:r>
    </w:p>
    <w:p w14:paraId="64064248" w14:textId="77777777" w:rsidR="00983365" w:rsidRDefault="00BC501F" w:rsidP="00DF7CB6">
      <w:pPr>
        <w:pStyle w:val="ListParagraph"/>
        <w:numPr>
          <w:ilvl w:val="1"/>
          <w:numId w:val="139"/>
        </w:numPr>
        <w:spacing w:before="100" w:beforeAutospacing="1" w:after="160"/>
      </w:pPr>
      <w:r>
        <w:t>a</w:t>
      </w:r>
      <w:r w:rsidR="004F7C71">
        <w:t>n</w:t>
      </w:r>
      <w:r w:rsidR="00983365">
        <w:t xml:space="preserve"> alternate format card in high contrast</w:t>
      </w:r>
      <w:r>
        <w:t>;</w:t>
      </w:r>
      <w:r w:rsidR="00983365">
        <w:t xml:space="preserve"> and </w:t>
      </w:r>
    </w:p>
    <w:p w14:paraId="5F29BBE4" w14:textId="77777777" w:rsidR="00983365" w:rsidRDefault="00BC501F" w:rsidP="00DF7CB6">
      <w:pPr>
        <w:pStyle w:val="ListParagraph"/>
        <w:numPr>
          <w:ilvl w:val="1"/>
          <w:numId w:val="139"/>
        </w:numPr>
        <w:spacing w:before="100" w:beforeAutospacing="1" w:after="160"/>
      </w:pPr>
      <w:r>
        <w:t>a</w:t>
      </w:r>
      <w:r w:rsidR="004F7C71">
        <w:t>n</w:t>
      </w:r>
      <w:r w:rsidR="00983365">
        <w:t xml:space="preserve"> alternate format Grade 2 Braille card. </w:t>
      </w:r>
    </w:p>
    <w:p w14:paraId="5F19FDB5" w14:textId="77777777" w:rsidR="00983365" w:rsidRDefault="00983365" w:rsidP="00DF7CB6">
      <w:pPr>
        <w:pStyle w:val="ListParagraph"/>
        <w:numPr>
          <w:ilvl w:val="0"/>
          <w:numId w:val="139"/>
        </w:numPr>
        <w:spacing w:before="100" w:beforeAutospacing="1" w:after="160"/>
      </w:pPr>
      <w:r>
        <w:t xml:space="preserve">If the communication is about a pre-travel safety briefing, providing safety-related videos in both </w:t>
      </w:r>
      <w:r w:rsidR="0050004A">
        <w:t>American Sign Language (</w:t>
      </w:r>
      <w:r>
        <w:t>ASL</w:t>
      </w:r>
      <w:r w:rsidR="0050004A">
        <w:t>)</w:t>
      </w:r>
      <w:r>
        <w:t xml:space="preserve"> and </w:t>
      </w:r>
      <w:r w:rsidR="0050004A">
        <w:t>Quebec Sign Language (</w:t>
      </w:r>
      <w:r>
        <w:t>LSQ</w:t>
      </w:r>
      <w:r w:rsidR="0050004A">
        <w:t>)</w:t>
      </w:r>
      <w:r>
        <w:t xml:space="preserve"> if they are requested. </w:t>
      </w:r>
    </w:p>
    <w:p w14:paraId="0326E778" w14:textId="3C39D0C3" w:rsidR="00A84AC2" w:rsidRDefault="00983365" w:rsidP="00DF7CB6">
      <w:pPr>
        <w:pStyle w:val="ListParagraph"/>
        <w:numPr>
          <w:ilvl w:val="0"/>
          <w:numId w:val="139"/>
        </w:numPr>
        <w:spacing w:before="100" w:beforeAutospacing="1" w:after="160"/>
      </w:pPr>
      <w:r>
        <w:t>Giving p</w:t>
      </w:r>
      <w:r w:rsidR="00824C9D">
        <w:t>eople</w:t>
      </w:r>
      <w:r>
        <w:t xml:space="preserve"> with disabilities information about accessibility features (for example, accessible seating) and the features of the </w:t>
      </w:r>
      <w:r w:rsidR="00FB08D1">
        <w:t xml:space="preserve">transportation vehicle </w:t>
      </w:r>
      <w:r>
        <w:t xml:space="preserve">(for example, location of the accessible washroom) in different forms of communication (for example, orally, visually, or through written communication) </w:t>
      </w:r>
      <w:r w:rsidR="00BD7FDE">
        <w:t xml:space="preserve">when </w:t>
      </w:r>
      <w:r>
        <w:t>requested and making this information available in multiple formats, including on the provider</w:t>
      </w:r>
      <w:r w:rsidR="007107F7">
        <w:t>’</w:t>
      </w:r>
      <w:r>
        <w:t xml:space="preserve">s website. </w:t>
      </w:r>
    </w:p>
    <w:p w14:paraId="2B0D33C8" w14:textId="3625C0A3" w:rsidR="00240F5F" w:rsidRDefault="00661C87" w:rsidP="00DF7CB6">
      <w:pPr>
        <w:pStyle w:val="ListParagraph"/>
        <w:numPr>
          <w:ilvl w:val="0"/>
          <w:numId w:val="139"/>
        </w:numPr>
        <w:spacing w:before="100" w:beforeAutospacing="1" w:after="160"/>
      </w:pPr>
      <w:r>
        <w:t xml:space="preserve">For all methods of transportation, all announcements should be provided in an audible or visual format (for example, when announcing arrival or if there are any delays). </w:t>
      </w:r>
    </w:p>
    <w:p w14:paraId="0A77EF58" w14:textId="0B3B78CA" w:rsidR="00661C87" w:rsidRDefault="00240F5F" w:rsidP="00DF7CB6">
      <w:pPr>
        <w:spacing w:before="100" w:beforeAutospacing="1" w:after="160"/>
      </w:pPr>
      <w:r>
        <w:br w:type="page"/>
      </w:r>
    </w:p>
    <w:p w14:paraId="0BEF911E" w14:textId="095869E8" w:rsidR="005A54EB" w:rsidRPr="002944C4" w:rsidRDefault="005A54EB" w:rsidP="00DF7CB6">
      <w:pPr>
        <w:pStyle w:val="Heading2"/>
        <w:spacing w:before="100" w:beforeAutospacing="1" w:after="160" w:line="276" w:lineRule="auto"/>
      </w:pPr>
      <w:bookmarkStart w:id="95" w:name="_Toc200984657"/>
      <w:r w:rsidRPr="002944C4">
        <w:lastRenderedPageBreak/>
        <w:t>Alarms</w:t>
      </w:r>
      <w:bookmarkEnd w:id="95"/>
    </w:p>
    <w:p w14:paraId="009EDCBF" w14:textId="5326B72C" w:rsidR="005A54EB" w:rsidRPr="002944C4" w:rsidRDefault="005A54EB" w:rsidP="00DF7CB6">
      <w:pPr>
        <w:spacing w:before="100" w:beforeAutospacing="1" w:after="160"/>
      </w:pPr>
      <w:r w:rsidRPr="002944C4">
        <w:t>All alarms in tra</w:t>
      </w:r>
      <w:r w:rsidR="00F23E70">
        <w:t xml:space="preserve">nsportation </w:t>
      </w:r>
      <w:r w:rsidR="00203728">
        <w:t xml:space="preserve">vehicles </w:t>
      </w:r>
      <w:r w:rsidR="00203728" w:rsidRPr="002944C4">
        <w:t>should</w:t>
      </w:r>
      <w:r w:rsidRPr="002944C4">
        <w:t xml:space="preserve"> have visual (</w:t>
      </w:r>
      <w:r w:rsidR="004858DE" w:rsidRPr="002944C4">
        <w:t>f</w:t>
      </w:r>
      <w:r w:rsidR="00983365" w:rsidRPr="002944C4">
        <w:t>or example, having a</w:t>
      </w:r>
      <w:r w:rsidRPr="002944C4">
        <w:t xml:space="preserve"> flashing light brighter than ambient) and auditory components (</w:t>
      </w:r>
      <w:r w:rsidR="00983365" w:rsidRPr="002944C4">
        <w:t xml:space="preserve">for </w:t>
      </w:r>
      <w:r w:rsidR="00B72790" w:rsidRPr="002944C4">
        <w:t>example, a</w:t>
      </w:r>
      <w:r w:rsidR="003166B0" w:rsidRPr="002944C4">
        <w:t xml:space="preserve"> </w:t>
      </w:r>
      <w:r w:rsidR="00B72790" w:rsidRPr="002944C4">
        <w:t>loud</w:t>
      </w:r>
      <w:r w:rsidRPr="002944C4">
        <w:t xml:space="preserve"> siren</w:t>
      </w:r>
      <w:r w:rsidR="00983365" w:rsidRPr="002944C4">
        <w:t>, a loud beeping noise or a loud horn</w:t>
      </w:r>
      <w:r w:rsidRPr="002944C4">
        <w:t>).</w:t>
      </w:r>
    </w:p>
    <w:p w14:paraId="69874016" w14:textId="77777777" w:rsidR="00983365" w:rsidRPr="002944C4" w:rsidRDefault="00983365" w:rsidP="00DF7CB6">
      <w:pPr>
        <w:spacing w:before="100" w:beforeAutospacing="1" w:after="160"/>
      </w:pPr>
      <w:r w:rsidRPr="002944C4">
        <w:t xml:space="preserve">To meet this guidance, start by: </w:t>
      </w:r>
    </w:p>
    <w:p w14:paraId="13726898" w14:textId="256159A9" w:rsidR="00240F5F" w:rsidRDefault="00983365" w:rsidP="00DF7CB6">
      <w:pPr>
        <w:pStyle w:val="ListParagraph"/>
        <w:numPr>
          <w:ilvl w:val="0"/>
          <w:numId w:val="158"/>
        </w:numPr>
        <w:spacing w:before="100" w:beforeAutospacing="1" w:after="160"/>
      </w:pPr>
      <w:r w:rsidRPr="002944C4">
        <w:t xml:space="preserve">Following the information on emergency communication in section </w:t>
      </w:r>
      <w:hyperlink w:anchor="_Evacuations" w:history="1">
        <w:r w:rsidR="00BB42D0" w:rsidRPr="00824C9D">
          <w:rPr>
            <w:rStyle w:val="Hyperlink"/>
          </w:rPr>
          <w:t>8</w:t>
        </w:r>
        <w:r w:rsidR="00824C9D" w:rsidRPr="00824C9D">
          <w:rPr>
            <w:rStyle w:val="Hyperlink"/>
          </w:rPr>
          <w:t>.1</w:t>
        </w:r>
        <w:r w:rsidR="00B00EFE">
          <w:rPr>
            <w:rStyle w:val="Hyperlink"/>
          </w:rPr>
          <w:t>4</w:t>
        </w:r>
      </w:hyperlink>
      <w:r w:rsidR="00824C9D">
        <w:t xml:space="preserve"> </w:t>
      </w:r>
      <w:r w:rsidRPr="002944C4">
        <w:t xml:space="preserve">of this document. </w:t>
      </w:r>
    </w:p>
    <w:p w14:paraId="1CE8ADD4" w14:textId="4ADF127A" w:rsidR="00983365" w:rsidRPr="002944C4" w:rsidRDefault="00240F5F" w:rsidP="00DF7CB6">
      <w:pPr>
        <w:spacing w:before="100" w:beforeAutospacing="1" w:after="160"/>
      </w:pPr>
      <w:r>
        <w:br w:type="page"/>
      </w:r>
    </w:p>
    <w:p w14:paraId="501222DD" w14:textId="77777777" w:rsidR="005A54EB" w:rsidRPr="00D8413D" w:rsidRDefault="005A54EB" w:rsidP="00DF7CB6">
      <w:pPr>
        <w:pStyle w:val="Heading2"/>
        <w:spacing w:before="100" w:beforeAutospacing="1" w:after="160" w:line="276" w:lineRule="auto"/>
      </w:pPr>
      <w:bookmarkStart w:id="96" w:name="_Toc200984658"/>
      <w:r w:rsidRPr="00D8413D">
        <w:lastRenderedPageBreak/>
        <w:t>Maintenance</w:t>
      </w:r>
      <w:bookmarkEnd w:id="96"/>
    </w:p>
    <w:p w14:paraId="62D0575E" w14:textId="5B650BA9" w:rsidR="00261695" w:rsidRDefault="005A54EB" w:rsidP="00DF7CB6">
      <w:pPr>
        <w:spacing w:before="100" w:beforeAutospacing="1" w:after="160"/>
      </w:pPr>
      <w:r w:rsidRPr="00D8413D">
        <w:t xml:space="preserve">It is the responsibility of the travel provider to ensure all features and accessories of </w:t>
      </w:r>
      <w:r w:rsidR="00EE736A">
        <w:t>transportation vehicles</w:t>
      </w:r>
      <w:r w:rsidR="004F7C71">
        <w:t xml:space="preserve"> </w:t>
      </w:r>
      <w:r w:rsidRPr="00D8413D">
        <w:t xml:space="preserve">are working properly. </w:t>
      </w:r>
    </w:p>
    <w:p w14:paraId="6DB49E3E" w14:textId="77777777" w:rsidR="00261695" w:rsidRDefault="00261695" w:rsidP="00DF7CB6">
      <w:pPr>
        <w:spacing w:before="100" w:beforeAutospacing="1" w:after="160"/>
      </w:pPr>
      <w:r>
        <w:t xml:space="preserve">To meet this guidance, start by: </w:t>
      </w:r>
    </w:p>
    <w:p w14:paraId="45279C58" w14:textId="4A8528DA" w:rsidR="00261695" w:rsidRDefault="00261695" w:rsidP="00DF7CB6">
      <w:pPr>
        <w:pStyle w:val="ListParagraph"/>
        <w:numPr>
          <w:ilvl w:val="0"/>
          <w:numId w:val="140"/>
        </w:numPr>
        <w:spacing w:before="100" w:beforeAutospacing="1" w:after="160"/>
      </w:pPr>
      <w:r>
        <w:t>Repairing any equipment as soon as possible so that p</w:t>
      </w:r>
      <w:r w:rsidR="009969DE">
        <w:t>eople</w:t>
      </w:r>
      <w:r>
        <w:t xml:space="preserve"> with disabilities can have sufficient access to what they need. </w:t>
      </w:r>
    </w:p>
    <w:p w14:paraId="1BA5C47F" w14:textId="0805B386" w:rsidR="006F6D60" w:rsidRDefault="00261695" w:rsidP="00DF7CB6">
      <w:pPr>
        <w:pStyle w:val="ListParagraph"/>
        <w:numPr>
          <w:ilvl w:val="0"/>
          <w:numId w:val="140"/>
        </w:numPr>
        <w:spacing w:before="100" w:beforeAutospacing="1" w:after="160"/>
      </w:pPr>
      <w:r>
        <w:t>Following the information on management and maintenance of section</w:t>
      </w:r>
      <w:r w:rsidRPr="00004012">
        <w:t xml:space="preserve"> </w:t>
      </w:r>
      <w:hyperlink w:anchor="_Maintenance" w:history="1">
        <w:r w:rsidR="006E405B" w:rsidRPr="009969DE">
          <w:rPr>
            <w:rStyle w:val="Hyperlink"/>
          </w:rPr>
          <w:t>8</w:t>
        </w:r>
        <w:r w:rsidR="009969DE" w:rsidRPr="009969DE">
          <w:rPr>
            <w:rStyle w:val="Hyperlink"/>
          </w:rPr>
          <w:t>.1</w:t>
        </w:r>
        <w:r w:rsidR="00B00EFE">
          <w:rPr>
            <w:rStyle w:val="Hyperlink"/>
          </w:rPr>
          <w:t>3</w:t>
        </w:r>
      </w:hyperlink>
      <w:r w:rsidR="009969DE">
        <w:t xml:space="preserve"> </w:t>
      </w:r>
      <w:r>
        <w:t>of this</w:t>
      </w:r>
      <w:r w:rsidR="00F6353F">
        <w:t xml:space="preserve"> technical guide</w:t>
      </w:r>
      <w:r>
        <w:t xml:space="preserve">. </w:t>
      </w:r>
    </w:p>
    <w:p w14:paraId="416FFE86" w14:textId="77777777" w:rsidR="00261695" w:rsidRDefault="006F6D60" w:rsidP="00DF7CB6">
      <w:pPr>
        <w:spacing w:before="100" w:beforeAutospacing="1" w:after="160"/>
      </w:pPr>
      <w:r>
        <w:br w:type="page"/>
      </w:r>
    </w:p>
    <w:p w14:paraId="008431FA" w14:textId="259395C7" w:rsidR="008361F3" w:rsidRPr="00D8413D" w:rsidRDefault="008361F3" w:rsidP="00DF7CB6">
      <w:pPr>
        <w:pStyle w:val="Heading2"/>
        <w:spacing w:before="100" w:beforeAutospacing="1" w:after="160" w:line="276" w:lineRule="auto"/>
      </w:pPr>
      <w:bookmarkStart w:id="97" w:name="_Toc200984659"/>
      <w:r w:rsidRPr="00D8413D">
        <w:lastRenderedPageBreak/>
        <w:t xml:space="preserve">Onboard </w:t>
      </w:r>
      <w:r w:rsidR="009969DE">
        <w:t>e</w:t>
      </w:r>
      <w:r w:rsidRPr="00D8413D">
        <w:t xml:space="preserve">ntertainment </w:t>
      </w:r>
      <w:r w:rsidR="009969DE">
        <w:t>s</w:t>
      </w:r>
      <w:r w:rsidRPr="00D8413D">
        <w:t>ystem</w:t>
      </w:r>
      <w:bookmarkEnd w:id="97"/>
    </w:p>
    <w:p w14:paraId="6A7DE862" w14:textId="77777777" w:rsidR="009F1DB4" w:rsidRDefault="005A54EB" w:rsidP="00DF7CB6">
      <w:pPr>
        <w:spacing w:before="100" w:beforeAutospacing="1" w:after="160"/>
      </w:pPr>
      <w:r w:rsidRPr="00D8413D">
        <w:t xml:space="preserve">Whenever there is onboard entertainment, travel providers must ensure that a person with </w:t>
      </w:r>
      <w:r w:rsidR="00034214">
        <w:t xml:space="preserve">a </w:t>
      </w:r>
      <w:r w:rsidRPr="00D8413D">
        <w:t>disability can access entertainment in various form</w:t>
      </w:r>
      <w:r w:rsidR="00034214">
        <w:t>ats</w:t>
      </w:r>
      <w:r w:rsidR="00004012">
        <w:t xml:space="preserve"> </w:t>
      </w:r>
      <w:r w:rsidR="009F1DB4">
        <w:t>(for example, through closed captions or audio descriptions)</w:t>
      </w:r>
      <w:r w:rsidRPr="00D8413D">
        <w:t xml:space="preserve"> </w:t>
      </w:r>
      <w:r w:rsidR="00034214">
        <w:t>at their discretion</w:t>
      </w:r>
      <w:r w:rsidRPr="00D8413D">
        <w:t xml:space="preserve"> (</w:t>
      </w:r>
      <w:r w:rsidR="009F1DB4">
        <w:t>for example, the ability to turn features off or choose a language)</w:t>
      </w:r>
      <w:r w:rsidRPr="00D8413D">
        <w:t xml:space="preserve">, and </w:t>
      </w:r>
      <w:proofErr w:type="gramStart"/>
      <w:r w:rsidRPr="00D8413D">
        <w:t>have the ability to</w:t>
      </w:r>
      <w:proofErr w:type="gramEnd"/>
      <w:r w:rsidRPr="00D8413D">
        <w:t xml:space="preserve"> start, stop and pause the entertainment. </w:t>
      </w:r>
    </w:p>
    <w:p w14:paraId="7B48EA04" w14:textId="77777777" w:rsidR="009F1DB4" w:rsidRDefault="009F1DB4" w:rsidP="00DF7CB6">
      <w:pPr>
        <w:spacing w:before="100" w:beforeAutospacing="1" w:after="160"/>
      </w:pPr>
      <w:r>
        <w:t xml:space="preserve">To meet this guidance, start by: </w:t>
      </w:r>
    </w:p>
    <w:p w14:paraId="37468EC5" w14:textId="77777777" w:rsidR="009F1DB4" w:rsidRDefault="009F1DB4" w:rsidP="00DF7CB6">
      <w:pPr>
        <w:pStyle w:val="ListParagraph"/>
        <w:numPr>
          <w:ilvl w:val="0"/>
          <w:numId w:val="141"/>
        </w:numPr>
        <w:spacing w:before="100" w:beforeAutospacing="1" w:after="160"/>
      </w:pPr>
      <w:r>
        <w:t xml:space="preserve">Following the requirements of the </w:t>
      </w:r>
      <w:hyperlink r:id="rId26" w:history="1">
        <w:r w:rsidRPr="00004012">
          <w:rPr>
            <w:rStyle w:val="Hyperlink"/>
          </w:rPr>
          <w:t>Web Content Accessibility Guidelines (WCAG) 2.2.</w:t>
        </w:r>
      </w:hyperlink>
      <w:r>
        <w:t xml:space="preserve"> and having a tactile component alongside the interface. </w:t>
      </w:r>
    </w:p>
    <w:p w14:paraId="28DFE406" w14:textId="00296DF7" w:rsidR="009F1DB4" w:rsidRDefault="00BD7FDE" w:rsidP="00DF7CB6">
      <w:pPr>
        <w:pStyle w:val="ListParagraph"/>
        <w:numPr>
          <w:ilvl w:val="0"/>
          <w:numId w:val="141"/>
        </w:numPr>
        <w:spacing w:before="100" w:beforeAutospacing="1" w:after="160"/>
      </w:pPr>
      <w:r>
        <w:t xml:space="preserve">If </w:t>
      </w:r>
      <w:r w:rsidR="009F1DB4">
        <w:t xml:space="preserve">a transportation service </w:t>
      </w:r>
      <w:r w:rsidR="00FB3837">
        <w:t xml:space="preserve">provider’s onboard entertainment system </w:t>
      </w:r>
      <w:r w:rsidR="009F1DB4">
        <w:t xml:space="preserve">does not have </w:t>
      </w:r>
      <w:r w:rsidR="00FB3837">
        <w:t xml:space="preserve">the appropriate </w:t>
      </w:r>
      <w:r w:rsidR="00ED1470">
        <w:t xml:space="preserve">accessibility </w:t>
      </w:r>
      <w:r w:rsidR="009F1DB4">
        <w:t>features, providing an adequate number of personal electronic devices that can be given to persons with disabilities with</w:t>
      </w:r>
      <w:r w:rsidR="00FB3837">
        <w:t xml:space="preserve"> comparable</w:t>
      </w:r>
      <w:r w:rsidR="009F1DB4">
        <w:t xml:space="preserve"> content </w:t>
      </w:r>
      <w:r w:rsidR="00FB3837">
        <w:t xml:space="preserve">loaded </w:t>
      </w:r>
      <w:r w:rsidR="009F1DB4">
        <w:t xml:space="preserve">on the device, or another way for users to have access to </w:t>
      </w:r>
      <w:r w:rsidR="00FB3837">
        <w:t xml:space="preserve">comparable </w:t>
      </w:r>
      <w:r w:rsidR="009F1DB4">
        <w:t xml:space="preserve">content. This device must have </w:t>
      </w:r>
    </w:p>
    <w:p w14:paraId="303B8675" w14:textId="77777777" w:rsidR="009F1DB4" w:rsidRDefault="00BC501F" w:rsidP="00DF7CB6">
      <w:pPr>
        <w:pStyle w:val="ListParagraph"/>
        <w:numPr>
          <w:ilvl w:val="1"/>
          <w:numId w:val="141"/>
        </w:numPr>
        <w:spacing w:before="100" w:beforeAutospacing="1" w:after="160"/>
      </w:pPr>
      <w:r>
        <w:t>t</w:t>
      </w:r>
      <w:r w:rsidR="009F1DB4">
        <w:t xml:space="preserve">he ability to access entertainment in various </w:t>
      </w:r>
      <w:proofErr w:type="gramStart"/>
      <w:r w:rsidR="009F1DB4">
        <w:t>formats</w:t>
      </w:r>
      <w:r>
        <w:t>;</w:t>
      </w:r>
      <w:proofErr w:type="gramEnd"/>
      <w:r w:rsidR="009F1DB4">
        <w:t xml:space="preserve"> </w:t>
      </w:r>
    </w:p>
    <w:p w14:paraId="76A20CE5" w14:textId="77777777" w:rsidR="009F1DB4" w:rsidRDefault="00BC501F" w:rsidP="00DF7CB6">
      <w:pPr>
        <w:pStyle w:val="ListParagraph"/>
        <w:numPr>
          <w:ilvl w:val="1"/>
          <w:numId w:val="141"/>
        </w:numPr>
        <w:spacing w:before="100" w:beforeAutospacing="1" w:after="160"/>
      </w:pPr>
      <w:r>
        <w:t>t</w:t>
      </w:r>
      <w:r w:rsidR="009F1DB4">
        <w:t>he ability for the user to access the entertainment at their discretion</w:t>
      </w:r>
      <w:r>
        <w:t>; and</w:t>
      </w:r>
      <w:r w:rsidR="009F1DB4">
        <w:t xml:space="preserve"> </w:t>
      </w:r>
    </w:p>
    <w:p w14:paraId="41D59797" w14:textId="77777777" w:rsidR="006F6D60" w:rsidRDefault="00BC501F" w:rsidP="00DF7CB6">
      <w:pPr>
        <w:pStyle w:val="ListParagraph"/>
        <w:numPr>
          <w:ilvl w:val="1"/>
          <w:numId w:val="141"/>
        </w:numPr>
        <w:spacing w:before="100" w:beforeAutospacing="1" w:after="160"/>
      </w:pPr>
      <w:r>
        <w:t>t</w:t>
      </w:r>
      <w:r w:rsidR="009F1DB4">
        <w:t xml:space="preserve">he ability to start, stop, and pause the entertainment. </w:t>
      </w:r>
    </w:p>
    <w:p w14:paraId="3A2552FF" w14:textId="77777777" w:rsidR="009F1DB4" w:rsidRDefault="006F6D60" w:rsidP="00DF7CB6">
      <w:pPr>
        <w:spacing w:before="100" w:beforeAutospacing="1" w:after="160"/>
      </w:pPr>
      <w:r>
        <w:br w:type="page"/>
      </w:r>
    </w:p>
    <w:p w14:paraId="63E7B409" w14:textId="1822DD09" w:rsidR="00406139" w:rsidRDefault="00620F93" w:rsidP="00DF7CB6">
      <w:pPr>
        <w:pStyle w:val="Heading1"/>
        <w:spacing w:before="100" w:beforeAutospacing="1" w:after="160" w:line="276" w:lineRule="auto"/>
      </w:pPr>
      <w:bookmarkStart w:id="98" w:name="_Toc200984660"/>
      <w:r w:rsidRPr="00D8413D">
        <w:lastRenderedPageBreak/>
        <w:t xml:space="preserve">Air </w:t>
      </w:r>
      <w:r w:rsidR="009969DE">
        <w:t>t</w:t>
      </w:r>
      <w:r w:rsidRPr="00D8413D">
        <w:t>ravel</w:t>
      </w:r>
      <w:bookmarkEnd w:id="98"/>
    </w:p>
    <w:p w14:paraId="5579BE72" w14:textId="31C1A249" w:rsidR="00406139" w:rsidRPr="006D095A" w:rsidRDefault="006D095A" w:rsidP="00DF7CB6">
      <w:pPr>
        <w:spacing w:before="100" w:beforeAutospacing="1" w:after="160"/>
        <w:rPr>
          <w:rStyle w:val="EmphasisUseSparingly"/>
          <w:b w:val="0"/>
        </w:rPr>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286AFCD5" w14:textId="50B07286" w:rsidR="00240F5F" w:rsidRDefault="00F95BA9" w:rsidP="00DF7CB6">
      <w:pPr>
        <w:spacing w:before="100" w:beforeAutospacing="1" w:after="160"/>
      </w:pPr>
      <w:r>
        <w:t xml:space="preserve">This section is specific to elements of air travel that are not applicable to other types of travel and have not been addressed in the previous sections of this guide. </w:t>
      </w:r>
    </w:p>
    <w:p w14:paraId="480A5D77" w14:textId="6994FE97" w:rsidR="00203728" w:rsidRDefault="00240F5F" w:rsidP="00DF7CB6">
      <w:pPr>
        <w:spacing w:before="100" w:beforeAutospacing="1" w:after="160"/>
      </w:pPr>
      <w:r>
        <w:br w:type="page"/>
      </w:r>
    </w:p>
    <w:p w14:paraId="0D1AF939" w14:textId="2C8604C6" w:rsidR="008361F3" w:rsidRPr="00D8413D" w:rsidRDefault="008361F3" w:rsidP="00DF7CB6">
      <w:pPr>
        <w:pStyle w:val="Heading2"/>
        <w:spacing w:before="100" w:beforeAutospacing="1" w:after="160" w:line="276" w:lineRule="auto"/>
      </w:pPr>
      <w:bookmarkStart w:id="99" w:name="_Toc200984661"/>
      <w:r w:rsidRPr="00D8413D">
        <w:lastRenderedPageBreak/>
        <w:t xml:space="preserve">Integrated </w:t>
      </w:r>
      <w:r w:rsidR="009969DE">
        <w:t>b</w:t>
      </w:r>
      <w:r w:rsidRPr="00D8413D">
        <w:t xml:space="preserve">oarding </w:t>
      </w:r>
      <w:r w:rsidR="009969DE">
        <w:t>s</w:t>
      </w:r>
      <w:r w:rsidRPr="00D8413D">
        <w:t>tairs</w:t>
      </w:r>
      <w:bookmarkEnd w:id="99"/>
    </w:p>
    <w:p w14:paraId="5ED7A638" w14:textId="55684604" w:rsidR="0023407C" w:rsidRDefault="00620F93" w:rsidP="00DF7CB6">
      <w:pPr>
        <w:spacing w:before="100" w:beforeAutospacing="1" w:after="160"/>
      </w:pPr>
      <w:r w:rsidRPr="00D8413D">
        <w:t>Stairs are a technically complex design element, and it is important to consider accessibility for persons with disabilities (</w:t>
      </w:r>
      <w:r w:rsidR="00737949">
        <w:t>for example</w:t>
      </w:r>
      <w:r w:rsidRPr="00D8413D">
        <w:t xml:space="preserve">, </w:t>
      </w:r>
      <w:r w:rsidR="00ED1470">
        <w:t>people who are partially sighted, people who have</w:t>
      </w:r>
      <w:r w:rsidRPr="00D8413D">
        <w:t xml:space="preserve"> ambulatory mobility disabilities or cognitive disabilities) who may use stairs. </w:t>
      </w:r>
    </w:p>
    <w:p w14:paraId="12109A1F" w14:textId="77777777" w:rsidR="0023407C" w:rsidRDefault="0023407C" w:rsidP="00DF7CB6">
      <w:pPr>
        <w:spacing w:before="100" w:beforeAutospacing="1" w:after="160"/>
      </w:pPr>
      <w:r>
        <w:t xml:space="preserve">To meet this guidance, start by: </w:t>
      </w:r>
    </w:p>
    <w:p w14:paraId="21F560B2" w14:textId="77777777" w:rsidR="00574EA5" w:rsidRDefault="00EE53BE" w:rsidP="00DF7CB6">
      <w:pPr>
        <w:pStyle w:val="ListParagraph"/>
        <w:numPr>
          <w:ilvl w:val="0"/>
          <w:numId w:val="143"/>
        </w:numPr>
        <w:spacing w:before="100" w:beforeAutospacing="1" w:after="160"/>
      </w:pPr>
      <w:r>
        <w:t>h</w:t>
      </w:r>
      <w:r w:rsidR="00574EA5">
        <w:t xml:space="preserve">aving stairs that are designed with uniform riser heights and tread </w:t>
      </w:r>
      <w:proofErr w:type="gramStart"/>
      <w:r w:rsidR="00574EA5">
        <w:t>depths</w:t>
      </w:r>
      <w:r>
        <w:t>;</w:t>
      </w:r>
      <w:proofErr w:type="gramEnd"/>
    </w:p>
    <w:p w14:paraId="5D8B4070" w14:textId="77777777" w:rsidR="00574EA5" w:rsidRDefault="00EE53BE" w:rsidP="00DF7CB6">
      <w:pPr>
        <w:pStyle w:val="ListParagraph"/>
        <w:numPr>
          <w:ilvl w:val="0"/>
          <w:numId w:val="143"/>
        </w:numPr>
        <w:spacing w:before="100" w:beforeAutospacing="1" w:after="160"/>
      </w:pPr>
      <w:r>
        <w:t>h</w:t>
      </w:r>
      <w:r w:rsidR="00574EA5">
        <w:t xml:space="preserve">aving handrails on both sides of the </w:t>
      </w:r>
      <w:proofErr w:type="gramStart"/>
      <w:r w:rsidR="00574EA5">
        <w:t>stairs</w:t>
      </w:r>
      <w:r>
        <w:t>;</w:t>
      </w:r>
      <w:proofErr w:type="gramEnd"/>
    </w:p>
    <w:p w14:paraId="4233F63C" w14:textId="77777777" w:rsidR="00574EA5" w:rsidRDefault="00EE53BE" w:rsidP="00DF7CB6">
      <w:pPr>
        <w:pStyle w:val="ListParagraph"/>
        <w:numPr>
          <w:ilvl w:val="0"/>
          <w:numId w:val="143"/>
        </w:numPr>
        <w:spacing w:before="100" w:beforeAutospacing="1" w:after="160"/>
      </w:pPr>
      <w:r>
        <w:t>h</w:t>
      </w:r>
      <w:r w:rsidR="00574EA5">
        <w:t xml:space="preserve">aving firm, non-slip surfaces that do not create </w:t>
      </w:r>
      <w:proofErr w:type="gramStart"/>
      <w:r w:rsidR="00574EA5">
        <w:t>glare</w:t>
      </w:r>
      <w:r>
        <w:t>;</w:t>
      </w:r>
      <w:proofErr w:type="gramEnd"/>
    </w:p>
    <w:p w14:paraId="5E7A24B3" w14:textId="5DC32A81" w:rsidR="00574EA5" w:rsidRDefault="00EE53BE" w:rsidP="00DF7CB6">
      <w:pPr>
        <w:pStyle w:val="ListParagraph"/>
        <w:numPr>
          <w:ilvl w:val="0"/>
          <w:numId w:val="143"/>
        </w:numPr>
        <w:spacing w:before="100" w:beforeAutospacing="1" w:after="160"/>
      </w:pPr>
      <w:r>
        <w:t>p</w:t>
      </w:r>
      <w:r w:rsidR="00574EA5">
        <w:t xml:space="preserve">roviding tactile warning strips and high-colour contrast strips that assist persons with </w:t>
      </w:r>
      <w:r w:rsidR="00ED1470">
        <w:t>who are partially sighted or blind</w:t>
      </w:r>
      <w:r>
        <w:t>;</w:t>
      </w:r>
      <w:r w:rsidR="002F67AE">
        <w:t xml:space="preserve"> and</w:t>
      </w:r>
      <w:r w:rsidR="00574EA5">
        <w:t xml:space="preserve"> </w:t>
      </w:r>
    </w:p>
    <w:p w14:paraId="0EDEDD1E" w14:textId="77777777" w:rsidR="00574EA5" w:rsidRDefault="00EE53BE" w:rsidP="00DF7CB6">
      <w:pPr>
        <w:pStyle w:val="ListParagraph"/>
        <w:numPr>
          <w:ilvl w:val="0"/>
          <w:numId w:val="143"/>
        </w:numPr>
        <w:spacing w:before="100" w:beforeAutospacing="1" w:after="160"/>
      </w:pPr>
      <w:r>
        <w:t>t</w:t>
      </w:r>
      <w:r w:rsidR="00574EA5">
        <w:t>raining employees on how to assist persons with disabilities ascending and descending stairs.</w:t>
      </w:r>
    </w:p>
    <w:p w14:paraId="2CA9F603" w14:textId="4499CB32" w:rsidR="00723D7B" w:rsidRDefault="00574EA5" w:rsidP="00DF7CB6">
      <w:pPr>
        <w:pStyle w:val="ListParagraph"/>
        <w:numPr>
          <w:ilvl w:val="0"/>
          <w:numId w:val="143"/>
        </w:numPr>
        <w:spacing w:before="100" w:beforeAutospacing="1" w:after="160"/>
      </w:pPr>
      <w:r>
        <w:t xml:space="preserve">For additional information on integrated boarding stairs in aircraft, the </w:t>
      </w:r>
      <w:hyperlink r:id="rId27" w:history="1">
        <w:r w:rsidRPr="00004012">
          <w:rPr>
            <w:rStyle w:val="Hyperlink"/>
          </w:rPr>
          <w:t>Aircraft Accessibility for Persons with Disabilities</w:t>
        </w:r>
        <w:r w:rsidR="00004012" w:rsidRPr="00004012">
          <w:rPr>
            <w:rStyle w:val="Hyperlink"/>
          </w:rPr>
          <w:t>:</w:t>
        </w:r>
        <w:r w:rsidRPr="00004012">
          <w:rPr>
            <w:rStyle w:val="Hyperlink"/>
          </w:rPr>
          <w:t xml:space="preserve"> Code of Practice for fixed-wing aircraft with 30 or more passenger seats</w:t>
        </w:r>
      </w:hyperlink>
      <w:r>
        <w:t xml:space="preserve">, </w:t>
      </w:r>
      <w:r w:rsidR="00004012">
        <w:t xml:space="preserve">specifically </w:t>
      </w:r>
      <w:r>
        <w:t xml:space="preserve">section 1.2 of the codes of practice. </w:t>
      </w:r>
    </w:p>
    <w:p w14:paraId="1992D970" w14:textId="77777777" w:rsidR="00620F93" w:rsidRPr="00D8413D" w:rsidRDefault="006F6D60" w:rsidP="00DF7CB6">
      <w:pPr>
        <w:spacing w:before="100" w:beforeAutospacing="1" w:after="160"/>
      </w:pPr>
      <w:r>
        <w:br w:type="page"/>
      </w:r>
    </w:p>
    <w:p w14:paraId="74E84BA7" w14:textId="22B143D2" w:rsidR="00620F93" w:rsidRDefault="00620F93" w:rsidP="00DF7CB6">
      <w:pPr>
        <w:pStyle w:val="Heading1"/>
        <w:spacing w:before="100" w:beforeAutospacing="1" w:after="160" w:line="276" w:lineRule="auto"/>
      </w:pPr>
      <w:bookmarkStart w:id="100" w:name="_Toc200984662"/>
      <w:r w:rsidRPr="00D8413D">
        <w:lastRenderedPageBreak/>
        <w:t xml:space="preserve">Bus </w:t>
      </w:r>
      <w:r w:rsidR="00026C7D">
        <w:t>t</w:t>
      </w:r>
      <w:r w:rsidRPr="00D8413D">
        <w:t>ravel</w:t>
      </w:r>
      <w:bookmarkEnd w:id="100"/>
    </w:p>
    <w:p w14:paraId="7972805F" w14:textId="77777777" w:rsidR="006D095A" w:rsidRPr="001F4AF3" w:rsidRDefault="006D095A" w:rsidP="00DF7CB6">
      <w:pPr>
        <w:spacing w:before="100" w:beforeAutospacing="1" w:after="160"/>
        <w:rPr>
          <w:rStyle w:val="EmphasisUseSparingly"/>
          <w:b w:val="0"/>
        </w:rPr>
      </w:pPr>
      <w:r w:rsidRPr="00D43F5F">
        <w:rPr>
          <w:b/>
          <w:bCs/>
        </w:rPr>
        <w:t>N</w:t>
      </w:r>
      <w:r>
        <w:rPr>
          <w:b/>
          <w:bCs/>
        </w:rPr>
        <w:t>ote</w:t>
      </w:r>
      <w:r w:rsidRPr="00D43F5F">
        <w:rPr>
          <w:b/>
          <w:bCs/>
        </w:rPr>
        <w:t>:</w:t>
      </w:r>
      <w:r>
        <w:t xml:space="preserve"> </w:t>
      </w:r>
      <w:r w:rsidRPr="00D43F5F">
        <w:t>This document was developed as a reference document for voluntary use. The voluntary guidance found in this document should not be interpreted as replacing or superseding, in whole or in part, obligations that entities must comply with. Also, fulfilling the voluntary guidance found in this document does not automatically fulfill obligations. These obligations include any obligations found in legislation, regulations, policies, directives, codes and/or other instruments that may apply to entities. It is the responsibility of users of this document to judge its suitability for their particular purpose.</w:t>
      </w:r>
    </w:p>
    <w:p w14:paraId="3A63893F" w14:textId="73BD0AB4" w:rsidR="00240F5F" w:rsidRDefault="00661C87" w:rsidP="00DF7CB6">
      <w:pPr>
        <w:spacing w:before="100" w:beforeAutospacing="1" w:after="160"/>
      </w:pPr>
      <w:r>
        <w:t>This section is specific to elements of bus travel that are not applicable to other types of travel and have not been addressed in the previous sections of this guide.</w:t>
      </w:r>
    </w:p>
    <w:p w14:paraId="25EF9893" w14:textId="6A9B278D" w:rsidR="00203728" w:rsidRDefault="00240F5F" w:rsidP="00DF7CB6">
      <w:pPr>
        <w:spacing w:before="100" w:beforeAutospacing="1" w:after="160"/>
      </w:pPr>
      <w:r>
        <w:br w:type="page"/>
      </w:r>
    </w:p>
    <w:p w14:paraId="3E773AF2" w14:textId="6EB59200" w:rsidR="00620F93" w:rsidRPr="00D8413D" w:rsidRDefault="00620F93" w:rsidP="00DF7CB6">
      <w:pPr>
        <w:pStyle w:val="Heading2"/>
        <w:spacing w:before="100" w:beforeAutospacing="1" w:after="160" w:line="276" w:lineRule="auto"/>
      </w:pPr>
      <w:bookmarkStart w:id="101" w:name="_Toc200984663"/>
      <w:r w:rsidRPr="00D8413D">
        <w:lastRenderedPageBreak/>
        <w:t xml:space="preserve">Boarding </w:t>
      </w:r>
      <w:r w:rsidR="00026C7D">
        <w:t>b</w:t>
      </w:r>
      <w:r w:rsidRPr="00D8413D">
        <w:t>uses</w:t>
      </w:r>
      <w:bookmarkEnd w:id="101"/>
    </w:p>
    <w:p w14:paraId="7F1D300D" w14:textId="77777777" w:rsidR="00E5692A" w:rsidRDefault="00E5692A" w:rsidP="00DF7CB6">
      <w:pPr>
        <w:spacing w:before="100" w:beforeAutospacing="1" w:after="160"/>
      </w:pPr>
      <w:r>
        <w:t xml:space="preserve">Travel providers should provide an accessible boarding process. </w:t>
      </w:r>
    </w:p>
    <w:p w14:paraId="1DC95045" w14:textId="77777777" w:rsidR="00E5692A" w:rsidRDefault="00E5692A" w:rsidP="00DF7CB6">
      <w:pPr>
        <w:spacing w:before="100" w:beforeAutospacing="1" w:after="160"/>
      </w:pPr>
      <w:r>
        <w:t xml:space="preserve">To meet this </w:t>
      </w:r>
      <w:r w:rsidR="00280C3C">
        <w:t>guidance,</w:t>
      </w:r>
      <w:r>
        <w:t xml:space="preserve"> start by: </w:t>
      </w:r>
    </w:p>
    <w:p w14:paraId="4F19301F" w14:textId="4A2E75D2" w:rsidR="00E5692A" w:rsidRDefault="00E5692A" w:rsidP="00DF7CB6">
      <w:pPr>
        <w:pStyle w:val="ListParagraph"/>
        <w:spacing w:before="100" w:beforeAutospacing="1" w:after="160"/>
      </w:pPr>
      <w:r>
        <w:t xml:space="preserve">If a lift is used to board the bus, </w:t>
      </w:r>
      <w:r w:rsidR="000E33D7">
        <w:t>the lift should</w:t>
      </w:r>
      <w:r>
        <w:t xml:space="preserve">: </w:t>
      </w:r>
    </w:p>
    <w:p w14:paraId="1457F2ED" w14:textId="03848B2F" w:rsidR="00E5692A" w:rsidRDefault="00E5692A" w:rsidP="00DF7CB6">
      <w:pPr>
        <w:pStyle w:val="ListParagraph"/>
        <w:numPr>
          <w:ilvl w:val="1"/>
          <w:numId w:val="149"/>
        </w:numPr>
        <w:spacing w:before="100" w:beforeAutospacing="1" w:after="160"/>
      </w:pPr>
      <w:r>
        <w:t xml:space="preserve">support at least 272 </w:t>
      </w:r>
      <w:proofErr w:type="gramStart"/>
      <w:r>
        <w:t>kilograms</w:t>
      </w:r>
      <w:r w:rsidR="0000092F">
        <w:t>;</w:t>
      </w:r>
      <w:proofErr w:type="gramEnd"/>
      <w:r>
        <w:t xml:space="preserve"> </w:t>
      </w:r>
    </w:p>
    <w:p w14:paraId="0D0F2386" w14:textId="02C8B546" w:rsidR="00E5692A" w:rsidRDefault="004F34F5" w:rsidP="00DF7CB6">
      <w:pPr>
        <w:pStyle w:val="ListParagraph"/>
        <w:numPr>
          <w:ilvl w:val="1"/>
          <w:numId w:val="149"/>
        </w:numPr>
        <w:spacing w:before="100" w:beforeAutospacing="1" w:after="160"/>
      </w:pPr>
      <w:r>
        <w:t>h</w:t>
      </w:r>
      <w:r w:rsidR="00E5692A">
        <w:t>a</w:t>
      </w:r>
      <w:r w:rsidR="000E33D7">
        <w:t>ve</w:t>
      </w:r>
      <w:r w:rsidR="00E5692A">
        <w:t xml:space="preserve"> handrails on both sides of the lift</w:t>
      </w:r>
      <w:r>
        <w:t>;</w:t>
      </w:r>
      <w:r w:rsidR="00E5692A">
        <w:t xml:space="preserve"> and </w:t>
      </w:r>
    </w:p>
    <w:p w14:paraId="61533173" w14:textId="78E749EB" w:rsidR="00E5692A" w:rsidRDefault="004F34F5" w:rsidP="00DF7CB6">
      <w:pPr>
        <w:pStyle w:val="ListParagraph"/>
        <w:numPr>
          <w:ilvl w:val="1"/>
          <w:numId w:val="149"/>
        </w:numPr>
        <w:spacing w:before="100" w:beforeAutospacing="1" w:after="160"/>
      </w:pPr>
      <w:r>
        <w:t>h</w:t>
      </w:r>
      <w:r w:rsidR="00E5692A">
        <w:t>a</w:t>
      </w:r>
      <w:r w:rsidR="000E33D7">
        <w:t>ve</w:t>
      </w:r>
      <w:r w:rsidR="00E5692A">
        <w:t xml:space="preserve"> a surface that is slip resistant. </w:t>
      </w:r>
    </w:p>
    <w:p w14:paraId="4F9CE0BE" w14:textId="1D85530C" w:rsidR="00E5692A" w:rsidRDefault="00E5692A" w:rsidP="00DF7CB6">
      <w:pPr>
        <w:pStyle w:val="ListParagraph"/>
        <w:spacing w:before="100" w:beforeAutospacing="1" w:after="160"/>
      </w:pPr>
      <w:r>
        <w:t xml:space="preserve">If a ramp or bridge plate is used, </w:t>
      </w:r>
      <w:r w:rsidR="00ED1470">
        <w:t>they</w:t>
      </w:r>
      <w:r w:rsidR="000D035B">
        <w:t xml:space="preserve"> should</w:t>
      </w:r>
      <w:r>
        <w:t xml:space="preserve">: </w:t>
      </w:r>
    </w:p>
    <w:p w14:paraId="5066BC4E" w14:textId="23B4659E" w:rsidR="00E5692A" w:rsidRDefault="004F34F5" w:rsidP="00DF7CB6">
      <w:pPr>
        <w:pStyle w:val="ListParagraph"/>
        <w:numPr>
          <w:ilvl w:val="1"/>
          <w:numId w:val="149"/>
        </w:numPr>
        <w:spacing w:before="100" w:beforeAutospacing="1" w:after="160"/>
      </w:pPr>
      <w:r>
        <w:t>h</w:t>
      </w:r>
      <w:r w:rsidR="00E5692A">
        <w:t xml:space="preserve">ave a colour strip along the bottom edge that </w:t>
      </w:r>
      <w:r w:rsidR="00ED1470">
        <w:t>is</w:t>
      </w:r>
      <w:r w:rsidR="00E5692A">
        <w:t xml:space="preserve"> </w:t>
      </w:r>
      <w:r w:rsidR="00ED1470">
        <w:t xml:space="preserve">colour </w:t>
      </w:r>
      <w:r w:rsidR="00E5692A">
        <w:t>contrast</w:t>
      </w:r>
      <w:r w:rsidR="00ED1470">
        <w:t>ed</w:t>
      </w:r>
      <w:r w:rsidR="00E5692A">
        <w:t xml:space="preserve"> and have raised edges that prevent mobility </w:t>
      </w:r>
      <w:proofErr w:type="gramStart"/>
      <w:r w:rsidR="005A2CFA">
        <w:t xml:space="preserve">aids </w:t>
      </w:r>
      <w:r w:rsidR="00E5692A">
        <w:t xml:space="preserve"> from</w:t>
      </w:r>
      <w:proofErr w:type="gramEnd"/>
      <w:r w:rsidR="00E5692A">
        <w:t xml:space="preserve"> sliding off the </w:t>
      </w:r>
      <w:proofErr w:type="gramStart"/>
      <w:r w:rsidR="00ED1470">
        <w:t>side</w:t>
      </w:r>
      <w:r w:rsidR="0000092F">
        <w:t>;</w:t>
      </w:r>
      <w:proofErr w:type="gramEnd"/>
    </w:p>
    <w:p w14:paraId="1052C9AA" w14:textId="77777777" w:rsidR="00E5692A" w:rsidRDefault="004F34F5" w:rsidP="00DF7CB6">
      <w:pPr>
        <w:pStyle w:val="ListParagraph"/>
        <w:numPr>
          <w:ilvl w:val="1"/>
          <w:numId w:val="149"/>
        </w:numPr>
        <w:spacing w:before="100" w:beforeAutospacing="1" w:after="160"/>
      </w:pPr>
      <w:r>
        <w:t>h</w:t>
      </w:r>
      <w:r w:rsidR="00E5692A">
        <w:t>ave a surface that is slip resistant</w:t>
      </w:r>
      <w:r>
        <w:t>;</w:t>
      </w:r>
      <w:r w:rsidR="00E5692A">
        <w:t xml:space="preserve"> and </w:t>
      </w:r>
    </w:p>
    <w:p w14:paraId="530F439E" w14:textId="77777777" w:rsidR="00E5692A" w:rsidRDefault="004F34F5" w:rsidP="00DF7CB6">
      <w:pPr>
        <w:pStyle w:val="ListParagraph"/>
        <w:numPr>
          <w:ilvl w:val="1"/>
          <w:numId w:val="149"/>
        </w:numPr>
        <w:spacing w:before="100" w:beforeAutospacing="1" w:after="160"/>
      </w:pPr>
      <w:r>
        <w:t>c</w:t>
      </w:r>
      <w:r w:rsidR="00E5692A">
        <w:t>an support at least 272 kilograms</w:t>
      </w:r>
      <w:r>
        <w:t>.</w:t>
      </w:r>
    </w:p>
    <w:p w14:paraId="0BA1DB78" w14:textId="77777777" w:rsidR="00E5692A" w:rsidRPr="003455E3" w:rsidRDefault="00E97423" w:rsidP="00DF7CB6">
      <w:pPr>
        <w:pStyle w:val="ListParagraph"/>
        <w:spacing w:before="100" w:beforeAutospacing="1" w:after="160"/>
      </w:pPr>
      <w:r w:rsidRPr="003455E3">
        <w:t>Having buses with a lift, ramp or bridge plate if the terminal does not have these components or does not allow for level boarding</w:t>
      </w:r>
      <w:r w:rsidR="004717CE" w:rsidRPr="003455E3">
        <w:t xml:space="preserve">. </w:t>
      </w:r>
    </w:p>
    <w:p w14:paraId="5B6D409E" w14:textId="77777777" w:rsidR="004717CE" w:rsidRPr="003455E3" w:rsidRDefault="004717CE" w:rsidP="00DF7CB6">
      <w:pPr>
        <w:pStyle w:val="ListParagraph"/>
        <w:spacing w:before="100" w:beforeAutospacing="1" w:after="160"/>
      </w:pPr>
      <w:r w:rsidRPr="003455E3">
        <w:t xml:space="preserve">Having stairs for boarding and disembarking that clearly identify steps and handrails. </w:t>
      </w:r>
    </w:p>
    <w:p w14:paraId="0954C5D1" w14:textId="77777777" w:rsidR="004717CE" w:rsidRPr="003455E3" w:rsidRDefault="004717CE" w:rsidP="00DF7CB6">
      <w:pPr>
        <w:pStyle w:val="ListParagraph"/>
        <w:spacing w:before="100" w:beforeAutospacing="1" w:after="160"/>
        <w:rPr>
          <w:b/>
        </w:rPr>
      </w:pPr>
      <w:r w:rsidRPr="003455E3">
        <w:t>Having stairs for boarding and disembarking that meet</w:t>
      </w:r>
      <w:r w:rsidR="00E97423" w:rsidRPr="003455E3">
        <w:t xml:space="preserve"> the </w:t>
      </w:r>
      <w:r w:rsidRPr="003455E3">
        <w:t>requirements in</w:t>
      </w:r>
      <w:r w:rsidR="00E97423" w:rsidRPr="003455E3">
        <w:t xml:space="preserve"> the </w:t>
      </w:r>
      <w:hyperlink r:id="rId28" w:anchor="h-1176944" w:history="1">
        <w:r w:rsidR="00E97423" w:rsidRPr="003455E3">
          <w:rPr>
            <w:rStyle w:val="Hyperlink"/>
            <w:i/>
            <w:iCs/>
            <w:spacing w:val="5"/>
          </w:rPr>
          <w:t xml:space="preserve">Accessible Transportation for Persons with Disabilities Regulations </w:t>
        </w:r>
        <w:r w:rsidRPr="003455E3">
          <w:rPr>
            <w:rStyle w:val="Hyperlink"/>
            <w:i/>
            <w:iCs/>
          </w:rPr>
          <w:t>(</w:t>
        </w:r>
        <w:r w:rsidR="00E97423" w:rsidRPr="003455E3">
          <w:rPr>
            <w:rStyle w:val="Hyperlink"/>
            <w:i/>
            <w:iCs/>
            <w:spacing w:val="5"/>
          </w:rPr>
          <w:t>SOR /2019-24</w:t>
        </w:r>
        <w:r w:rsidRPr="003455E3">
          <w:rPr>
            <w:rStyle w:val="Hyperlink"/>
            <w:i/>
            <w:iCs/>
          </w:rPr>
          <w:t>4)</w:t>
        </w:r>
        <w:r w:rsidR="00E97423" w:rsidRPr="003455E3">
          <w:rPr>
            <w:rStyle w:val="Hyperlink"/>
            <w:spacing w:val="5"/>
          </w:rPr>
          <w:t>,</w:t>
        </w:r>
      </w:hyperlink>
      <w:r w:rsidR="00E97423" w:rsidRPr="003455E3">
        <w:t xml:space="preserve"> specifically section 192 on stairs.</w:t>
      </w:r>
      <w:r w:rsidRPr="003455E3">
        <w:t xml:space="preserve"> </w:t>
      </w:r>
    </w:p>
    <w:p w14:paraId="1435A34B" w14:textId="77777777" w:rsidR="00446020" w:rsidRDefault="00446020" w:rsidP="00DF7CB6">
      <w:pPr>
        <w:spacing w:before="100" w:beforeAutospacing="1" w:after="160"/>
      </w:pPr>
      <w:r>
        <w:br w:type="page"/>
      </w:r>
    </w:p>
    <w:p w14:paraId="76143AF7" w14:textId="0160BDCF" w:rsidR="000B6ED5" w:rsidRDefault="003759DF" w:rsidP="00C97C39">
      <w:pPr>
        <w:pStyle w:val="Heading1"/>
        <w:spacing w:before="100" w:beforeAutospacing="1" w:after="160" w:line="276" w:lineRule="auto"/>
        <w:ind w:left="851" w:hanging="851"/>
        <w:contextualSpacing/>
      </w:pPr>
      <w:bookmarkStart w:id="102" w:name="_Links_to_Other"/>
      <w:bookmarkStart w:id="103" w:name="_Toc200984664"/>
      <w:bookmarkEnd w:id="102"/>
      <w:r>
        <w:lastRenderedPageBreak/>
        <w:t xml:space="preserve">Links to </w:t>
      </w:r>
      <w:r w:rsidR="00026C7D">
        <w:t>o</w:t>
      </w:r>
      <w:r>
        <w:t xml:space="preserve">ther </w:t>
      </w:r>
      <w:r w:rsidR="00026C7D">
        <w:t>a</w:t>
      </w:r>
      <w:r>
        <w:t xml:space="preserve">ccessibility </w:t>
      </w:r>
      <w:r w:rsidR="00026C7D">
        <w:t>s</w:t>
      </w:r>
      <w:r>
        <w:t xml:space="preserve">tandards </w:t>
      </w:r>
      <w:r w:rsidR="00406139">
        <w:t xml:space="preserve">and </w:t>
      </w:r>
      <w:r w:rsidR="00026C7D">
        <w:t>r</w:t>
      </w:r>
      <w:r w:rsidR="00406139">
        <w:t>esources</w:t>
      </w:r>
      <w:r w:rsidR="00BF2871">
        <w:t xml:space="preserve"> </w:t>
      </w:r>
      <w:r>
        <w:t>(with brief description)</w:t>
      </w:r>
      <w:bookmarkEnd w:id="103"/>
      <w:r>
        <w:t xml:space="preserve"> </w:t>
      </w:r>
    </w:p>
    <w:p w14:paraId="00F6962B" w14:textId="77777777" w:rsidR="004566A9" w:rsidRPr="00733031" w:rsidRDefault="004566A9" w:rsidP="00DF7CB6">
      <w:pPr>
        <w:pStyle w:val="ListRef"/>
        <w:spacing w:before="100" w:beforeAutospacing="1" w:after="160"/>
        <w:rPr>
          <w:rStyle w:val="PlaceholderText"/>
        </w:rPr>
      </w:pPr>
      <w:r w:rsidRPr="004566A9">
        <w:rPr>
          <w:b/>
          <w:bCs/>
        </w:rPr>
        <w:t>Accessibility Standards Canada.</w:t>
      </w:r>
      <w:r w:rsidRPr="00733031">
        <w:t xml:space="preserve"> (2024, May). CAN/ASC - EN 301 549:2024 - Accessibility requirements for ICT products and services (EN 301 549:2021, IDT). </w:t>
      </w:r>
      <w:hyperlink r:id="rId29" w:history="1">
        <w:r w:rsidRPr="007C0861">
          <w:rPr>
            <w:rStyle w:val="Hyperlink"/>
          </w:rPr>
          <w:t>https://accessible.canada.ca/en-301-549-accessibility-requirements-ict-products-and-services</w:t>
        </w:r>
      </w:hyperlink>
    </w:p>
    <w:p w14:paraId="2C3CED83" w14:textId="7FC5F44C" w:rsidR="004566A9" w:rsidRPr="004566A9" w:rsidRDefault="004566A9" w:rsidP="00DF7CB6">
      <w:pPr>
        <w:spacing w:before="100" w:beforeAutospacing="1" w:after="160"/>
      </w:pPr>
      <w:r>
        <w:t>CAN/ASC - EN 301 549 is an identical adoption of EN 301 549.</w:t>
      </w:r>
      <w:r w:rsidRPr="007C0861">
        <w:t xml:space="preserve"> It specifies the accessibility requirements applicable to </w:t>
      </w:r>
      <w:r>
        <w:t>ICT</w:t>
      </w:r>
      <w:r w:rsidRPr="007C0861">
        <w:t xml:space="preserve"> products and services, with the aim of making them accessible to people with disabilities</w:t>
      </w:r>
      <w:r>
        <w:t xml:space="preserve">. It is aligned with the Web Content Accessibility Guidelines. </w:t>
      </w:r>
    </w:p>
    <w:p w14:paraId="4FDB0DAD" w14:textId="3D3891D6" w:rsidR="000B6ED5" w:rsidRPr="004566A9" w:rsidRDefault="000B6ED5" w:rsidP="00DF7CB6">
      <w:pPr>
        <w:spacing w:before="100" w:beforeAutospacing="1" w:after="160"/>
        <w:rPr>
          <w:rStyle w:val="EmphasisUseSparingly"/>
          <w:b w:val="0"/>
          <w:bCs/>
        </w:rPr>
      </w:pPr>
      <w:bookmarkStart w:id="104" w:name="_Hlk187216704"/>
      <w:r>
        <w:rPr>
          <w:rStyle w:val="EmphasisUseSparingly"/>
        </w:rPr>
        <w:t xml:space="preserve">Canadian Transportation Agency </w:t>
      </w:r>
      <w:r w:rsidR="004566A9">
        <w:rPr>
          <w:rStyle w:val="EmphasisUseSparingly"/>
          <w:b w:val="0"/>
          <w:bCs/>
        </w:rPr>
        <w:t xml:space="preserve">(2005). </w:t>
      </w:r>
      <w:r w:rsidR="004566A9" w:rsidRPr="004566A9">
        <w:rPr>
          <w:rStyle w:val="EmphasisUseSparingly"/>
          <w:b w:val="0"/>
          <w:bCs/>
        </w:rPr>
        <w:t>Accessibility Guidelines for Small Aircraft - Services for persons with disabilities on aircraft with 29 and fewer passenger seats</w:t>
      </w:r>
      <w:r w:rsidR="004566A9">
        <w:rPr>
          <w:rStyle w:val="EmphasisUseSparingly"/>
          <w:b w:val="0"/>
          <w:bCs/>
        </w:rPr>
        <w:t xml:space="preserve">. </w:t>
      </w:r>
      <w:hyperlink r:id="rId30" w:history="1">
        <w:r w:rsidR="004566A9">
          <w:rPr>
            <w:rStyle w:val="Hyperlink"/>
          </w:rPr>
          <w:t>Accessibility Guidelines for Small Aircraft - Services for persons with disabilities on aircraft with 29 and fewer passenger seats | Canadian Transportation Agency</w:t>
        </w:r>
      </w:hyperlink>
      <w:r w:rsidR="004566A9">
        <w:t xml:space="preserve">.  </w:t>
      </w:r>
    </w:p>
    <w:p w14:paraId="65750A5F" w14:textId="09894FA8" w:rsidR="00BF2871" w:rsidRDefault="00A47B3C" w:rsidP="00DF7CB6">
      <w:pPr>
        <w:spacing w:before="100" w:beforeAutospacing="1" w:after="160"/>
      </w:pPr>
      <w:r w:rsidRPr="000B6ED5">
        <w:rPr>
          <w:rStyle w:val="EmphasisUseSparingly"/>
        </w:rPr>
        <w:t>Canadian Transportation Agency</w:t>
      </w:r>
      <w:r w:rsidR="00BF2871">
        <w:rPr>
          <w:rStyle w:val="EmphasisUseSparingly"/>
          <w:b w:val="0"/>
          <w:bCs/>
        </w:rPr>
        <w:t xml:space="preserve"> </w:t>
      </w:r>
      <w:r>
        <w:rPr>
          <w:rStyle w:val="EmphasisUseSparingly"/>
          <w:b w:val="0"/>
          <w:bCs/>
        </w:rPr>
        <w:t xml:space="preserve">(2022). </w:t>
      </w:r>
      <w:r w:rsidRPr="00A47B3C">
        <w:rPr>
          <w:rStyle w:val="EmphasisUseSparingly"/>
          <w:b w:val="0"/>
          <w:bCs/>
        </w:rPr>
        <w:t>Accessible Transportation for Persons with Disabilities Regulations (SOR/2019-244</w:t>
      </w:r>
      <w:r w:rsidR="00BF2871">
        <w:rPr>
          <w:rStyle w:val="EmphasisUseSparingly"/>
          <w:b w:val="0"/>
          <w:bCs/>
        </w:rPr>
        <w:t xml:space="preserve">). </w:t>
      </w:r>
      <w:r w:rsidRPr="00A47B3C">
        <w:rPr>
          <w:rStyle w:val="EmphasisUseSparingly"/>
          <w:b w:val="0"/>
          <w:bCs/>
        </w:rPr>
        <w:t xml:space="preserve"> </w:t>
      </w:r>
      <w:hyperlink r:id="rId31" w:history="1">
        <w:r w:rsidR="00BF2871">
          <w:rPr>
            <w:rStyle w:val="Hyperlink"/>
          </w:rPr>
          <w:t>Accessible Transportation for Persons with Disabilities Regulations</w:t>
        </w:r>
      </w:hyperlink>
    </w:p>
    <w:p w14:paraId="35D9F359" w14:textId="5F0E788C" w:rsidR="004566A9" w:rsidRDefault="004566A9" w:rsidP="00DF7CB6">
      <w:pPr>
        <w:spacing w:before="100" w:beforeAutospacing="1" w:after="160"/>
      </w:pPr>
      <w:r>
        <w:rPr>
          <w:b/>
          <w:bCs/>
          <w:lang w:eastAsia="en-CA"/>
        </w:rPr>
        <w:t xml:space="preserve">Canadian Transportation Agency </w:t>
      </w:r>
      <w:r>
        <w:rPr>
          <w:lang w:eastAsia="en-CA"/>
        </w:rPr>
        <w:t xml:space="preserve">(2016). </w:t>
      </w:r>
      <w:r w:rsidRPr="004566A9">
        <w:rPr>
          <w:lang w:eastAsia="en-CA"/>
        </w:rPr>
        <w:t>Accessibility of Non-National Airports System Air Terminals: Code of Practice</w:t>
      </w:r>
      <w:r>
        <w:rPr>
          <w:lang w:eastAsia="en-CA"/>
        </w:rPr>
        <w:t xml:space="preserve">. </w:t>
      </w:r>
      <w:hyperlink r:id="rId32" w:history="1">
        <w:r>
          <w:rPr>
            <w:rStyle w:val="Hyperlink"/>
          </w:rPr>
          <w:t>Accessibility of Non-National Airports System Air Terminals: Code of Practice | Canadian Transportation Agency</w:t>
        </w:r>
      </w:hyperlink>
    </w:p>
    <w:p w14:paraId="70ACBD98" w14:textId="01D0611E" w:rsidR="000B6ED5" w:rsidRDefault="000B6ED5" w:rsidP="00DF7CB6">
      <w:pPr>
        <w:spacing w:before="100" w:beforeAutospacing="1" w:after="160"/>
        <w:rPr>
          <w:lang w:eastAsia="en-CA"/>
        </w:rPr>
      </w:pPr>
      <w:r>
        <w:rPr>
          <w:b/>
          <w:bCs/>
          <w:lang w:eastAsia="en-CA"/>
        </w:rPr>
        <w:t>Canadian Transportation Agency</w:t>
      </w:r>
      <w:r>
        <w:rPr>
          <w:lang w:eastAsia="en-CA"/>
        </w:rPr>
        <w:t xml:space="preserve"> (2016). Aircraft Accessibility for Persons with Disabilities: Code of Practice for Fixed-Wing Aircraft with 30 or More Passenger Seats. </w:t>
      </w:r>
      <w:hyperlink r:id="rId33" w:history="1">
        <w:r>
          <w:rPr>
            <w:rStyle w:val="Hyperlink"/>
          </w:rPr>
          <w:t xml:space="preserve">Aircraft Accessibility for Persons with </w:t>
        </w:r>
        <w:r>
          <w:rPr>
            <w:rStyle w:val="Hyperlink"/>
          </w:rPr>
          <w:lastRenderedPageBreak/>
          <w:t>Disabilities: Code of Practice for Fixed-Wing Aircraft with 30 or More Passenger Seats | Canadian Transportation Agency</w:t>
        </w:r>
      </w:hyperlink>
    </w:p>
    <w:p w14:paraId="4F4E1E20" w14:textId="7B8E0545" w:rsidR="004566A9" w:rsidRDefault="004566A9" w:rsidP="00DF7CB6">
      <w:pPr>
        <w:spacing w:before="100" w:beforeAutospacing="1" w:after="160"/>
        <w:rPr>
          <w:lang w:eastAsia="en-CA"/>
        </w:rPr>
      </w:pPr>
      <w:r>
        <w:rPr>
          <w:b/>
          <w:bCs/>
          <w:lang w:eastAsia="en-CA"/>
        </w:rPr>
        <w:t xml:space="preserve">Canadian Transportation Agency </w:t>
      </w:r>
      <w:r>
        <w:rPr>
          <w:lang w:eastAsia="en-CA"/>
        </w:rPr>
        <w:t xml:space="preserve">(2014). </w:t>
      </w:r>
      <w:r w:rsidRPr="004566A9">
        <w:rPr>
          <w:lang w:eastAsia="en-CA"/>
        </w:rPr>
        <w:t>Ferry Accessibility for Persons with Disabilities: Code of Practice</w:t>
      </w:r>
      <w:r>
        <w:rPr>
          <w:lang w:eastAsia="en-CA"/>
        </w:rPr>
        <w:t xml:space="preserve">. </w:t>
      </w:r>
      <w:hyperlink r:id="rId34" w:history="1">
        <w:r>
          <w:rPr>
            <w:rStyle w:val="Hyperlink"/>
          </w:rPr>
          <w:t>Ferry Accessibility for Persons with Disabilities: Code of Practice | Canadian Transportation Agency</w:t>
        </w:r>
      </w:hyperlink>
      <w:r>
        <w:t>.</w:t>
      </w:r>
      <w:r w:rsidR="002944C4">
        <w:rPr>
          <w:lang w:eastAsia="en-CA"/>
        </w:rPr>
        <w:t xml:space="preserve"> </w:t>
      </w:r>
    </w:p>
    <w:p w14:paraId="53CA5547" w14:textId="1AD194D9" w:rsidR="004566A9" w:rsidRDefault="004566A9" w:rsidP="00DF7CB6">
      <w:pPr>
        <w:spacing w:before="100" w:beforeAutospacing="1" w:after="160"/>
      </w:pPr>
      <w:r>
        <w:rPr>
          <w:b/>
          <w:bCs/>
          <w:lang w:eastAsia="en-CA"/>
        </w:rPr>
        <w:t xml:space="preserve">Canadian Transportation Agency </w:t>
      </w:r>
      <w:r>
        <w:rPr>
          <w:lang w:eastAsia="en-CA"/>
        </w:rPr>
        <w:t xml:space="preserve">(2007). </w:t>
      </w:r>
      <w:r w:rsidRPr="004566A9">
        <w:rPr>
          <w:lang w:eastAsia="en-CA"/>
        </w:rPr>
        <w:t>Passenger Terminal Accessibility</w:t>
      </w:r>
      <w:r>
        <w:rPr>
          <w:lang w:eastAsia="en-CA"/>
        </w:rPr>
        <w:t xml:space="preserve">. </w:t>
      </w:r>
      <w:hyperlink r:id="rId35" w:history="1">
        <w:r>
          <w:rPr>
            <w:rStyle w:val="Hyperlink"/>
          </w:rPr>
          <w:t>Passenger Terminal Accessibility | Canadian Transportation Agency</w:t>
        </w:r>
      </w:hyperlink>
    </w:p>
    <w:p w14:paraId="4F7CF039" w14:textId="31C88175" w:rsidR="000B6ED5" w:rsidRDefault="000B6ED5" w:rsidP="00DF7CB6">
      <w:pPr>
        <w:spacing w:before="100" w:beforeAutospacing="1" w:after="160"/>
      </w:pPr>
      <w:r>
        <w:rPr>
          <w:b/>
          <w:bCs/>
          <w:lang w:eastAsia="en-CA"/>
        </w:rPr>
        <w:t>Canadian Transportation Agency</w:t>
      </w:r>
      <w:r>
        <w:rPr>
          <w:lang w:eastAsia="en-CA"/>
        </w:rPr>
        <w:t xml:space="preserve"> (2016). Removing Communication barriers for Travellers with Disabilities: Code of Practice. </w:t>
      </w:r>
      <w:hyperlink r:id="rId36" w:history="1">
        <w:r>
          <w:rPr>
            <w:rStyle w:val="Hyperlink"/>
          </w:rPr>
          <w:t>Removing Communication Barriers for Travellers with Disabilities: Code of Practice | Canadian Transportation Agency</w:t>
        </w:r>
      </w:hyperlink>
      <w:r w:rsidR="004566A9">
        <w:t xml:space="preserve">. </w:t>
      </w:r>
    </w:p>
    <w:p w14:paraId="3CC11E3B" w14:textId="007F263C" w:rsidR="000B6ED5" w:rsidRDefault="000B6ED5" w:rsidP="00DF7CB6">
      <w:pPr>
        <w:spacing w:before="100" w:beforeAutospacing="1" w:after="160"/>
      </w:pPr>
      <w:r>
        <w:t xml:space="preserve">This code of practice, developed by the Canadian Transportation Agency, contains information to improve the communication of transportation-related information for persons with disabilities on a systemic basis as they use the federal transportation network. </w:t>
      </w:r>
    </w:p>
    <w:p w14:paraId="3DED76EF" w14:textId="77777777" w:rsidR="000B6ED5" w:rsidRDefault="000B6ED5" w:rsidP="00DF7CB6">
      <w:pPr>
        <w:spacing w:before="100" w:beforeAutospacing="1" w:after="160"/>
      </w:pPr>
      <w:r>
        <w:t xml:space="preserve">While the focus of the code is on the needs of persons with disabilities, the information contained benefits most travellers. </w:t>
      </w:r>
    </w:p>
    <w:p w14:paraId="77900913" w14:textId="4BB0F84A" w:rsidR="000B6ED5" w:rsidRPr="000B6ED5" w:rsidRDefault="000B6ED5" w:rsidP="00DF7CB6">
      <w:pPr>
        <w:spacing w:before="100" w:beforeAutospacing="1" w:after="160"/>
        <w:rPr>
          <w:lang w:eastAsia="en-CA"/>
        </w:rPr>
      </w:pPr>
      <w:r>
        <w:t xml:space="preserve">This code presents minimum requirements that those subject to the code are expected to meet. However, users are urged to exceed the requirements wherever possible. </w:t>
      </w:r>
      <w:r>
        <w:rPr>
          <w:lang w:eastAsia="en-CA"/>
        </w:rPr>
        <w:t xml:space="preserve"> </w:t>
      </w:r>
    </w:p>
    <w:p w14:paraId="1519D3F1" w14:textId="77777777" w:rsidR="00733031" w:rsidRPr="007C0861" w:rsidRDefault="00733031" w:rsidP="00DF7CB6">
      <w:pPr>
        <w:spacing w:before="100" w:beforeAutospacing="1" w:after="160"/>
      </w:pPr>
      <w:r w:rsidRPr="007C0861">
        <w:rPr>
          <w:rStyle w:val="EmphasisUseSparingly"/>
        </w:rPr>
        <w:t>European Telecommunications Standards Institute.</w:t>
      </w:r>
      <w:r w:rsidRPr="007C0861">
        <w:t xml:space="preserve"> (2021). </w:t>
      </w:r>
      <w:r w:rsidRPr="0055682F">
        <w:t>EN 301 549 V3.2.1</w:t>
      </w:r>
      <w:r w:rsidRPr="007C0861">
        <w:t xml:space="preserve"> (2021-03):</w:t>
      </w:r>
      <w:r w:rsidRPr="0055682F">
        <w:t xml:space="preserve"> Accessibility requirements for </w:t>
      </w:r>
      <w:r w:rsidR="00E46010" w:rsidRPr="0055682F">
        <w:t xml:space="preserve">Information </w:t>
      </w:r>
      <w:r w:rsidR="00E46010" w:rsidRPr="007C0861">
        <w:t xml:space="preserve">and Communications Technology </w:t>
      </w:r>
      <w:r w:rsidR="00E46010">
        <w:t>(</w:t>
      </w:r>
      <w:r w:rsidRPr="0055682F">
        <w:t>ICT</w:t>
      </w:r>
      <w:r w:rsidR="00E46010">
        <w:t>)</w:t>
      </w:r>
      <w:r w:rsidRPr="0055682F">
        <w:t xml:space="preserve"> products and services</w:t>
      </w:r>
      <w:r w:rsidRPr="007C0861">
        <w:t>. </w:t>
      </w:r>
      <w:hyperlink r:id="rId37" w:history="1">
        <w:r w:rsidRPr="007C0861">
          <w:rPr>
            <w:rStyle w:val="Hyperlink"/>
          </w:rPr>
          <w:t>https://standards.iteh.ai/catalog/standards/sist/029bd0a8-082f-429f-abdb-da5ecf3dbbfd/sist-en-301-549-v3-2-1-2021</w:t>
        </w:r>
      </w:hyperlink>
      <w:r w:rsidRPr="007C0861">
        <w:t xml:space="preserve"> </w:t>
      </w:r>
    </w:p>
    <w:p w14:paraId="139CCB9C" w14:textId="5C12D91B" w:rsidR="009955CD" w:rsidRDefault="00733031" w:rsidP="00DF7CB6">
      <w:pPr>
        <w:spacing w:before="100" w:beforeAutospacing="1" w:after="160"/>
        <w:rPr>
          <w:b/>
          <w:bCs/>
        </w:rPr>
      </w:pPr>
      <w:r w:rsidRPr="007C0861">
        <w:t xml:space="preserve">EN 301 549 is the European standard for accessibility requirements for </w:t>
      </w:r>
      <w:r w:rsidR="00E46010">
        <w:t>ICT</w:t>
      </w:r>
      <w:r w:rsidRPr="007C0861">
        <w:t xml:space="preserve"> products and services. It specifies the accessibility requirements applicable to </w:t>
      </w:r>
      <w:r w:rsidR="00E46010">
        <w:t>ICT</w:t>
      </w:r>
      <w:r w:rsidRPr="007C0861">
        <w:t xml:space="preserve"> products and services, with the aim of making them accessible to </w:t>
      </w:r>
      <w:r w:rsidRPr="007C0861">
        <w:lastRenderedPageBreak/>
        <w:t xml:space="preserve">people with disabilities. The standard is aligned with the </w:t>
      </w:r>
      <w:r w:rsidRPr="0055682F">
        <w:t xml:space="preserve">Web Content Accessibility Guidelines </w:t>
      </w:r>
      <w:r w:rsidRPr="007C0861">
        <w:t>and serves as a technical specification to meet the requirements of the E</w:t>
      </w:r>
      <w:r w:rsidR="00E46010">
        <w:t>U</w:t>
      </w:r>
      <w:r w:rsidRPr="007C0861">
        <w:t xml:space="preserve"> Web Accessibility Directive.</w:t>
      </w:r>
      <w:bookmarkEnd w:id="104"/>
      <w:r w:rsidR="009955CD">
        <w:rPr>
          <w:b/>
          <w:bCs/>
        </w:rPr>
        <w:br w:type="page"/>
      </w:r>
    </w:p>
    <w:p w14:paraId="151C1F0D" w14:textId="77777777" w:rsidR="00AD7D2C" w:rsidRPr="00AD4C2B" w:rsidRDefault="00AD7D2C" w:rsidP="00DF7CB6">
      <w:pPr>
        <w:spacing w:before="100" w:beforeAutospacing="1" w:after="160"/>
      </w:pPr>
      <w:r w:rsidRPr="00AD4C2B">
        <w:lastRenderedPageBreak/>
        <w:t>For more information, or for alternative formats, contact:</w:t>
      </w:r>
    </w:p>
    <w:p w14:paraId="72DFECA4" w14:textId="5153C331" w:rsidR="00AD7D2C" w:rsidRPr="00AD4C2B" w:rsidRDefault="00AD7D2C" w:rsidP="00DF7CB6">
      <w:pPr>
        <w:spacing w:before="100" w:beforeAutospacing="1" w:after="160"/>
      </w:pPr>
      <w:r w:rsidRPr="00AD4C2B">
        <w:t>Accessibility Standards Canada</w:t>
      </w:r>
      <w:r w:rsidRPr="00AD4C2B">
        <w:br/>
        <w:t>320 St-Joseph Boulevard, Suite 246</w:t>
      </w:r>
      <w:r w:rsidRPr="00AD4C2B">
        <w:br/>
        <w:t>Gatineau, QC J8Y 3Y8</w:t>
      </w:r>
      <w:r w:rsidRPr="00AD4C2B">
        <w:br/>
        <w:t>1-833-854-7628</w:t>
      </w:r>
    </w:p>
    <w:p w14:paraId="13865541" w14:textId="77777777" w:rsidR="00AD7D2C" w:rsidRPr="00AD4C2B" w:rsidRDefault="00AD7D2C" w:rsidP="00DF7CB6">
      <w:pPr>
        <w:spacing w:before="100" w:beforeAutospacing="1" w:after="160"/>
      </w:pPr>
      <w:hyperlink r:id="rId38" w:history="1">
        <w:r w:rsidRPr="00AD4C2B">
          <w:rPr>
            <w:rStyle w:val="Hyperlink"/>
          </w:rPr>
          <w:t>accessible.canada.ca</w:t>
        </w:r>
      </w:hyperlink>
    </w:p>
    <w:p w14:paraId="238153E4" w14:textId="77777777" w:rsidR="00AD7D2C" w:rsidRPr="00AD4C2B" w:rsidRDefault="00AD7D2C" w:rsidP="00DF7CB6">
      <w:pPr>
        <w:spacing w:before="100" w:beforeAutospacing="1" w:after="160"/>
      </w:pPr>
      <w:r w:rsidRPr="00AD4C2B">
        <w:t xml:space="preserve">© His Majesty the King in Right of Canada, as represented by the Minister responsible for the </w:t>
      </w:r>
      <w:r w:rsidRPr="0004768E">
        <w:rPr>
          <w:i/>
          <w:iCs/>
        </w:rPr>
        <w:t>Accessible Canada Act</w:t>
      </w:r>
      <w:r w:rsidRPr="00AD4C2B">
        <w:t xml:space="preserve"> (that is, the Minister of Diversity, Inclusion, and Persons with Disabilities), 2024.</w:t>
      </w:r>
    </w:p>
    <w:p w14:paraId="38BBE94F" w14:textId="226DC230" w:rsidR="00834568" w:rsidRDefault="00AD7D2C" w:rsidP="00DF7CB6">
      <w:pPr>
        <w:spacing w:before="100" w:beforeAutospacing="1" w:after="160"/>
        <w:rPr>
          <w:lang w:val="fr-CA"/>
        </w:rPr>
      </w:pPr>
      <w:r w:rsidRPr="00AD4C2B">
        <w:rPr>
          <w:lang w:val="fr-CA"/>
        </w:rPr>
        <w:t>Catalogue number AS4-3</w:t>
      </w:r>
      <w:r>
        <w:rPr>
          <w:lang w:val="fr-CA"/>
        </w:rPr>
        <w:t>6/2024</w:t>
      </w:r>
      <w:r w:rsidRPr="00AD4C2B">
        <w:rPr>
          <w:lang w:val="fr-CA"/>
        </w:rPr>
        <w:t>E-PDF</w:t>
      </w:r>
      <w:r w:rsidRPr="00AD4C2B">
        <w:rPr>
          <w:lang w:val="fr-CA"/>
        </w:rPr>
        <w:br/>
        <w:t>ISBN 978-0-660-72</w:t>
      </w:r>
      <w:r>
        <w:rPr>
          <w:lang w:val="fr-CA"/>
        </w:rPr>
        <w:t>444</w:t>
      </w:r>
      <w:r w:rsidRPr="00AD4C2B">
        <w:rPr>
          <w:lang w:val="fr-CA"/>
        </w:rPr>
        <w:t>-7</w:t>
      </w:r>
    </w:p>
    <w:p w14:paraId="67BF6D99" w14:textId="77777777" w:rsidR="00834568" w:rsidRDefault="00834568" w:rsidP="00DF7CB6">
      <w:pPr>
        <w:spacing w:before="100" w:beforeAutospacing="1" w:after="160"/>
        <w:rPr>
          <w:lang w:val="fr-CA"/>
        </w:rPr>
      </w:pPr>
      <w:r>
        <w:rPr>
          <w:lang w:val="fr-CA"/>
        </w:rPr>
        <w:br w:type="page"/>
      </w:r>
    </w:p>
    <w:p w14:paraId="5AA260F0" w14:textId="77777777" w:rsidR="00AD7D2C" w:rsidRPr="00B45642" w:rsidRDefault="00AD7D2C" w:rsidP="00DF7CB6">
      <w:pPr>
        <w:spacing w:before="100" w:beforeAutospacing="1" w:after="160"/>
      </w:pPr>
    </w:p>
    <w:sectPr w:rsidR="00AD7D2C" w:rsidRPr="00B45642" w:rsidSect="00AF462B">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F5C26" w14:textId="77777777" w:rsidR="008B41BD" w:rsidRDefault="008B41BD" w:rsidP="00AC1A0F">
      <w:pPr>
        <w:spacing w:after="0" w:line="240" w:lineRule="auto"/>
      </w:pPr>
      <w:r>
        <w:separator/>
      </w:r>
    </w:p>
  </w:endnote>
  <w:endnote w:type="continuationSeparator" w:id="0">
    <w:p w14:paraId="177ED4A4" w14:textId="77777777" w:rsidR="008B41BD" w:rsidRDefault="008B41BD" w:rsidP="00AC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0879F" w14:textId="77777777" w:rsidR="00CE7275" w:rsidRDefault="00CE7275">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950212"/>
      <w:docPartObj>
        <w:docPartGallery w:val="Page Numbers (Bottom of Page)"/>
        <w:docPartUnique/>
      </w:docPartObj>
    </w:sdtPr>
    <w:sdtEndPr>
      <w:rPr>
        <w:noProof/>
      </w:rPr>
    </w:sdtEndPr>
    <w:sdtContent>
      <w:p w14:paraId="49E47601" w14:textId="77777777" w:rsidR="00CE7275" w:rsidRDefault="00CE7275">
        <w:pPr>
          <w:pStyle w:val="Footer"/>
          <w:jc w:val="right"/>
        </w:pPr>
        <w:r>
          <w:t xml:space="preserve">Page </w:t>
        </w:r>
        <w:r>
          <w:fldChar w:fldCharType="begin"/>
        </w:r>
        <w:r>
          <w:instrText xml:space="preserve"> PAGE   \* MERGEFORMAT </w:instrText>
        </w:r>
        <w:r>
          <w:fldChar w:fldCharType="separate"/>
        </w:r>
        <w:r w:rsidR="00B06CD4">
          <w:rPr>
            <w:noProof/>
          </w:rPr>
          <w:t>17</w:t>
        </w:r>
        <w:r>
          <w:rPr>
            <w:noProof/>
          </w:rPr>
          <w:fldChar w:fldCharType="end"/>
        </w:r>
      </w:p>
    </w:sdtContent>
  </w:sdt>
  <w:p w14:paraId="5C8FD79B" w14:textId="77777777" w:rsidR="00CE7275" w:rsidRDefault="00CE7275">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59AAF" w14:textId="77777777" w:rsidR="00CE7275" w:rsidRDefault="00CE7275">
    <w:pPr>
      <w:spacing w:after="0" w:line="240" w:lineRule="auto"/>
    </w:pPr>
    <w:r w:rsidRPr="00591995">
      <w:rPr>
        <w:noProof/>
        <w:lang w:val="en-US"/>
      </w:rPr>
      <w:drawing>
        <wp:inline distT="0" distB="0" distL="0" distR="0" wp14:anchorId="58326DDF" wp14:editId="21ADF801">
          <wp:extent cx="4256405" cy="399415"/>
          <wp:effectExtent l="0" t="0" r="0" b="0"/>
          <wp:docPr id="748829943" name="Picture 748829943" descr="The logo of Accessibility Standards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29943" name="Picture 748829943" descr="The logo of Accessibility Standards Canada."/>
                  <pic:cNvPicPr/>
                </pic:nvPicPr>
                <pic:blipFill>
                  <a:blip r:embed="rId1" cstate="print"/>
                  <a:stretch>
                    <a:fillRect/>
                  </a:stretch>
                </pic:blipFill>
                <pic:spPr>
                  <a:xfrm>
                    <a:off x="0" y="0"/>
                    <a:ext cx="4256405" cy="3994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C0F64" w14:textId="77777777" w:rsidR="008B41BD" w:rsidRDefault="008B41BD" w:rsidP="00AC1A0F">
      <w:pPr>
        <w:spacing w:after="0" w:line="240" w:lineRule="auto"/>
      </w:pPr>
      <w:r>
        <w:separator/>
      </w:r>
    </w:p>
  </w:footnote>
  <w:footnote w:type="continuationSeparator" w:id="0">
    <w:p w14:paraId="78C0F5DE" w14:textId="77777777" w:rsidR="008B41BD" w:rsidRDefault="008B41BD" w:rsidP="00AC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70DE" w14:textId="77777777" w:rsidR="00CE7275" w:rsidRDefault="00CE7275">
    <w:pPr>
      <w:spacing w:after="0" w:line="240" w:lineRule="auto"/>
    </w:pPr>
    <w:r>
      <w:rPr>
        <w:noProof/>
        <w:lang w:val="en-US"/>
      </w:rPr>
      <mc:AlternateContent>
        <mc:Choice Requires="wps">
          <w:drawing>
            <wp:anchor distT="0" distB="0" distL="0" distR="0" simplePos="0" relativeHeight="251661312" behindDoc="0" locked="0" layoutInCell="1" allowOverlap="1" wp14:anchorId="66326C54" wp14:editId="3772B51F">
              <wp:simplePos x="635" y="635"/>
              <wp:positionH relativeFrom="page">
                <wp:align>right</wp:align>
              </wp:positionH>
              <wp:positionV relativeFrom="page">
                <wp:align>top</wp:align>
              </wp:positionV>
              <wp:extent cx="2159635" cy="440055"/>
              <wp:effectExtent l="0" t="0" r="0" b="17145"/>
              <wp:wrapNone/>
              <wp:docPr id="181663283" name="Text Box 2"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59635" cy="440055"/>
                      </a:xfrm>
                      <a:prstGeom prst="rect">
                        <a:avLst/>
                      </a:prstGeom>
                      <a:noFill/>
                      <a:ln>
                        <a:noFill/>
                      </a:ln>
                    </wps:spPr>
                    <wps:txbx>
                      <w:txbxContent>
                        <w:p w14:paraId="2A0FF8BC" w14:textId="77777777" w:rsidR="00CE7275" w:rsidRPr="00374AAE" w:rsidRDefault="00CE7275" w:rsidP="00374AAE">
                          <w:pPr>
                            <w:spacing w:after="0"/>
                            <w:rPr>
                              <w:rFonts w:ascii="Calibri" w:eastAsia="Calibri" w:hAnsi="Calibri" w:cs="Calibri"/>
                              <w:noProof/>
                              <w:color w:val="008000"/>
                              <w:szCs w:val="28"/>
                            </w:rPr>
                          </w:pPr>
                          <w:r w:rsidRPr="00374AAE">
                            <w:rPr>
                              <w:rFonts w:ascii="Calibri" w:eastAsia="Calibri" w:hAnsi="Calibri" w:cs="Calibri"/>
                              <w:noProof/>
                              <w:color w:val="008000"/>
                              <w:szCs w:val="28"/>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326C54" id="_x0000_t202" coordsize="21600,21600" o:spt="202" path="m,l,21600r21600,l21600,xe">
              <v:stroke joinstyle="miter"/>
              <v:path gradientshapeok="t" o:connecttype="rect"/>
            </v:shapetype>
            <v:shape id="Text Box 2" o:spid="_x0000_s1026" type="#_x0000_t202" alt="Non classifié - Unclassified" style="position:absolute;margin-left:118.85pt;margin-top:0;width:170.05pt;height:34.6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" filled="f" stroked="f">
              <v:textbox style="mso-fit-shape-to-text:t" inset="0,15pt,20pt,0">
                <w:txbxContent>
                  <w:p w14:paraId="2A0FF8BC" w14:textId="77777777" w:rsidR="00CE7275" w:rsidRPr="00374AAE" w:rsidRDefault="00CE7275" w:rsidP="00374AAE">
                    <w:pPr>
                      <w:spacing w:after="0"/>
                      <w:rPr>
                        <w:rFonts w:ascii="Calibri" w:eastAsia="Calibri" w:hAnsi="Calibri" w:cs="Calibri"/>
                        <w:noProof/>
                        <w:color w:val="008000"/>
                        <w:szCs w:val="28"/>
                      </w:rPr>
                    </w:pPr>
                    <w:r w:rsidRPr="00374AAE">
                      <w:rPr>
                        <w:rFonts w:ascii="Calibri" w:eastAsia="Calibri" w:hAnsi="Calibri" w:cs="Calibri"/>
                        <w:noProof/>
                        <w:color w:val="008000"/>
                        <w:szCs w:val="28"/>
                      </w:rPr>
                      <w:t>Non classifié - 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1517F" w14:textId="7C638964" w:rsidR="00CE7275" w:rsidRDefault="00CE7275">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0153" w14:textId="56E058DC" w:rsidR="00CE7275" w:rsidRDefault="00CE7275">
    <w:pPr>
      <w:spacing w:after="0" w:line="240" w:lineRule="auto"/>
    </w:pPr>
    <w:r>
      <w:rPr>
        <w:noProof/>
        <w:lang w:val="en-US"/>
      </w:rPr>
      <w:drawing>
        <wp:anchor distT="0" distB="0" distL="114300" distR="114300" simplePos="0" relativeHeight="251659264" behindDoc="1" locked="0" layoutInCell="1" allowOverlap="1" wp14:anchorId="40AEED4E" wp14:editId="11D29F35">
          <wp:simplePos x="0" y="0"/>
          <wp:positionH relativeFrom="page">
            <wp:align>right</wp:align>
          </wp:positionH>
          <wp:positionV relativeFrom="page">
            <wp:align>top</wp:align>
          </wp:positionV>
          <wp:extent cx="4628515" cy="82296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rot="5400000">
                    <a:off x="0" y="0"/>
                    <a:ext cx="4628515" cy="822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E2EF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2C1692"/>
    <w:lvl w:ilvl="0">
      <w:start w:val="1"/>
      <w:numFmt w:val="lowerRoman"/>
      <w:lvlText w:val="%1)"/>
      <w:lvlJc w:val="left"/>
      <w:pPr>
        <w:ind w:left="2880" w:hanging="360"/>
      </w:pPr>
      <w:rPr>
        <w:rFonts w:hint="default"/>
      </w:rPr>
    </w:lvl>
  </w:abstractNum>
  <w:abstractNum w:abstractNumId="2" w15:restartNumberingAfterBreak="0">
    <w:nsid w:val="FFFFFF7E"/>
    <w:multiLevelType w:val="singleLevel"/>
    <w:tmpl w:val="90CA0A36"/>
    <w:lvl w:ilvl="0">
      <w:start w:val="1"/>
      <w:numFmt w:val="lowerLetter"/>
      <w:lvlText w:val="%1)"/>
      <w:lvlJc w:val="left"/>
      <w:pPr>
        <w:ind w:left="2160" w:hanging="360"/>
      </w:pPr>
    </w:lvl>
  </w:abstractNum>
  <w:abstractNum w:abstractNumId="3" w15:restartNumberingAfterBreak="0">
    <w:nsid w:val="FFFFFF7F"/>
    <w:multiLevelType w:val="singleLevel"/>
    <w:tmpl w:val="325EA2F8"/>
    <w:lvl w:ilvl="0">
      <w:start w:val="1"/>
      <w:numFmt w:val="decimal"/>
      <w:lvlText w:val="%1)"/>
      <w:lvlJc w:val="left"/>
      <w:pPr>
        <w:ind w:left="1440" w:hanging="360"/>
      </w:pPr>
    </w:lvl>
  </w:abstractNum>
  <w:abstractNum w:abstractNumId="4" w15:restartNumberingAfterBreak="0">
    <w:nsid w:val="FFFFFF80"/>
    <w:multiLevelType w:val="singleLevel"/>
    <w:tmpl w:val="0B147C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A84E04"/>
    <w:lvl w:ilvl="0">
      <w:start w:val="1"/>
      <w:numFmt w:val="bullet"/>
      <w:lvlText w:val="⸰"/>
      <w:lvlJc w:val="left"/>
      <w:pPr>
        <w:ind w:left="1440" w:hanging="360"/>
      </w:pPr>
      <w:rPr>
        <w:rFonts w:ascii="Roboto" w:hAnsi="Roboto" w:hint="default"/>
      </w:rPr>
    </w:lvl>
  </w:abstractNum>
  <w:abstractNum w:abstractNumId="6" w15:restartNumberingAfterBreak="0">
    <w:nsid w:val="FFFFFF82"/>
    <w:multiLevelType w:val="singleLevel"/>
    <w:tmpl w:val="36AA6478"/>
    <w:lvl w:ilvl="0">
      <w:start w:val="1"/>
      <w:numFmt w:val="bullet"/>
      <w:lvlText w:val="§"/>
      <w:lvlJc w:val="left"/>
      <w:pPr>
        <w:ind w:left="1080" w:hanging="360"/>
      </w:pPr>
      <w:rPr>
        <w:rFonts w:ascii="Wingdings" w:hAnsi="Wingdings" w:hint="default"/>
      </w:rPr>
    </w:lvl>
  </w:abstractNum>
  <w:abstractNum w:abstractNumId="7" w15:restartNumberingAfterBreak="0">
    <w:nsid w:val="FFFFFF83"/>
    <w:multiLevelType w:val="singleLevel"/>
    <w:tmpl w:val="4E58F734"/>
    <w:lvl w:ilvl="0">
      <w:start w:val="1"/>
      <w:numFmt w:val="bullet"/>
      <w:lvlText w:val="ο"/>
      <w:lvlJc w:val="left"/>
      <w:pPr>
        <w:ind w:left="720" w:hanging="360"/>
      </w:pPr>
      <w:rPr>
        <w:rFonts w:ascii="Courier New" w:hAnsi="Courier New" w:hint="default"/>
      </w:rPr>
    </w:lvl>
  </w:abstractNum>
  <w:abstractNum w:abstractNumId="8" w15:restartNumberingAfterBreak="0">
    <w:nsid w:val="FFFFFF88"/>
    <w:multiLevelType w:val="singleLevel"/>
    <w:tmpl w:val="49220990"/>
    <w:lvl w:ilvl="0">
      <w:start w:val="1"/>
      <w:numFmt w:val="upperLetter"/>
      <w:lvlText w:val="%1)"/>
      <w:lvlJc w:val="left"/>
      <w:pPr>
        <w:ind w:left="360" w:hanging="360"/>
      </w:pPr>
      <w:rPr>
        <w:rFonts w:hint="default"/>
      </w:rPr>
    </w:lvl>
  </w:abstractNum>
  <w:abstractNum w:abstractNumId="9" w15:restartNumberingAfterBreak="0">
    <w:nsid w:val="FFFFFF89"/>
    <w:multiLevelType w:val="singleLevel"/>
    <w:tmpl w:val="3C3C1952"/>
    <w:lvl w:ilvl="0">
      <w:start w:val="1"/>
      <w:numFmt w:val="bullet"/>
      <w:lvlText w:val=""/>
      <w:lvlJc w:val="left"/>
      <w:pPr>
        <w:ind w:left="720" w:hanging="360"/>
      </w:pPr>
      <w:rPr>
        <w:rFonts w:ascii="Wingdings" w:hAnsi="Wingdings" w:hint="default"/>
      </w:rPr>
    </w:lvl>
  </w:abstractNum>
  <w:abstractNum w:abstractNumId="10" w15:restartNumberingAfterBreak="0">
    <w:nsid w:val="00AA34E5"/>
    <w:multiLevelType w:val="multilevel"/>
    <w:tmpl w:val="A96E5C84"/>
    <w:numStyleLink w:val="BulletedList"/>
  </w:abstractNum>
  <w:abstractNum w:abstractNumId="11" w15:restartNumberingAfterBreak="0">
    <w:nsid w:val="019A1816"/>
    <w:multiLevelType w:val="multilevel"/>
    <w:tmpl w:val="A96E5C84"/>
    <w:numStyleLink w:val="BulletedList"/>
  </w:abstractNum>
  <w:abstractNum w:abstractNumId="12" w15:restartNumberingAfterBreak="0">
    <w:nsid w:val="02C612C1"/>
    <w:multiLevelType w:val="multilevel"/>
    <w:tmpl w:val="4584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254A05"/>
    <w:multiLevelType w:val="multilevel"/>
    <w:tmpl w:val="A96E5C84"/>
    <w:numStyleLink w:val="BulletedList"/>
  </w:abstractNum>
  <w:abstractNum w:abstractNumId="14" w15:restartNumberingAfterBreak="0">
    <w:nsid w:val="04001A76"/>
    <w:multiLevelType w:val="multilevel"/>
    <w:tmpl w:val="A96E5C84"/>
    <w:numStyleLink w:val="BulletedList"/>
  </w:abstractNum>
  <w:abstractNum w:abstractNumId="15" w15:restartNumberingAfterBreak="0">
    <w:nsid w:val="058C6936"/>
    <w:multiLevelType w:val="multilevel"/>
    <w:tmpl w:val="A96E5C84"/>
    <w:numStyleLink w:val="BulletedList"/>
  </w:abstractNum>
  <w:abstractNum w:abstractNumId="16" w15:restartNumberingAfterBreak="0">
    <w:nsid w:val="076264A8"/>
    <w:multiLevelType w:val="multilevel"/>
    <w:tmpl w:val="A96E5C84"/>
    <w:numStyleLink w:val="BulletedList"/>
  </w:abstractNum>
  <w:abstractNum w:abstractNumId="17" w15:restartNumberingAfterBreak="0">
    <w:nsid w:val="079E7803"/>
    <w:multiLevelType w:val="multilevel"/>
    <w:tmpl w:val="A96E5C84"/>
    <w:numStyleLink w:val="BulletedList"/>
  </w:abstractNum>
  <w:abstractNum w:abstractNumId="18" w15:restartNumberingAfterBreak="0">
    <w:nsid w:val="080A1C99"/>
    <w:multiLevelType w:val="multilevel"/>
    <w:tmpl w:val="A96E5C84"/>
    <w:numStyleLink w:val="BulletedList"/>
  </w:abstractNum>
  <w:abstractNum w:abstractNumId="19" w15:restartNumberingAfterBreak="0">
    <w:nsid w:val="0BCA6AC8"/>
    <w:multiLevelType w:val="multilevel"/>
    <w:tmpl w:val="A96E5C84"/>
    <w:numStyleLink w:val="BulletedList"/>
  </w:abstractNum>
  <w:abstractNum w:abstractNumId="20" w15:restartNumberingAfterBreak="0">
    <w:nsid w:val="0D4026D8"/>
    <w:multiLevelType w:val="hybridMultilevel"/>
    <w:tmpl w:val="013484F6"/>
    <w:lvl w:ilvl="0" w:tplc="4AEEDBEC">
      <w:start w:val="1"/>
      <w:numFmt w:val="bullet"/>
      <w:lvlText w:val=""/>
      <w:lvlJc w:val="left"/>
      <w:pPr>
        <w:ind w:left="720" w:hanging="360"/>
      </w:pPr>
      <w:rPr>
        <w:rFonts w:ascii="Symbol" w:hAnsi="Symbol" w:hint="default"/>
      </w:rPr>
    </w:lvl>
    <w:lvl w:ilvl="1" w:tplc="8228BC52">
      <w:start w:val="1"/>
      <w:numFmt w:val="bullet"/>
      <w:lvlText w:val="o"/>
      <w:lvlJc w:val="left"/>
      <w:pPr>
        <w:ind w:left="1440" w:hanging="360"/>
      </w:pPr>
      <w:rPr>
        <w:rFonts w:ascii="Courier New" w:hAnsi="Courier New" w:hint="default"/>
      </w:rPr>
    </w:lvl>
    <w:lvl w:ilvl="2" w:tplc="2B862FE8">
      <w:start w:val="1"/>
      <w:numFmt w:val="bullet"/>
      <w:lvlText w:val=""/>
      <w:lvlJc w:val="left"/>
      <w:pPr>
        <w:ind w:left="2160" w:hanging="360"/>
      </w:pPr>
      <w:rPr>
        <w:rFonts w:ascii="Wingdings" w:hAnsi="Wingdings" w:hint="default"/>
      </w:rPr>
    </w:lvl>
    <w:lvl w:ilvl="3" w:tplc="33DE3876">
      <w:start w:val="1"/>
      <w:numFmt w:val="bullet"/>
      <w:lvlText w:val=""/>
      <w:lvlJc w:val="left"/>
      <w:pPr>
        <w:ind w:left="2880" w:hanging="360"/>
      </w:pPr>
      <w:rPr>
        <w:rFonts w:ascii="Symbol" w:hAnsi="Symbol" w:hint="default"/>
      </w:rPr>
    </w:lvl>
    <w:lvl w:ilvl="4" w:tplc="50765718">
      <w:start w:val="1"/>
      <w:numFmt w:val="bullet"/>
      <w:lvlText w:val="o"/>
      <w:lvlJc w:val="left"/>
      <w:pPr>
        <w:ind w:left="3600" w:hanging="360"/>
      </w:pPr>
      <w:rPr>
        <w:rFonts w:ascii="Courier New" w:hAnsi="Courier New" w:hint="default"/>
      </w:rPr>
    </w:lvl>
    <w:lvl w:ilvl="5" w:tplc="B08EE252">
      <w:start w:val="1"/>
      <w:numFmt w:val="bullet"/>
      <w:lvlText w:val=""/>
      <w:lvlJc w:val="left"/>
      <w:pPr>
        <w:ind w:left="4320" w:hanging="360"/>
      </w:pPr>
      <w:rPr>
        <w:rFonts w:ascii="Wingdings" w:hAnsi="Wingdings" w:hint="default"/>
      </w:rPr>
    </w:lvl>
    <w:lvl w:ilvl="6" w:tplc="0952E91A">
      <w:start w:val="1"/>
      <w:numFmt w:val="bullet"/>
      <w:lvlText w:val=""/>
      <w:lvlJc w:val="left"/>
      <w:pPr>
        <w:ind w:left="5040" w:hanging="360"/>
      </w:pPr>
      <w:rPr>
        <w:rFonts w:ascii="Symbol" w:hAnsi="Symbol" w:hint="default"/>
      </w:rPr>
    </w:lvl>
    <w:lvl w:ilvl="7" w:tplc="246E0964">
      <w:start w:val="1"/>
      <w:numFmt w:val="bullet"/>
      <w:lvlText w:val="o"/>
      <w:lvlJc w:val="left"/>
      <w:pPr>
        <w:ind w:left="5760" w:hanging="360"/>
      </w:pPr>
      <w:rPr>
        <w:rFonts w:ascii="Courier New" w:hAnsi="Courier New" w:hint="default"/>
      </w:rPr>
    </w:lvl>
    <w:lvl w:ilvl="8" w:tplc="940E408C">
      <w:start w:val="1"/>
      <w:numFmt w:val="bullet"/>
      <w:lvlText w:val=""/>
      <w:lvlJc w:val="left"/>
      <w:pPr>
        <w:ind w:left="6480" w:hanging="360"/>
      </w:pPr>
      <w:rPr>
        <w:rFonts w:ascii="Wingdings" w:hAnsi="Wingdings" w:hint="default"/>
      </w:rPr>
    </w:lvl>
  </w:abstractNum>
  <w:abstractNum w:abstractNumId="21" w15:restartNumberingAfterBreak="0">
    <w:nsid w:val="0EC24A33"/>
    <w:multiLevelType w:val="multilevel"/>
    <w:tmpl w:val="A96E5C84"/>
    <w:numStyleLink w:val="BulletedList"/>
  </w:abstractNum>
  <w:abstractNum w:abstractNumId="22" w15:restartNumberingAfterBreak="0">
    <w:nsid w:val="0EE6D0D1"/>
    <w:multiLevelType w:val="hybridMultilevel"/>
    <w:tmpl w:val="72C0BB3E"/>
    <w:lvl w:ilvl="0" w:tplc="E710D73E">
      <w:start w:val="1"/>
      <w:numFmt w:val="bullet"/>
      <w:lvlText w:val=""/>
      <w:lvlJc w:val="left"/>
      <w:pPr>
        <w:ind w:left="720" w:hanging="360"/>
      </w:pPr>
      <w:rPr>
        <w:rFonts w:ascii="Symbol" w:hAnsi="Symbol" w:hint="default"/>
      </w:rPr>
    </w:lvl>
    <w:lvl w:ilvl="1" w:tplc="1B4E0688">
      <w:start w:val="1"/>
      <w:numFmt w:val="bullet"/>
      <w:lvlText w:val="o"/>
      <w:lvlJc w:val="left"/>
      <w:pPr>
        <w:ind w:left="1440" w:hanging="360"/>
      </w:pPr>
      <w:rPr>
        <w:rFonts w:ascii="Courier New" w:hAnsi="Courier New" w:hint="default"/>
      </w:rPr>
    </w:lvl>
    <w:lvl w:ilvl="2" w:tplc="E028EF4C">
      <w:start w:val="1"/>
      <w:numFmt w:val="bullet"/>
      <w:lvlText w:val=""/>
      <w:lvlJc w:val="left"/>
      <w:pPr>
        <w:ind w:left="2160" w:hanging="360"/>
      </w:pPr>
      <w:rPr>
        <w:rFonts w:ascii="Wingdings" w:hAnsi="Wingdings" w:hint="default"/>
      </w:rPr>
    </w:lvl>
    <w:lvl w:ilvl="3" w:tplc="F8F6818C">
      <w:start w:val="1"/>
      <w:numFmt w:val="bullet"/>
      <w:lvlText w:val=""/>
      <w:lvlJc w:val="left"/>
      <w:pPr>
        <w:ind w:left="2880" w:hanging="360"/>
      </w:pPr>
      <w:rPr>
        <w:rFonts w:ascii="Symbol" w:hAnsi="Symbol" w:hint="default"/>
      </w:rPr>
    </w:lvl>
    <w:lvl w:ilvl="4" w:tplc="3CAACC1C">
      <w:start w:val="1"/>
      <w:numFmt w:val="bullet"/>
      <w:lvlText w:val="o"/>
      <w:lvlJc w:val="left"/>
      <w:pPr>
        <w:ind w:left="3600" w:hanging="360"/>
      </w:pPr>
      <w:rPr>
        <w:rFonts w:ascii="Courier New" w:hAnsi="Courier New" w:hint="default"/>
      </w:rPr>
    </w:lvl>
    <w:lvl w:ilvl="5" w:tplc="C2388168">
      <w:start w:val="1"/>
      <w:numFmt w:val="bullet"/>
      <w:lvlText w:val=""/>
      <w:lvlJc w:val="left"/>
      <w:pPr>
        <w:ind w:left="4320" w:hanging="360"/>
      </w:pPr>
      <w:rPr>
        <w:rFonts w:ascii="Wingdings" w:hAnsi="Wingdings" w:hint="default"/>
      </w:rPr>
    </w:lvl>
    <w:lvl w:ilvl="6" w:tplc="1B8E95AE">
      <w:start w:val="1"/>
      <w:numFmt w:val="bullet"/>
      <w:lvlText w:val=""/>
      <w:lvlJc w:val="left"/>
      <w:pPr>
        <w:ind w:left="5040" w:hanging="360"/>
      </w:pPr>
      <w:rPr>
        <w:rFonts w:ascii="Symbol" w:hAnsi="Symbol" w:hint="default"/>
      </w:rPr>
    </w:lvl>
    <w:lvl w:ilvl="7" w:tplc="CEECDCEE">
      <w:start w:val="1"/>
      <w:numFmt w:val="bullet"/>
      <w:lvlText w:val="o"/>
      <w:lvlJc w:val="left"/>
      <w:pPr>
        <w:ind w:left="5760" w:hanging="360"/>
      </w:pPr>
      <w:rPr>
        <w:rFonts w:ascii="Courier New" w:hAnsi="Courier New" w:hint="default"/>
      </w:rPr>
    </w:lvl>
    <w:lvl w:ilvl="8" w:tplc="12129DB0">
      <w:start w:val="1"/>
      <w:numFmt w:val="bullet"/>
      <w:lvlText w:val=""/>
      <w:lvlJc w:val="left"/>
      <w:pPr>
        <w:ind w:left="6480" w:hanging="360"/>
      </w:pPr>
      <w:rPr>
        <w:rFonts w:ascii="Wingdings" w:hAnsi="Wingdings" w:hint="default"/>
      </w:rPr>
    </w:lvl>
  </w:abstractNum>
  <w:abstractNum w:abstractNumId="23" w15:restartNumberingAfterBreak="0">
    <w:nsid w:val="0F1A1491"/>
    <w:multiLevelType w:val="multilevel"/>
    <w:tmpl w:val="A96E5C84"/>
    <w:numStyleLink w:val="BulletedList"/>
  </w:abstractNum>
  <w:abstractNum w:abstractNumId="24" w15:restartNumberingAfterBreak="0">
    <w:nsid w:val="0F3A6844"/>
    <w:multiLevelType w:val="multilevel"/>
    <w:tmpl w:val="A96E5C84"/>
    <w:numStyleLink w:val="BulletedList"/>
  </w:abstractNum>
  <w:abstractNum w:abstractNumId="25" w15:restartNumberingAfterBreak="0">
    <w:nsid w:val="102D0A92"/>
    <w:multiLevelType w:val="hybridMultilevel"/>
    <w:tmpl w:val="CC022050"/>
    <w:lvl w:ilvl="0" w:tplc="10806B32">
      <w:start w:val="1"/>
      <w:numFmt w:val="bullet"/>
      <w:lvlText w:val=""/>
      <w:lvlJc w:val="left"/>
      <w:pPr>
        <w:ind w:left="720" w:hanging="360"/>
      </w:pPr>
      <w:rPr>
        <w:rFonts w:ascii="Symbol" w:hAnsi="Symbol" w:hint="default"/>
      </w:rPr>
    </w:lvl>
    <w:lvl w:ilvl="1" w:tplc="D41E4110">
      <w:start w:val="1"/>
      <w:numFmt w:val="bullet"/>
      <w:lvlText w:val="o"/>
      <w:lvlJc w:val="left"/>
      <w:pPr>
        <w:ind w:left="1440" w:hanging="360"/>
      </w:pPr>
      <w:rPr>
        <w:rFonts w:ascii="Courier New" w:hAnsi="Courier New" w:hint="default"/>
      </w:rPr>
    </w:lvl>
    <w:lvl w:ilvl="2" w:tplc="8A9ADC7C">
      <w:start w:val="1"/>
      <w:numFmt w:val="bullet"/>
      <w:lvlText w:val=""/>
      <w:lvlJc w:val="left"/>
      <w:pPr>
        <w:ind w:left="2160" w:hanging="360"/>
      </w:pPr>
      <w:rPr>
        <w:rFonts w:ascii="Wingdings" w:hAnsi="Wingdings" w:hint="default"/>
      </w:rPr>
    </w:lvl>
    <w:lvl w:ilvl="3" w:tplc="4344D5AE">
      <w:start w:val="1"/>
      <w:numFmt w:val="bullet"/>
      <w:lvlText w:val=""/>
      <w:lvlJc w:val="left"/>
      <w:pPr>
        <w:ind w:left="2880" w:hanging="360"/>
      </w:pPr>
      <w:rPr>
        <w:rFonts w:ascii="Symbol" w:hAnsi="Symbol" w:hint="default"/>
      </w:rPr>
    </w:lvl>
    <w:lvl w:ilvl="4" w:tplc="EB84D074">
      <w:start w:val="1"/>
      <w:numFmt w:val="bullet"/>
      <w:lvlText w:val="o"/>
      <w:lvlJc w:val="left"/>
      <w:pPr>
        <w:ind w:left="3600" w:hanging="360"/>
      </w:pPr>
      <w:rPr>
        <w:rFonts w:ascii="Courier New" w:hAnsi="Courier New" w:hint="default"/>
      </w:rPr>
    </w:lvl>
    <w:lvl w:ilvl="5" w:tplc="9A287CD6">
      <w:start w:val="1"/>
      <w:numFmt w:val="bullet"/>
      <w:lvlText w:val=""/>
      <w:lvlJc w:val="left"/>
      <w:pPr>
        <w:ind w:left="4320" w:hanging="360"/>
      </w:pPr>
      <w:rPr>
        <w:rFonts w:ascii="Wingdings" w:hAnsi="Wingdings" w:hint="default"/>
      </w:rPr>
    </w:lvl>
    <w:lvl w:ilvl="6" w:tplc="AED22272">
      <w:start w:val="1"/>
      <w:numFmt w:val="bullet"/>
      <w:lvlText w:val=""/>
      <w:lvlJc w:val="left"/>
      <w:pPr>
        <w:ind w:left="5040" w:hanging="360"/>
      </w:pPr>
      <w:rPr>
        <w:rFonts w:ascii="Symbol" w:hAnsi="Symbol" w:hint="default"/>
      </w:rPr>
    </w:lvl>
    <w:lvl w:ilvl="7" w:tplc="F2544A9A">
      <w:start w:val="1"/>
      <w:numFmt w:val="bullet"/>
      <w:lvlText w:val="o"/>
      <w:lvlJc w:val="left"/>
      <w:pPr>
        <w:ind w:left="5760" w:hanging="360"/>
      </w:pPr>
      <w:rPr>
        <w:rFonts w:ascii="Courier New" w:hAnsi="Courier New" w:hint="default"/>
      </w:rPr>
    </w:lvl>
    <w:lvl w:ilvl="8" w:tplc="7C6E27A4">
      <w:start w:val="1"/>
      <w:numFmt w:val="bullet"/>
      <w:lvlText w:val=""/>
      <w:lvlJc w:val="left"/>
      <w:pPr>
        <w:ind w:left="6480" w:hanging="360"/>
      </w:pPr>
      <w:rPr>
        <w:rFonts w:ascii="Wingdings" w:hAnsi="Wingdings" w:hint="default"/>
      </w:rPr>
    </w:lvl>
  </w:abstractNum>
  <w:abstractNum w:abstractNumId="26" w15:restartNumberingAfterBreak="0">
    <w:nsid w:val="102E5AAC"/>
    <w:multiLevelType w:val="multilevel"/>
    <w:tmpl w:val="A96E5C84"/>
    <w:numStyleLink w:val="BulletedList"/>
  </w:abstractNum>
  <w:abstractNum w:abstractNumId="27" w15:restartNumberingAfterBreak="0">
    <w:nsid w:val="11DB30A6"/>
    <w:multiLevelType w:val="multilevel"/>
    <w:tmpl w:val="A96E5C84"/>
    <w:numStyleLink w:val="BulletedList"/>
  </w:abstractNum>
  <w:abstractNum w:abstractNumId="28" w15:restartNumberingAfterBreak="0">
    <w:nsid w:val="11E47F5C"/>
    <w:multiLevelType w:val="multilevel"/>
    <w:tmpl w:val="A96E5C84"/>
    <w:numStyleLink w:val="BulletedList"/>
  </w:abstractNum>
  <w:abstractNum w:abstractNumId="29" w15:restartNumberingAfterBreak="0">
    <w:nsid w:val="12C6D6FD"/>
    <w:multiLevelType w:val="hybridMultilevel"/>
    <w:tmpl w:val="838E689A"/>
    <w:lvl w:ilvl="0" w:tplc="49222688">
      <w:start w:val="1"/>
      <w:numFmt w:val="decimal"/>
      <w:lvlText w:val="%1."/>
      <w:lvlJc w:val="left"/>
      <w:pPr>
        <w:ind w:left="720" w:hanging="360"/>
      </w:pPr>
    </w:lvl>
    <w:lvl w:ilvl="1" w:tplc="8BF0F07E">
      <w:start w:val="1"/>
      <w:numFmt w:val="lowerLetter"/>
      <w:lvlText w:val="%2."/>
      <w:lvlJc w:val="left"/>
      <w:pPr>
        <w:ind w:left="1440" w:hanging="360"/>
      </w:pPr>
    </w:lvl>
    <w:lvl w:ilvl="2" w:tplc="B3DA5160">
      <w:start w:val="1"/>
      <w:numFmt w:val="lowerRoman"/>
      <w:lvlText w:val="%3."/>
      <w:lvlJc w:val="right"/>
      <w:pPr>
        <w:ind w:left="2160" w:hanging="180"/>
      </w:pPr>
    </w:lvl>
    <w:lvl w:ilvl="3" w:tplc="2DB861C2">
      <w:start w:val="1"/>
      <w:numFmt w:val="decimal"/>
      <w:lvlText w:val="%4."/>
      <w:lvlJc w:val="left"/>
      <w:pPr>
        <w:ind w:left="2880" w:hanging="360"/>
      </w:pPr>
    </w:lvl>
    <w:lvl w:ilvl="4" w:tplc="A558C7B8">
      <w:start w:val="1"/>
      <w:numFmt w:val="lowerLetter"/>
      <w:lvlText w:val="%5."/>
      <w:lvlJc w:val="left"/>
      <w:pPr>
        <w:ind w:left="3600" w:hanging="360"/>
      </w:pPr>
    </w:lvl>
    <w:lvl w:ilvl="5" w:tplc="7832712E">
      <w:start w:val="1"/>
      <w:numFmt w:val="lowerRoman"/>
      <w:lvlText w:val="%6."/>
      <w:lvlJc w:val="right"/>
      <w:pPr>
        <w:ind w:left="4320" w:hanging="180"/>
      </w:pPr>
    </w:lvl>
    <w:lvl w:ilvl="6" w:tplc="5C663FB2">
      <w:start w:val="1"/>
      <w:numFmt w:val="decimal"/>
      <w:lvlText w:val="%7."/>
      <w:lvlJc w:val="left"/>
      <w:pPr>
        <w:ind w:left="5040" w:hanging="360"/>
      </w:pPr>
    </w:lvl>
    <w:lvl w:ilvl="7" w:tplc="F8847418">
      <w:start w:val="1"/>
      <w:numFmt w:val="lowerLetter"/>
      <w:lvlText w:val="%8."/>
      <w:lvlJc w:val="left"/>
      <w:pPr>
        <w:ind w:left="5760" w:hanging="360"/>
      </w:pPr>
    </w:lvl>
    <w:lvl w:ilvl="8" w:tplc="30B6326E">
      <w:start w:val="1"/>
      <w:numFmt w:val="lowerRoman"/>
      <w:lvlText w:val="%9."/>
      <w:lvlJc w:val="right"/>
      <w:pPr>
        <w:ind w:left="6480" w:hanging="180"/>
      </w:pPr>
    </w:lvl>
  </w:abstractNum>
  <w:abstractNum w:abstractNumId="30" w15:restartNumberingAfterBreak="0">
    <w:nsid w:val="12EC1A51"/>
    <w:multiLevelType w:val="multilevel"/>
    <w:tmpl w:val="A96E5C84"/>
    <w:numStyleLink w:val="BulletedList"/>
  </w:abstractNum>
  <w:abstractNum w:abstractNumId="31" w15:restartNumberingAfterBreak="0">
    <w:nsid w:val="13486F4B"/>
    <w:multiLevelType w:val="multilevel"/>
    <w:tmpl w:val="A96E5C84"/>
    <w:numStyleLink w:val="BulletedList"/>
  </w:abstractNum>
  <w:abstractNum w:abstractNumId="32"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33" w15:restartNumberingAfterBreak="0">
    <w:nsid w:val="15E829A3"/>
    <w:multiLevelType w:val="multilevel"/>
    <w:tmpl w:val="C46CE8E6"/>
    <w:numStyleLink w:val="NumberedList"/>
  </w:abstractNum>
  <w:abstractNum w:abstractNumId="34" w15:restartNumberingAfterBreak="0">
    <w:nsid w:val="15EC3609"/>
    <w:multiLevelType w:val="multilevel"/>
    <w:tmpl w:val="A96E5C84"/>
    <w:numStyleLink w:val="BulletedList"/>
  </w:abstractNum>
  <w:abstractNum w:abstractNumId="35" w15:restartNumberingAfterBreak="0">
    <w:nsid w:val="1799757F"/>
    <w:multiLevelType w:val="multilevel"/>
    <w:tmpl w:val="5C26A66A"/>
    <w:lvl w:ilvl="0">
      <w:start w:val="1"/>
      <w:numFmt w:val="upperLetter"/>
      <w:suff w:val="space"/>
      <w:lvlText w:val="Annex %1:"/>
      <w:lvlJc w:val="left"/>
      <w:pPr>
        <w:ind w:left="432" w:hanging="432"/>
      </w:pPr>
      <w:rPr>
        <w:rFonts w:hint="default"/>
      </w:rPr>
    </w:lvl>
    <w:lvl w:ilvl="1">
      <w:start w:val="1"/>
      <w:numFmt w:val="none"/>
      <w:suff w:val="space"/>
      <w:lvlText w:val=""/>
      <w:lvlJc w:val="left"/>
      <w:pPr>
        <w:ind w:left="432" w:hanging="432"/>
      </w:pPr>
      <w:rPr>
        <w:rFonts w:hint="default"/>
      </w:rPr>
    </w:lvl>
    <w:lvl w:ilvl="2">
      <w:start w:val="1"/>
      <w:numFmt w:val="none"/>
      <w:suff w:val="space"/>
      <w:lvlText w:val="%3"/>
      <w:lvlJc w:val="right"/>
      <w:pPr>
        <w:ind w:left="432" w:hanging="432"/>
      </w:pPr>
      <w:rPr>
        <w:rFonts w:hint="default"/>
      </w:rPr>
    </w:lvl>
    <w:lvl w:ilvl="3">
      <w:start w:val="1"/>
      <w:numFmt w:val="none"/>
      <w:suff w:val="space"/>
      <w:lvlText w:val="%4"/>
      <w:lvlJc w:val="left"/>
      <w:pPr>
        <w:ind w:left="432" w:hanging="432"/>
      </w:pPr>
      <w:rPr>
        <w:rFonts w:hint="default"/>
      </w:rPr>
    </w:lvl>
    <w:lvl w:ilvl="4">
      <w:start w:val="1"/>
      <w:numFmt w:val="none"/>
      <w:suff w:val="space"/>
      <w:lvlText w:val="%5"/>
      <w:lvlJc w:val="left"/>
      <w:pPr>
        <w:ind w:left="432" w:hanging="432"/>
      </w:pPr>
      <w:rPr>
        <w:rFonts w:hint="default"/>
      </w:rPr>
    </w:lvl>
    <w:lvl w:ilvl="5">
      <w:start w:val="1"/>
      <w:numFmt w:val="none"/>
      <w:suff w:val="space"/>
      <w:lvlText w:val="%6"/>
      <w:lvlJc w:val="right"/>
      <w:pPr>
        <w:ind w:left="432" w:hanging="432"/>
      </w:pPr>
      <w:rPr>
        <w:rFonts w:hint="default"/>
      </w:rPr>
    </w:lvl>
    <w:lvl w:ilvl="6">
      <w:start w:val="1"/>
      <w:numFmt w:val="none"/>
      <w:suff w:val="space"/>
      <w:lvlText w:val="%7"/>
      <w:lvlJc w:val="left"/>
      <w:pPr>
        <w:ind w:left="432" w:hanging="432"/>
      </w:pPr>
      <w:rPr>
        <w:rFonts w:hint="default"/>
      </w:rPr>
    </w:lvl>
    <w:lvl w:ilvl="7">
      <w:start w:val="1"/>
      <w:numFmt w:val="none"/>
      <w:suff w:val="space"/>
      <w:lvlText w:val="%8"/>
      <w:lvlJc w:val="left"/>
      <w:pPr>
        <w:ind w:left="432" w:hanging="432"/>
      </w:pPr>
      <w:rPr>
        <w:rFonts w:hint="default"/>
      </w:rPr>
    </w:lvl>
    <w:lvl w:ilvl="8">
      <w:start w:val="1"/>
      <w:numFmt w:val="none"/>
      <w:suff w:val="space"/>
      <w:lvlText w:val="%9"/>
      <w:lvlJc w:val="right"/>
      <w:pPr>
        <w:ind w:left="432" w:hanging="432"/>
      </w:pPr>
      <w:rPr>
        <w:rFonts w:hint="default"/>
      </w:rPr>
    </w:lvl>
  </w:abstractNum>
  <w:abstractNum w:abstractNumId="36" w15:restartNumberingAfterBreak="0">
    <w:nsid w:val="17F71C14"/>
    <w:multiLevelType w:val="hybridMultilevel"/>
    <w:tmpl w:val="DEC276DC"/>
    <w:lvl w:ilvl="0" w:tplc="46467158">
      <w:start w:val="1"/>
      <w:numFmt w:val="decimal"/>
      <w:lvlText w:val="(%1)"/>
      <w:lvlJc w:val="left"/>
      <w:pPr>
        <w:ind w:left="1080" w:hanging="360"/>
      </w:pPr>
    </w:lvl>
    <w:lvl w:ilvl="1" w:tplc="D682F440">
      <w:start w:val="1"/>
      <w:numFmt w:val="decimal"/>
      <w:lvlText w:val="(%2)"/>
      <w:lvlJc w:val="left"/>
      <w:pPr>
        <w:ind w:left="1080" w:hanging="360"/>
      </w:pPr>
    </w:lvl>
    <w:lvl w:ilvl="2" w:tplc="DD14C98E">
      <w:start w:val="1"/>
      <w:numFmt w:val="decimal"/>
      <w:lvlText w:val="(%3)"/>
      <w:lvlJc w:val="left"/>
      <w:pPr>
        <w:ind w:left="1080" w:hanging="360"/>
      </w:pPr>
    </w:lvl>
    <w:lvl w:ilvl="3" w:tplc="DC9E24BE">
      <w:start w:val="1"/>
      <w:numFmt w:val="decimal"/>
      <w:lvlText w:val="(%4)"/>
      <w:lvlJc w:val="left"/>
      <w:pPr>
        <w:ind w:left="1080" w:hanging="360"/>
      </w:pPr>
    </w:lvl>
    <w:lvl w:ilvl="4" w:tplc="FDAA1294">
      <w:start w:val="1"/>
      <w:numFmt w:val="decimal"/>
      <w:lvlText w:val="(%5)"/>
      <w:lvlJc w:val="left"/>
      <w:pPr>
        <w:ind w:left="1080" w:hanging="360"/>
      </w:pPr>
    </w:lvl>
    <w:lvl w:ilvl="5" w:tplc="1398280A">
      <w:start w:val="1"/>
      <w:numFmt w:val="decimal"/>
      <w:lvlText w:val="(%6)"/>
      <w:lvlJc w:val="left"/>
      <w:pPr>
        <w:ind w:left="1080" w:hanging="360"/>
      </w:pPr>
    </w:lvl>
    <w:lvl w:ilvl="6" w:tplc="518846DE">
      <w:start w:val="1"/>
      <w:numFmt w:val="decimal"/>
      <w:lvlText w:val="(%7)"/>
      <w:lvlJc w:val="left"/>
      <w:pPr>
        <w:ind w:left="1080" w:hanging="360"/>
      </w:pPr>
    </w:lvl>
    <w:lvl w:ilvl="7" w:tplc="44A6E2AA">
      <w:start w:val="1"/>
      <w:numFmt w:val="decimal"/>
      <w:lvlText w:val="(%8)"/>
      <w:lvlJc w:val="left"/>
      <w:pPr>
        <w:ind w:left="1080" w:hanging="360"/>
      </w:pPr>
    </w:lvl>
    <w:lvl w:ilvl="8" w:tplc="4B100A2A">
      <w:start w:val="1"/>
      <w:numFmt w:val="decimal"/>
      <w:lvlText w:val="(%9)"/>
      <w:lvlJc w:val="left"/>
      <w:pPr>
        <w:ind w:left="1080" w:hanging="360"/>
      </w:pPr>
    </w:lvl>
  </w:abstractNum>
  <w:abstractNum w:abstractNumId="37" w15:restartNumberingAfterBreak="0">
    <w:nsid w:val="19742852"/>
    <w:multiLevelType w:val="multilevel"/>
    <w:tmpl w:val="A96E5C84"/>
    <w:numStyleLink w:val="BulletedList"/>
  </w:abstractNum>
  <w:abstractNum w:abstractNumId="38" w15:restartNumberingAfterBreak="0">
    <w:nsid w:val="1A126397"/>
    <w:multiLevelType w:val="multilevel"/>
    <w:tmpl w:val="A96E5C84"/>
    <w:numStyleLink w:val="BulletedList"/>
  </w:abstractNum>
  <w:abstractNum w:abstractNumId="39" w15:restartNumberingAfterBreak="0">
    <w:nsid w:val="1ABE1208"/>
    <w:multiLevelType w:val="multilevel"/>
    <w:tmpl w:val="A96E5C84"/>
    <w:numStyleLink w:val="BulletedList"/>
  </w:abstractNum>
  <w:abstractNum w:abstractNumId="40" w15:restartNumberingAfterBreak="0">
    <w:nsid w:val="1C63359A"/>
    <w:multiLevelType w:val="multilevel"/>
    <w:tmpl w:val="C46CE8E6"/>
    <w:numStyleLink w:val="NumberedList"/>
  </w:abstractNum>
  <w:abstractNum w:abstractNumId="41" w15:restartNumberingAfterBreak="0">
    <w:nsid w:val="1E5714F0"/>
    <w:multiLevelType w:val="multilevel"/>
    <w:tmpl w:val="A96E5C84"/>
    <w:numStyleLink w:val="BulletedList"/>
  </w:abstractNum>
  <w:abstractNum w:abstractNumId="42" w15:restartNumberingAfterBreak="0">
    <w:nsid w:val="1E695EF6"/>
    <w:multiLevelType w:val="multilevel"/>
    <w:tmpl w:val="A96E5C84"/>
    <w:numStyleLink w:val="BulletedList"/>
  </w:abstractNum>
  <w:abstractNum w:abstractNumId="43" w15:restartNumberingAfterBreak="0">
    <w:nsid w:val="1F89115A"/>
    <w:multiLevelType w:val="multilevel"/>
    <w:tmpl w:val="A96E5C84"/>
    <w:numStyleLink w:val="BulletedList"/>
  </w:abstractNum>
  <w:abstractNum w:abstractNumId="44" w15:restartNumberingAfterBreak="0">
    <w:nsid w:val="1FBB0AA5"/>
    <w:multiLevelType w:val="multilevel"/>
    <w:tmpl w:val="A96E5C84"/>
    <w:numStyleLink w:val="BulletedList"/>
  </w:abstractNum>
  <w:abstractNum w:abstractNumId="45" w15:restartNumberingAfterBreak="0">
    <w:nsid w:val="20104F20"/>
    <w:multiLevelType w:val="multilevel"/>
    <w:tmpl w:val="E436B172"/>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6" w15:restartNumberingAfterBreak="0">
    <w:nsid w:val="21091FAC"/>
    <w:multiLevelType w:val="multilevel"/>
    <w:tmpl w:val="A96E5C84"/>
    <w:numStyleLink w:val="BulletedList"/>
  </w:abstractNum>
  <w:abstractNum w:abstractNumId="47" w15:restartNumberingAfterBreak="0">
    <w:nsid w:val="248C6624"/>
    <w:multiLevelType w:val="hybridMultilevel"/>
    <w:tmpl w:val="FFFFFFFF"/>
    <w:lvl w:ilvl="0" w:tplc="BE126D28">
      <w:start w:val="1"/>
      <w:numFmt w:val="bullet"/>
      <w:lvlText w:val=""/>
      <w:lvlJc w:val="left"/>
      <w:pPr>
        <w:ind w:left="720" w:hanging="360"/>
      </w:pPr>
      <w:rPr>
        <w:rFonts w:ascii="Symbol" w:hAnsi="Symbol" w:hint="default"/>
      </w:rPr>
    </w:lvl>
    <w:lvl w:ilvl="1" w:tplc="F6827CA8">
      <w:start w:val="1"/>
      <w:numFmt w:val="bullet"/>
      <w:lvlText w:val="o"/>
      <w:lvlJc w:val="left"/>
      <w:pPr>
        <w:ind w:left="1440" w:hanging="360"/>
      </w:pPr>
      <w:rPr>
        <w:rFonts w:ascii="Courier New" w:hAnsi="Courier New" w:hint="default"/>
      </w:rPr>
    </w:lvl>
    <w:lvl w:ilvl="2" w:tplc="B1F202FC">
      <w:start w:val="1"/>
      <w:numFmt w:val="bullet"/>
      <w:lvlText w:val=""/>
      <w:lvlJc w:val="left"/>
      <w:pPr>
        <w:ind w:left="2160" w:hanging="360"/>
      </w:pPr>
      <w:rPr>
        <w:rFonts w:ascii="Wingdings" w:hAnsi="Wingdings" w:hint="default"/>
      </w:rPr>
    </w:lvl>
    <w:lvl w:ilvl="3" w:tplc="CACCAEB2">
      <w:start w:val="1"/>
      <w:numFmt w:val="bullet"/>
      <w:lvlText w:val=""/>
      <w:lvlJc w:val="left"/>
      <w:pPr>
        <w:ind w:left="2880" w:hanging="360"/>
      </w:pPr>
      <w:rPr>
        <w:rFonts w:ascii="Symbol" w:hAnsi="Symbol" w:hint="default"/>
      </w:rPr>
    </w:lvl>
    <w:lvl w:ilvl="4" w:tplc="66203ED0">
      <w:start w:val="1"/>
      <w:numFmt w:val="bullet"/>
      <w:lvlText w:val="o"/>
      <w:lvlJc w:val="left"/>
      <w:pPr>
        <w:ind w:left="3600" w:hanging="360"/>
      </w:pPr>
      <w:rPr>
        <w:rFonts w:ascii="Courier New" w:hAnsi="Courier New" w:hint="default"/>
      </w:rPr>
    </w:lvl>
    <w:lvl w:ilvl="5" w:tplc="2AA2FAFA">
      <w:start w:val="1"/>
      <w:numFmt w:val="bullet"/>
      <w:lvlText w:val=""/>
      <w:lvlJc w:val="left"/>
      <w:pPr>
        <w:ind w:left="4320" w:hanging="360"/>
      </w:pPr>
      <w:rPr>
        <w:rFonts w:ascii="Wingdings" w:hAnsi="Wingdings" w:hint="default"/>
      </w:rPr>
    </w:lvl>
    <w:lvl w:ilvl="6" w:tplc="111E0884">
      <w:start w:val="1"/>
      <w:numFmt w:val="bullet"/>
      <w:lvlText w:val=""/>
      <w:lvlJc w:val="left"/>
      <w:pPr>
        <w:ind w:left="5040" w:hanging="360"/>
      </w:pPr>
      <w:rPr>
        <w:rFonts w:ascii="Symbol" w:hAnsi="Symbol" w:hint="default"/>
      </w:rPr>
    </w:lvl>
    <w:lvl w:ilvl="7" w:tplc="25161C5E">
      <w:start w:val="1"/>
      <w:numFmt w:val="bullet"/>
      <w:lvlText w:val="o"/>
      <w:lvlJc w:val="left"/>
      <w:pPr>
        <w:ind w:left="5760" w:hanging="360"/>
      </w:pPr>
      <w:rPr>
        <w:rFonts w:ascii="Courier New" w:hAnsi="Courier New" w:hint="default"/>
      </w:rPr>
    </w:lvl>
    <w:lvl w:ilvl="8" w:tplc="9D00BA0E">
      <w:start w:val="1"/>
      <w:numFmt w:val="bullet"/>
      <w:lvlText w:val=""/>
      <w:lvlJc w:val="left"/>
      <w:pPr>
        <w:ind w:left="6480" w:hanging="360"/>
      </w:pPr>
      <w:rPr>
        <w:rFonts w:ascii="Wingdings" w:hAnsi="Wingdings" w:hint="default"/>
      </w:rPr>
    </w:lvl>
  </w:abstractNum>
  <w:abstractNum w:abstractNumId="48" w15:restartNumberingAfterBreak="0">
    <w:nsid w:val="25C936D1"/>
    <w:multiLevelType w:val="multilevel"/>
    <w:tmpl w:val="A96E5C84"/>
    <w:numStyleLink w:val="BulletedList"/>
  </w:abstractNum>
  <w:abstractNum w:abstractNumId="49" w15:restartNumberingAfterBreak="0">
    <w:nsid w:val="26386844"/>
    <w:multiLevelType w:val="multilevel"/>
    <w:tmpl w:val="A96E5C84"/>
    <w:numStyleLink w:val="BulletedList"/>
  </w:abstractNum>
  <w:abstractNum w:abstractNumId="50" w15:restartNumberingAfterBreak="0">
    <w:nsid w:val="26FC41D8"/>
    <w:multiLevelType w:val="multilevel"/>
    <w:tmpl w:val="A96E5C84"/>
    <w:numStyleLink w:val="BulletedList"/>
  </w:abstractNum>
  <w:abstractNum w:abstractNumId="51" w15:restartNumberingAfterBreak="0">
    <w:nsid w:val="272910F6"/>
    <w:multiLevelType w:val="multilevel"/>
    <w:tmpl w:val="A96E5C84"/>
    <w:numStyleLink w:val="BulletedList"/>
  </w:abstractNum>
  <w:abstractNum w:abstractNumId="52" w15:restartNumberingAfterBreak="0">
    <w:nsid w:val="27397784"/>
    <w:multiLevelType w:val="multilevel"/>
    <w:tmpl w:val="A96E5C84"/>
    <w:numStyleLink w:val="BulletedList"/>
  </w:abstractNum>
  <w:abstractNum w:abstractNumId="53" w15:restartNumberingAfterBreak="0">
    <w:nsid w:val="2AA86335"/>
    <w:multiLevelType w:val="hybridMultilevel"/>
    <w:tmpl w:val="EB281F72"/>
    <w:lvl w:ilvl="0" w:tplc="A7749AB0">
      <w:start w:val="1"/>
      <w:numFmt w:val="bullet"/>
      <w:lvlText w:val=""/>
      <w:lvlJc w:val="left"/>
      <w:pPr>
        <w:ind w:left="720" w:hanging="360"/>
      </w:pPr>
      <w:rPr>
        <w:rFonts w:ascii="Symbol" w:hAnsi="Symbol" w:hint="default"/>
      </w:rPr>
    </w:lvl>
    <w:lvl w:ilvl="1" w:tplc="E95CEFEE">
      <w:start w:val="1"/>
      <w:numFmt w:val="bullet"/>
      <w:lvlText w:val="o"/>
      <w:lvlJc w:val="left"/>
      <w:pPr>
        <w:ind w:left="1440" w:hanging="360"/>
      </w:pPr>
      <w:rPr>
        <w:rFonts w:ascii="Courier New" w:hAnsi="Courier New" w:hint="default"/>
      </w:rPr>
    </w:lvl>
    <w:lvl w:ilvl="2" w:tplc="FBE4E0C8">
      <w:start w:val="1"/>
      <w:numFmt w:val="bullet"/>
      <w:lvlText w:val=""/>
      <w:lvlJc w:val="left"/>
      <w:pPr>
        <w:ind w:left="2160" w:hanging="360"/>
      </w:pPr>
      <w:rPr>
        <w:rFonts w:ascii="Wingdings" w:hAnsi="Wingdings" w:hint="default"/>
      </w:rPr>
    </w:lvl>
    <w:lvl w:ilvl="3" w:tplc="DDBE6C06">
      <w:start w:val="1"/>
      <w:numFmt w:val="bullet"/>
      <w:lvlText w:val=""/>
      <w:lvlJc w:val="left"/>
      <w:pPr>
        <w:ind w:left="2880" w:hanging="360"/>
      </w:pPr>
      <w:rPr>
        <w:rFonts w:ascii="Symbol" w:hAnsi="Symbol" w:hint="default"/>
      </w:rPr>
    </w:lvl>
    <w:lvl w:ilvl="4" w:tplc="8D767FE0">
      <w:start w:val="1"/>
      <w:numFmt w:val="bullet"/>
      <w:lvlText w:val="o"/>
      <w:lvlJc w:val="left"/>
      <w:pPr>
        <w:ind w:left="3600" w:hanging="360"/>
      </w:pPr>
      <w:rPr>
        <w:rFonts w:ascii="Courier New" w:hAnsi="Courier New" w:hint="default"/>
      </w:rPr>
    </w:lvl>
    <w:lvl w:ilvl="5" w:tplc="3BD0090A">
      <w:start w:val="1"/>
      <w:numFmt w:val="bullet"/>
      <w:lvlText w:val=""/>
      <w:lvlJc w:val="left"/>
      <w:pPr>
        <w:ind w:left="4320" w:hanging="360"/>
      </w:pPr>
      <w:rPr>
        <w:rFonts w:ascii="Wingdings" w:hAnsi="Wingdings" w:hint="default"/>
      </w:rPr>
    </w:lvl>
    <w:lvl w:ilvl="6" w:tplc="0E7CF530">
      <w:start w:val="1"/>
      <w:numFmt w:val="bullet"/>
      <w:lvlText w:val=""/>
      <w:lvlJc w:val="left"/>
      <w:pPr>
        <w:ind w:left="5040" w:hanging="360"/>
      </w:pPr>
      <w:rPr>
        <w:rFonts w:ascii="Symbol" w:hAnsi="Symbol" w:hint="default"/>
      </w:rPr>
    </w:lvl>
    <w:lvl w:ilvl="7" w:tplc="F6223C42">
      <w:start w:val="1"/>
      <w:numFmt w:val="bullet"/>
      <w:lvlText w:val="o"/>
      <w:lvlJc w:val="left"/>
      <w:pPr>
        <w:ind w:left="5760" w:hanging="360"/>
      </w:pPr>
      <w:rPr>
        <w:rFonts w:ascii="Courier New" w:hAnsi="Courier New" w:hint="default"/>
      </w:rPr>
    </w:lvl>
    <w:lvl w:ilvl="8" w:tplc="414C5692">
      <w:start w:val="1"/>
      <w:numFmt w:val="bullet"/>
      <w:lvlText w:val=""/>
      <w:lvlJc w:val="left"/>
      <w:pPr>
        <w:ind w:left="6480" w:hanging="360"/>
      </w:pPr>
      <w:rPr>
        <w:rFonts w:ascii="Wingdings" w:hAnsi="Wingdings" w:hint="default"/>
      </w:rPr>
    </w:lvl>
  </w:abstractNum>
  <w:abstractNum w:abstractNumId="54" w15:restartNumberingAfterBreak="0">
    <w:nsid w:val="2BFB77DF"/>
    <w:multiLevelType w:val="multilevel"/>
    <w:tmpl w:val="A96E5C84"/>
    <w:numStyleLink w:val="BulletedList"/>
  </w:abstractNum>
  <w:abstractNum w:abstractNumId="55" w15:restartNumberingAfterBreak="0">
    <w:nsid w:val="2C8068BD"/>
    <w:multiLevelType w:val="multilevel"/>
    <w:tmpl w:val="C46CE8E6"/>
    <w:numStyleLink w:val="NumberedList"/>
  </w:abstractNum>
  <w:abstractNum w:abstractNumId="56" w15:restartNumberingAfterBreak="0">
    <w:nsid w:val="2D1F346E"/>
    <w:multiLevelType w:val="multilevel"/>
    <w:tmpl w:val="A96E5C84"/>
    <w:numStyleLink w:val="BulletedList"/>
  </w:abstractNum>
  <w:abstractNum w:abstractNumId="57" w15:restartNumberingAfterBreak="0">
    <w:nsid w:val="2D73549D"/>
    <w:multiLevelType w:val="multilevel"/>
    <w:tmpl w:val="A96E5C84"/>
    <w:numStyleLink w:val="BulletedList"/>
  </w:abstractNum>
  <w:abstractNum w:abstractNumId="58" w15:restartNumberingAfterBreak="0">
    <w:nsid w:val="2F3C4154"/>
    <w:multiLevelType w:val="multilevel"/>
    <w:tmpl w:val="A96E5C84"/>
    <w:numStyleLink w:val="BulletedList"/>
  </w:abstractNum>
  <w:abstractNum w:abstractNumId="59" w15:restartNumberingAfterBreak="0">
    <w:nsid w:val="2F5045DC"/>
    <w:multiLevelType w:val="multilevel"/>
    <w:tmpl w:val="A96E5C84"/>
    <w:numStyleLink w:val="BulletedList"/>
  </w:abstractNum>
  <w:abstractNum w:abstractNumId="60" w15:restartNumberingAfterBreak="0">
    <w:nsid w:val="2F50F7AE"/>
    <w:multiLevelType w:val="hybridMultilevel"/>
    <w:tmpl w:val="DA9E7206"/>
    <w:lvl w:ilvl="0" w:tplc="E56ABD7C">
      <w:start w:val="1"/>
      <w:numFmt w:val="bullet"/>
      <w:lvlText w:val=""/>
      <w:lvlJc w:val="left"/>
      <w:pPr>
        <w:ind w:left="720" w:hanging="360"/>
      </w:pPr>
      <w:rPr>
        <w:rFonts w:ascii="Symbol" w:hAnsi="Symbol" w:hint="default"/>
      </w:rPr>
    </w:lvl>
    <w:lvl w:ilvl="1" w:tplc="C58E571C">
      <w:start w:val="1"/>
      <w:numFmt w:val="bullet"/>
      <w:lvlText w:val="o"/>
      <w:lvlJc w:val="left"/>
      <w:pPr>
        <w:ind w:left="1440" w:hanging="360"/>
      </w:pPr>
      <w:rPr>
        <w:rFonts w:ascii="Courier New" w:hAnsi="Courier New" w:hint="default"/>
      </w:rPr>
    </w:lvl>
    <w:lvl w:ilvl="2" w:tplc="1F14BC50">
      <w:start w:val="1"/>
      <w:numFmt w:val="bullet"/>
      <w:lvlText w:val=""/>
      <w:lvlJc w:val="left"/>
      <w:pPr>
        <w:ind w:left="2160" w:hanging="360"/>
      </w:pPr>
      <w:rPr>
        <w:rFonts w:ascii="Wingdings" w:hAnsi="Wingdings" w:hint="default"/>
      </w:rPr>
    </w:lvl>
    <w:lvl w:ilvl="3" w:tplc="E05CB19C">
      <w:start w:val="1"/>
      <w:numFmt w:val="bullet"/>
      <w:lvlText w:val=""/>
      <w:lvlJc w:val="left"/>
      <w:pPr>
        <w:ind w:left="2880" w:hanging="360"/>
      </w:pPr>
      <w:rPr>
        <w:rFonts w:ascii="Symbol" w:hAnsi="Symbol" w:hint="default"/>
      </w:rPr>
    </w:lvl>
    <w:lvl w:ilvl="4" w:tplc="4FD4D656">
      <w:start w:val="1"/>
      <w:numFmt w:val="bullet"/>
      <w:lvlText w:val="o"/>
      <w:lvlJc w:val="left"/>
      <w:pPr>
        <w:ind w:left="3600" w:hanging="360"/>
      </w:pPr>
      <w:rPr>
        <w:rFonts w:ascii="Courier New" w:hAnsi="Courier New" w:hint="default"/>
      </w:rPr>
    </w:lvl>
    <w:lvl w:ilvl="5" w:tplc="21842C90">
      <w:start w:val="1"/>
      <w:numFmt w:val="bullet"/>
      <w:lvlText w:val=""/>
      <w:lvlJc w:val="left"/>
      <w:pPr>
        <w:ind w:left="4320" w:hanging="360"/>
      </w:pPr>
      <w:rPr>
        <w:rFonts w:ascii="Wingdings" w:hAnsi="Wingdings" w:hint="default"/>
      </w:rPr>
    </w:lvl>
    <w:lvl w:ilvl="6" w:tplc="1EA04F78">
      <w:start w:val="1"/>
      <w:numFmt w:val="bullet"/>
      <w:lvlText w:val=""/>
      <w:lvlJc w:val="left"/>
      <w:pPr>
        <w:ind w:left="5040" w:hanging="360"/>
      </w:pPr>
      <w:rPr>
        <w:rFonts w:ascii="Symbol" w:hAnsi="Symbol" w:hint="default"/>
      </w:rPr>
    </w:lvl>
    <w:lvl w:ilvl="7" w:tplc="0A0E3698">
      <w:start w:val="1"/>
      <w:numFmt w:val="bullet"/>
      <w:lvlText w:val="o"/>
      <w:lvlJc w:val="left"/>
      <w:pPr>
        <w:ind w:left="5760" w:hanging="360"/>
      </w:pPr>
      <w:rPr>
        <w:rFonts w:ascii="Courier New" w:hAnsi="Courier New" w:hint="default"/>
      </w:rPr>
    </w:lvl>
    <w:lvl w:ilvl="8" w:tplc="BF221652">
      <w:start w:val="1"/>
      <w:numFmt w:val="bullet"/>
      <w:lvlText w:val=""/>
      <w:lvlJc w:val="left"/>
      <w:pPr>
        <w:ind w:left="6480" w:hanging="360"/>
      </w:pPr>
      <w:rPr>
        <w:rFonts w:ascii="Wingdings" w:hAnsi="Wingdings" w:hint="default"/>
      </w:rPr>
    </w:lvl>
  </w:abstractNum>
  <w:abstractNum w:abstractNumId="61" w15:restartNumberingAfterBreak="0">
    <w:nsid w:val="2FA468BB"/>
    <w:multiLevelType w:val="hybridMultilevel"/>
    <w:tmpl w:val="13A28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2FCD75AF"/>
    <w:multiLevelType w:val="multilevel"/>
    <w:tmpl w:val="A96E5C84"/>
    <w:numStyleLink w:val="BulletedList"/>
  </w:abstractNum>
  <w:abstractNum w:abstractNumId="63" w15:restartNumberingAfterBreak="0">
    <w:nsid w:val="2FEE7AEC"/>
    <w:multiLevelType w:val="multilevel"/>
    <w:tmpl w:val="A96E5C84"/>
    <w:numStyleLink w:val="BulletedList"/>
  </w:abstractNum>
  <w:abstractNum w:abstractNumId="64" w15:restartNumberingAfterBreak="0">
    <w:nsid w:val="311774F8"/>
    <w:multiLevelType w:val="multilevel"/>
    <w:tmpl w:val="C46CE8E6"/>
    <w:numStyleLink w:val="NumberedList"/>
  </w:abstractNum>
  <w:abstractNum w:abstractNumId="65" w15:restartNumberingAfterBreak="0">
    <w:nsid w:val="31DD3467"/>
    <w:multiLevelType w:val="multilevel"/>
    <w:tmpl w:val="A96E5C84"/>
    <w:numStyleLink w:val="BulletedList"/>
  </w:abstractNum>
  <w:abstractNum w:abstractNumId="66" w15:restartNumberingAfterBreak="0">
    <w:nsid w:val="32BA5559"/>
    <w:multiLevelType w:val="multilevel"/>
    <w:tmpl w:val="A96E5C84"/>
    <w:numStyleLink w:val="BulletedList"/>
  </w:abstractNum>
  <w:abstractNum w:abstractNumId="67" w15:restartNumberingAfterBreak="0">
    <w:nsid w:val="331E4043"/>
    <w:multiLevelType w:val="multilevel"/>
    <w:tmpl w:val="A96E5C84"/>
    <w:numStyleLink w:val="BulletedList"/>
  </w:abstractNum>
  <w:abstractNum w:abstractNumId="68" w15:restartNumberingAfterBreak="0">
    <w:nsid w:val="33BC6565"/>
    <w:multiLevelType w:val="multilevel"/>
    <w:tmpl w:val="A00A2B66"/>
    <w:lvl w:ilvl="0">
      <w:start w:val="1"/>
      <w:numFmt w:val="bullet"/>
      <w:lvlText w:val="o"/>
      <w:lvlJc w:val="left"/>
      <w:pPr>
        <w:tabs>
          <w:tab w:val="num" w:pos="1066"/>
        </w:tabs>
        <w:ind w:left="1599" w:hanging="533"/>
      </w:pPr>
      <w:rPr>
        <w:rFonts w:ascii="Courier New" w:hAnsi="Courier New" w:cs="Courier New" w:hint="default"/>
        <w:color w:val="auto"/>
        <w:sz w:val="28"/>
      </w:rPr>
    </w:lvl>
    <w:lvl w:ilvl="1">
      <w:start w:val="1"/>
      <w:numFmt w:val="bullet"/>
      <w:lvlText w:val="ο"/>
      <w:lvlJc w:val="left"/>
      <w:pPr>
        <w:tabs>
          <w:tab w:val="num" w:pos="1599"/>
        </w:tabs>
        <w:ind w:left="2132" w:hanging="533"/>
      </w:pPr>
      <w:rPr>
        <w:rFonts w:ascii="Courier New" w:hAnsi="Courier New" w:hint="default"/>
        <w:color w:val="auto"/>
        <w:sz w:val="28"/>
      </w:rPr>
    </w:lvl>
    <w:lvl w:ilvl="2">
      <w:start w:val="1"/>
      <w:numFmt w:val="bullet"/>
      <w:lvlText w:val=""/>
      <w:lvlJc w:val="left"/>
      <w:pPr>
        <w:tabs>
          <w:tab w:val="num" w:pos="2132"/>
        </w:tabs>
        <w:ind w:left="2665" w:hanging="533"/>
      </w:pPr>
      <w:rPr>
        <w:rFonts w:ascii="Wingdings" w:hAnsi="Wingdings" w:hint="default"/>
        <w:color w:val="auto"/>
        <w:sz w:val="28"/>
      </w:rPr>
    </w:lvl>
    <w:lvl w:ilvl="3">
      <w:start w:val="1"/>
      <w:numFmt w:val="bullet"/>
      <w:lvlText w:val="⸰"/>
      <w:lvlJc w:val="left"/>
      <w:pPr>
        <w:tabs>
          <w:tab w:val="num" w:pos="2665"/>
        </w:tabs>
        <w:ind w:left="3198" w:hanging="533"/>
      </w:pPr>
      <w:rPr>
        <w:rFonts w:ascii="Roboto" w:hAnsi="Roboto" w:hint="default"/>
        <w:color w:val="auto"/>
        <w:sz w:val="28"/>
      </w:rPr>
    </w:lvl>
    <w:lvl w:ilvl="4">
      <w:start w:val="1"/>
      <w:numFmt w:val="none"/>
      <w:lvlText w:val=""/>
      <w:lvlJc w:val="left"/>
      <w:pPr>
        <w:tabs>
          <w:tab w:val="num" w:pos="3198"/>
        </w:tabs>
        <w:ind w:left="3731" w:hanging="533"/>
      </w:pPr>
      <w:rPr>
        <w:rFonts w:ascii="Arial" w:hAnsi="Arial" w:hint="default"/>
        <w:sz w:val="28"/>
      </w:rPr>
    </w:lvl>
    <w:lvl w:ilvl="5">
      <w:start w:val="1"/>
      <w:numFmt w:val="none"/>
      <w:lvlText w:val=""/>
      <w:lvlJc w:val="left"/>
      <w:pPr>
        <w:tabs>
          <w:tab w:val="num" w:pos="3731"/>
        </w:tabs>
        <w:ind w:left="4264" w:hanging="533"/>
      </w:pPr>
      <w:rPr>
        <w:rFonts w:ascii="Arial" w:hAnsi="Arial" w:hint="default"/>
        <w:sz w:val="28"/>
      </w:rPr>
    </w:lvl>
    <w:lvl w:ilvl="6">
      <w:start w:val="1"/>
      <w:numFmt w:val="none"/>
      <w:lvlText w:val="%7"/>
      <w:lvlJc w:val="left"/>
      <w:pPr>
        <w:tabs>
          <w:tab w:val="num" w:pos="4264"/>
        </w:tabs>
        <w:ind w:left="4797" w:hanging="533"/>
      </w:pPr>
      <w:rPr>
        <w:rFonts w:ascii="Arial" w:hAnsi="Arial" w:hint="default"/>
        <w:sz w:val="28"/>
      </w:rPr>
    </w:lvl>
    <w:lvl w:ilvl="7">
      <w:start w:val="1"/>
      <w:numFmt w:val="none"/>
      <w:lvlText w:val="%8"/>
      <w:lvlJc w:val="left"/>
      <w:pPr>
        <w:tabs>
          <w:tab w:val="num" w:pos="4797"/>
        </w:tabs>
        <w:ind w:left="5330" w:hanging="533"/>
      </w:pPr>
      <w:rPr>
        <w:rFonts w:ascii="Arial" w:hAnsi="Arial" w:hint="default"/>
        <w:sz w:val="28"/>
      </w:rPr>
    </w:lvl>
    <w:lvl w:ilvl="8">
      <w:start w:val="1"/>
      <w:numFmt w:val="none"/>
      <w:lvlText w:val="%9"/>
      <w:lvlJc w:val="left"/>
      <w:pPr>
        <w:tabs>
          <w:tab w:val="num" w:pos="5330"/>
        </w:tabs>
        <w:ind w:left="5863" w:hanging="533"/>
      </w:pPr>
      <w:rPr>
        <w:rFonts w:ascii="Arial" w:hAnsi="Arial" w:hint="default"/>
        <w:sz w:val="28"/>
      </w:rPr>
    </w:lvl>
  </w:abstractNum>
  <w:abstractNum w:abstractNumId="69" w15:restartNumberingAfterBreak="0">
    <w:nsid w:val="34AF4A0C"/>
    <w:multiLevelType w:val="multilevel"/>
    <w:tmpl w:val="A96E5C84"/>
    <w:numStyleLink w:val="BulletedList"/>
  </w:abstractNum>
  <w:abstractNum w:abstractNumId="70" w15:restartNumberingAfterBreak="0">
    <w:nsid w:val="36AB7F80"/>
    <w:multiLevelType w:val="multilevel"/>
    <w:tmpl w:val="A96E5C84"/>
    <w:numStyleLink w:val="BulletedList"/>
  </w:abstractNum>
  <w:abstractNum w:abstractNumId="71" w15:restartNumberingAfterBreak="0">
    <w:nsid w:val="37DBD58B"/>
    <w:multiLevelType w:val="hybridMultilevel"/>
    <w:tmpl w:val="0AA48E58"/>
    <w:lvl w:ilvl="0" w:tplc="5A84F2F2">
      <w:start w:val="1"/>
      <w:numFmt w:val="bullet"/>
      <w:lvlText w:val=""/>
      <w:lvlJc w:val="left"/>
      <w:pPr>
        <w:ind w:left="720" w:hanging="360"/>
      </w:pPr>
      <w:rPr>
        <w:rFonts w:ascii="Symbol" w:hAnsi="Symbol" w:hint="default"/>
      </w:rPr>
    </w:lvl>
    <w:lvl w:ilvl="1" w:tplc="C7CA4E62">
      <w:start w:val="1"/>
      <w:numFmt w:val="bullet"/>
      <w:lvlText w:val="o"/>
      <w:lvlJc w:val="left"/>
      <w:pPr>
        <w:ind w:left="1440" w:hanging="360"/>
      </w:pPr>
      <w:rPr>
        <w:rFonts w:ascii="Courier New" w:hAnsi="Courier New" w:hint="default"/>
      </w:rPr>
    </w:lvl>
    <w:lvl w:ilvl="2" w:tplc="5812434E">
      <w:start w:val="1"/>
      <w:numFmt w:val="bullet"/>
      <w:lvlText w:val=""/>
      <w:lvlJc w:val="left"/>
      <w:pPr>
        <w:ind w:left="2160" w:hanging="360"/>
      </w:pPr>
      <w:rPr>
        <w:rFonts w:ascii="Wingdings" w:hAnsi="Wingdings" w:hint="default"/>
      </w:rPr>
    </w:lvl>
    <w:lvl w:ilvl="3" w:tplc="84BA62FC">
      <w:start w:val="1"/>
      <w:numFmt w:val="bullet"/>
      <w:lvlText w:val=""/>
      <w:lvlJc w:val="left"/>
      <w:pPr>
        <w:ind w:left="2880" w:hanging="360"/>
      </w:pPr>
      <w:rPr>
        <w:rFonts w:ascii="Symbol" w:hAnsi="Symbol" w:hint="default"/>
      </w:rPr>
    </w:lvl>
    <w:lvl w:ilvl="4" w:tplc="F52E82A2">
      <w:start w:val="1"/>
      <w:numFmt w:val="bullet"/>
      <w:lvlText w:val="o"/>
      <w:lvlJc w:val="left"/>
      <w:pPr>
        <w:ind w:left="3600" w:hanging="360"/>
      </w:pPr>
      <w:rPr>
        <w:rFonts w:ascii="Courier New" w:hAnsi="Courier New" w:hint="default"/>
      </w:rPr>
    </w:lvl>
    <w:lvl w:ilvl="5" w:tplc="0B4A56D8">
      <w:start w:val="1"/>
      <w:numFmt w:val="bullet"/>
      <w:lvlText w:val=""/>
      <w:lvlJc w:val="left"/>
      <w:pPr>
        <w:ind w:left="4320" w:hanging="360"/>
      </w:pPr>
      <w:rPr>
        <w:rFonts w:ascii="Wingdings" w:hAnsi="Wingdings" w:hint="default"/>
      </w:rPr>
    </w:lvl>
    <w:lvl w:ilvl="6" w:tplc="1F38E76C">
      <w:start w:val="1"/>
      <w:numFmt w:val="bullet"/>
      <w:lvlText w:val=""/>
      <w:lvlJc w:val="left"/>
      <w:pPr>
        <w:ind w:left="5040" w:hanging="360"/>
      </w:pPr>
      <w:rPr>
        <w:rFonts w:ascii="Symbol" w:hAnsi="Symbol" w:hint="default"/>
      </w:rPr>
    </w:lvl>
    <w:lvl w:ilvl="7" w:tplc="A86EECB2">
      <w:start w:val="1"/>
      <w:numFmt w:val="bullet"/>
      <w:lvlText w:val="o"/>
      <w:lvlJc w:val="left"/>
      <w:pPr>
        <w:ind w:left="5760" w:hanging="360"/>
      </w:pPr>
      <w:rPr>
        <w:rFonts w:ascii="Courier New" w:hAnsi="Courier New" w:hint="default"/>
      </w:rPr>
    </w:lvl>
    <w:lvl w:ilvl="8" w:tplc="0A3C10F0">
      <w:start w:val="1"/>
      <w:numFmt w:val="bullet"/>
      <w:lvlText w:val=""/>
      <w:lvlJc w:val="left"/>
      <w:pPr>
        <w:ind w:left="6480" w:hanging="360"/>
      </w:pPr>
      <w:rPr>
        <w:rFonts w:ascii="Wingdings" w:hAnsi="Wingdings" w:hint="default"/>
      </w:rPr>
    </w:lvl>
  </w:abstractNum>
  <w:abstractNum w:abstractNumId="72" w15:restartNumberingAfterBreak="0">
    <w:nsid w:val="395B14E2"/>
    <w:multiLevelType w:val="multilevel"/>
    <w:tmpl w:val="A96E5C84"/>
    <w:numStyleLink w:val="BulletedList"/>
  </w:abstractNum>
  <w:abstractNum w:abstractNumId="73" w15:restartNumberingAfterBreak="0">
    <w:nsid w:val="3ABA1F6F"/>
    <w:multiLevelType w:val="multilevel"/>
    <w:tmpl w:val="A96E5C84"/>
    <w:numStyleLink w:val="BulletedList"/>
  </w:abstractNum>
  <w:abstractNum w:abstractNumId="74" w15:restartNumberingAfterBreak="0">
    <w:nsid w:val="3B0166E4"/>
    <w:multiLevelType w:val="hybridMultilevel"/>
    <w:tmpl w:val="FDBEE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3B5B5272"/>
    <w:multiLevelType w:val="multilevel"/>
    <w:tmpl w:val="A96E5C84"/>
    <w:numStyleLink w:val="BulletedList"/>
  </w:abstractNum>
  <w:abstractNum w:abstractNumId="76" w15:restartNumberingAfterBreak="0">
    <w:nsid w:val="3BB9F820"/>
    <w:multiLevelType w:val="hybridMultilevel"/>
    <w:tmpl w:val="FFFFFFFF"/>
    <w:lvl w:ilvl="0" w:tplc="45065C9A">
      <w:start w:val="1"/>
      <w:numFmt w:val="bullet"/>
      <w:lvlText w:val=""/>
      <w:lvlJc w:val="left"/>
      <w:pPr>
        <w:ind w:left="720" w:hanging="360"/>
      </w:pPr>
      <w:rPr>
        <w:rFonts w:ascii="Symbol" w:hAnsi="Symbol" w:hint="default"/>
      </w:rPr>
    </w:lvl>
    <w:lvl w:ilvl="1" w:tplc="F6187EC8">
      <w:start w:val="1"/>
      <w:numFmt w:val="bullet"/>
      <w:lvlText w:val="o"/>
      <w:lvlJc w:val="left"/>
      <w:pPr>
        <w:ind w:left="1440" w:hanging="360"/>
      </w:pPr>
      <w:rPr>
        <w:rFonts w:ascii="Courier New" w:hAnsi="Courier New" w:hint="default"/>
      </w:rPr>
    </w:lvl>
    <w:lvl w:ilvl="2" w:tplc="3C72444A">
      <w:start w:val="1"/>
      <w:numFmt w:val="bullet"/>
      <w:lvlText w:val=""/>
      <w:lvlJc w:val="left"/>
      <w:pPr>
        <w:ind w:left="2160" w:hanging="360"/>
      </w:pPr>
      <w:rPr>
        <w:rFonts w:ascii="Wingdings" w:hAnsi="Wingdings" w:hint="default"/>
      </w:rPr>
    </w:lvl>
    <w:lvl w:ilvl="3" w:tplc="1D92C004">
      <w:start w:val="1"/>
      <w:numFmt w:val="bullet"/>
      <w:lvlText w:val=""/>
      <w:lvlJc w:val="left"/>
      <w:pPr>
        <w:ind w:left="2880" w:hanging="360"/>
      </w:pPr>
      <w:rPr>
        <w:rFonts w:ascii="Symbol" w:hAnsi="Symbol" w:hint="default"/>
      </w:rPr>
    </w:lvl>
    <w:lvl w:ilvl="4" w:tplc="1430CD8A">
      <w:start w:val="1"/>
      <w:numFmt w:val="bullet"/>
      <w:lvlText w:val="o"/>
      <w:lvlJc w:val="left"/>
      <w:pPr>
        <w:ind w:left="3600" w:hanging="360"/>
      </w:pPr>
      <w:rPr>
        <w:rFonts w:ascii="Courier New" w:hAnsi="Courier New" w:hint="default"/>
      </w:rPr>
    </w:lvl>
    <w:lvl w:ilvl="5" w:tplc="D9EEFAB0">
      <w:start w:val="1"/>
      <w:numFmt w:val="bullet"/>
      <w:lvlText w:val=""/>
      <w:lvlJc w:val="left"/>
      <w:pPr>
        <w:ind w:left="4320" w:hanging="360"/>
      </w:pPr>
      <w:rPr>
        <w:rFonts w:ascii="Wingdings" w:hAnsi="Wingdings" w:hint="default"/>
      </w:rPr>
    </w:lvl>
    <w:lvl w:ilvl="6" w:tplc="C3D4371A">
      <w:start w:val="1"/>
      <w:numFmt w:val="bullet"/>
      <w:lvlText w:val=""/>
      <w:lvlJc w:val="left"/>
      <w:pPr>
        <w:ind w:left="5040" w:hanging="360"/>
      </w:pPr>
      <w:rPr>
        <w:rFonts w:ascii="Symbol" w:hAnsi="Symbol" w:hint="default"/>
      </w:rPr>
    </w:lvl>
    <w:lvl w:ilvl="7" w:tplc="6CA8C270">
      <w:start w:val="1"/>
      <w:numFmt w:val="bullet"/>
      <w:lvlText w:val="o"/>
      <w:lvlJc w:val="left"/>
      <w:pPr>
        <w:ind w:left="5760" w:hanging="360"/>
      </w:pPr>
      <w:rPr>
        <w:rFonts w:ascii="Courier New" w:hAnsi="Courier New" w:hint="default"/>
      </w:rPr>
    </w:lvl>
    <w:lvl w:ilvl="8" w:tplc="EDA42C6E">
      <w:start w:val="1"/>
      <w:numFmt w:val="bullet"/>
      <w:lvlText w:val=""/>
      <w:lvlJc w:val="left"/>
      <w:pPr>
        <w:ind w:left="6480" w:hanging="360"/>
      </w:pPr>
      <w:rPr>
        <w:rFonts w:ascii="Wingdings" w:hAnsi="Wingdings" w:hint="default"/>
      </w:rPr>
    </w:lvl>
  </w:abstractNum>
  <w:abstractNum w:abstractNumId="77" w15:restartNumberingAfterBreak="0">
    <w:nsid w:val="3BEB6065"/>
    <w:multiLevelType w:val="multilevel"/>
    <w:tmpl w:val="A96E5C84"/>
    <w:numStyleLink w:val="BulletedList"/>
  </w:abstractNum>
  <w:abstractNum w:abstractNumId="78" w15:restartNumberingAfterBreak="0">
    <w:nsid w:val="3BFC7ACD"/>
    <w:multiLevelType w:val="hybridMultilevel"/>
    <w:tmpl w:val="C3483C28"/>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79"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80" w15:restartNumberingAfterBreak="0">
    <w:nsid w:val="3CFC5090"/>
    <w:multiLevelType w:val="hybridMultilevel"/>
    <w:tmpl w:val="B14AE8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3E5E63CA"/>
    <w:multiLevelType w:val="multilevel"/>
    <w:tmpl w:val="A96E5C84"/>
    <w:numStyleLink w:val="BulletedList"/>
  </w:abstractNum>
  <w:abstractNum w:abstractNumId="82" w15:restartNumberingAfterBreak="0">
    <w:nsid w:val="3EF5499C"/>
    <w:multiLevelType w:val="hybridMultilevel"/>
    <w:tmpl w:val="AC20F226"/>
    <w:lvl w:ilvl="0" w:tplc="2A3C86AC">
      <w:start w:val="1"/>
      <w:numFmt w:val="bullet"/>
      <w:lvlText w:val=""/>
      <w:lvlJc w:val="left"/>
      <w:pPr>
        <w:ind w:left="720" w:hanging="360"/>
      </w:pPr>
      <w:rPr>
        <w:rFonts w:ascii="Symbol" w:hAnsi="Symbol" w:hint="default"/>
      </w:rPr>
    </w:lvl>
    <w:lvl w:ilvl="1" w:tplc="DB1ECEC8">
      <w:start w:val="1"/>
      <w:numFmt w:val="bullet"/>
      <w:lvlText w:val="o"/>
      <w:lvlJc w:val="left"/>
      <w:pPr>
        <w:ind w:left="1440" w:hanging="360"/>
      </w:pPr>
      <w:rPr>
        <w:rFonts w:ascii="Courier New" w:hAnsi="Courier New" w:hint="default"/>
      </w:rPr>
    </w:lvl>
    <w:lvl w:ilvl="2" w:tplc="63588F48">
      <w:start w:val="1"/>
      <w:numFmt w:val="bullet"/>
      <w:lvlText w:val=""/>
      <w:lvlJc w:val="left"/>
      <w:pPr>
        <w:ind w:left="2160" w:hanging="360"/>
      </w:pPr>
      <w:rPr>
        <w:rFonts w:ascii="Wingdings" w:hAnsi="Wingdings" w:hint="default"/>
      </w:rPr>
    </w:lvl>
    <w:lvl w:ilvl="3" w:tplc="48427066">
      <w:start w:val="1"/>
      <w:numFmt w:val="bullet"/>
      <w:lvlText w:val=""/>
      <w:lvlJc w:val="left"/>
      <w:pPr>
        <w:ind w:left="2880" w:hanging="360"/>
      </w:pPr>
      <w:rPr>
        <w:rFonts w:ascii="Symbol" w:hAnsi="Symbol" w:hint="default"/>
      </w:rPr>
    </w:lvl>
    <w:lvl w:ilvl="4" w:tplc="68108CAE">
      <w:start w:val="1"/>
      <w:numFmt w:val="bullet"/>
      <w:lvlText w:val="o"/>
      <w:lvlJc w:val="left"/>
      <w:pPr>
        <w:ind w:left="3600" w:hanging="360"/>
      </w:pPr>
      <w:rPr>
        <w:rFonts w:ascii="Courier New" w:hAnsi="Courier New" w:hint="default"/>
      </w:rPr>
    </w:lvl>
    <w:lvl w:ilvl="5" w:tplc="88B8A4A2">
      <w:start w:val="1"/>
      <w:numFmt w:val="bullet"/>
      <w:lvlText w:val=""/>
      <w:lvlJc w:val="left"/>
      <w:pPr>
        <w:ind w:left="4320" w:hanging="360"/>
      </w:pPr>
      <w:rPr>
        <w:rFonts w:ascii="Wingdings" w:hAnsi="Wingdings" w:hint="default"/>
      </w:rPr>
    </w:lvl>
    <w:lvl w:ilvl="6" w:tplc="5986CB40">
      <w:start w:val="1"/>
      <w:numFmt w:val="bullet"/>
      <w:lvlText w:val=""/>
      <w:lvlJc w:val="left"/>
      <w:pPr>
        <w:ind w:left="5040" w:hanging="360"/>
      </w:pPr>
      <w:rPr>
        <w:rFonts w:ascii="Symbol" w:hAnsi="Symbol" w:hint="default"/>
      </w:rPr>
    </w:lvl>
    <w:lvl w:ilvl="7" w:tplc="E1D8A800">
      <w:start w:val="1"/>
      <w:numFmt w:val="bullet"/>
      <w:lvlText w:val="o"/>
      <w:lvlJc w:val="left"/>
      <w:pPr>
        <w:ind w:left="5760" w:hanging="360"/>
      </w:pPr>
      <w:rPr>
        <w:rFonts w:ascii="Courier New" w:hAnsi="Courier New" w:hint="default"/>
      </w:rPr>
    </w:lvl>
    <w:lvl w:ilvl="8" w:tplc="92A06C1C">
      <w:start w:val="1"/>
      <w:numFmt w:val="bullet"/>
      <w:lvlText w:val=""/>
      <w:lvlJc w:val="left"/>
      <w:pPr>
        <w:ind w:left="6480" w:hanging="360"/>
      </w:pPr>
      <w:rPr>
        <w:rFonts w:ascii="Wingdings" w:hAnsi="Wingdings" w:hint="default"/>
      </w:rPr>
    </w:lvl>
  </w:abstractNum>
  <w:abstractNum w:abstractNumId="83" w15:restartNumberingAfterBreak="0">
    <w:nsid w:val="3F427C41"/>
    <w:multiLevelType w:val="multilevel"/>
    <w:tmpl w:val="A47A5064"/>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9612" w:hanging="432"/>
      </w:pPr>
      <w:rPr>
        <w:i w:val="0"/>
        <w:iCs w:val="0"/>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84" w15:restartNumberingAfterBreak="0">
    <w:nsid w:val="3FF43033"/>
    <w:multiLevelType w:val="multilevel"/>
    <w:tmpl w:val="A96E5C84"/>
    <w:numStyleLink w:val="BulletedList"/>
  </w:abstractNum>
  <w:abstractNum w:abstractNumId="85" w15:restartNumberingAfterBreak="0">
    <w:nsid w:val="3FF9005B"/>
    <w:multiLevelType w:val="multilevel"/>
    <w:tmpl w:val="A96E5C84"/>
    <w:numStyleLink w:val="BulletedList"/>
  </w:abstractNum>
  <w:abstractNum w:abstractNumId="86" w15:restartNumberingAfterBreak="0">
    <w:nsid w:val="40D8643B"/>
    <w:multiLevelType w:val="multilevel"/>
    <w:tmpl w:val="A96E5C84"/>
    <w:numStyleLink w:val="BulletedList"/>
  </w:abstractNum>
  <w:abstractNum w:abstractNumId="87" w15:restartNumberingAfterBreak="0">
    <w:nsid w:val="41540709"/>
    <w:multiLevelType w:val="multilevel"/>
    <w:tmpl w:val="A96E5C84"/>
    <w:numStyleLink w:val="BulletedList"/>
  </w:abstractNum>
  <w:abstractNum w:abstractNumId="88" w15:restartNumberingAfterBreak="0">
    <w:nsid w:val="421853D1"/>
    <w:multiLevelType w:val="multilevel"/>
    <w:tmpl w:val="A96E5C84"/>
    <w:numStyleLink w:val="BulletedList"/>
  </w:abstractNum>
  <w:abstractNum w:abstractNumId="89" w15:restartNumberingAfterBreak="0">
    <w:nsid w:val="42556C38"/>
    <w:multiLevelType w:val="multilevel"/>
    <w:tmpl w:val="BF1C3C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2667C4A"/>
    <w:multiLevelType w:val="multilevel"/>
    <w:tmpl w:val="A96E5C84"/>
    <w:numStyleLink w:val="BulletedList"/>
  </w:abstractNum>
  <w:abstractNum w:abstractNumId="91" w15:restartNumberingAfterBreak="0">
    <w:nsid w:val="42805CBC"/>
    <w:multiLevelType w:val="hybridMultilevel"/>
    <w:tmpl w:val="A18851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2" w15:restartNumberingAfterBreak="0">
    <w:nsid w:val="43F12B93"/>
    <w:multiLevelType w:val="multilevel"/>
    <w:tmpl w:val="A96E5C84"/>
    <w:numStyleLink w:val="BulletedList"/>
  </w:abstractNum>
  <w:abstractNum w:abstractNumId="93" w15:restartNumberingAfterBreak="0">
    <w:nsid w:val="44A52741"/>
    <w:multiLevelType w:val="multilevel"/>
    <w:tmpl w:val="A96E5C84"/>
    <w:numStyleLink w:val="BulletedList"/>
  </w:abstractNum>
  <w:abstractNum w:abstractNumId="94" w15:restartNumberingAfterBreak="0">
    <w:nsid w:val="46AB3F08"/>
    <w:multiLevelType w:val="multilevel"/>
    <w:tmpl w:val="A96E5C84"/>
    <w:numStyleLink w:val="BulletedList"/>
  </w:abstractNum>
  <w:abstractNum w:abstractNumId="95" w15:restartNumberingAfterBreak="0">
    <w:nsid w:val="46B146F5"/>
    <w:multiLevelType w:val="multilevel"/>
    <w:tmpl w:val="A96E5C84"/>
    <w:numStyleLink w:val="BulletedList"/>
  </w:abstractNum>
  <w:abstractNum w:abstractNumId="96" w15:restartNumberingAfterBreak="0">
    <w:nsid w:val="47BD6723"/>
    <w:multiLevelType w:val="multilevel"/>
    <w:tmpl w:val="C46CE8E6"/>
    <w:numStyleLink w:val="NumberedList"/>
  </w:abstractNum>
  <w:abstractNum w:abstractNumId="97" w15:restartNumberingAfterBreak="0">
    <w:nsid w:val="47CBF1B4"/>
    <w:multiLevelType w:val="hybridMultilevel"/>
    <w:tmpl w:val="163406CE"/>
    <w:lvl w:ilvl="0" w:tplc="672A0D2A">
      <w:start w:val="1"/>
      <w:numFmt w:val="bullet"/>
      <w:lvlText w:val=""/>
      <w:lvlJc w:val="left"/>
      <w:pPr>
        <w:ind w:left="720" w:hanging="360"/>
      </w:pPr>
      <w:rPr>
        <w:rFonts w:ascii="Symbol" w:hAnsi="Symbol" w:hint="default"/>
      </w:rPr>
    </w:lvl>
    <w:lvl w:ilvl="1" w:tplc="48848342">
      <w:start w:val="1"/>
      <w:numFmt w:val="bullet"/>
      <w:lvlText w:val="o"/>
      <w:lvlJc w:val="left"/>
      <w:pPr>
        <w:ind w:left="1440" w:hanging="360"/>
      </w:pPr>
      <w:rPr>
        <w:rFonts w:ascii="Courier New" w:hAnsi="Courier New" w:hint="default"/>
      </w:rPr>
    </w:lvl>
    <w:lvl w:ilvl="2" w:tplc="251E72F8">
      <w:start w:val="1"/>
      <w:numFmt w:val="bullet"/>
      <w:lvlText w:val=""/>
      <w:lvlJc w:val="left"/>
      <w:pPr>
        <w:ind w:left="2160" w:hanging="360"/>
      </w:pPr>
      <w:rPr>
        <w:rFonts w:ascii="Wingdings" w:hAnsi="Wingdings" w:hint="default"/>
      </w:rPr>
    </w:lvl>
    <w:lvl w:ilvl="3" w:tplc="110080F4">
      <w:start w:val="1"/>
      <w:numFmt w:val="bullet"/>
      <w:lvlText w:val=""/>
      <w:lvlJc w:val="left"/>
      <w:pPr>
        <w:ind w:left="2880" w:hanging="360"/>
      </w:pPr>
      <w:rPr>
        <w:rFonts w:ascii="Symbol" w:hAnsi="Symbol" w:hint="default"/>
      </w:rPr>
    </w:lvl>
    <w:lvl w:ilvl="4" w:tplc="A64E85C0">
      <w:start w:val="1"/>
      <w:numFmt w:val="bullet"/>
      <w:lvlText w:val="o"/>
      <w:lvlJc w:val="left"/>
      <w:pPr>
        <w:ind w:left="3600" w:hanging="360"/>
      </w:pPr>
      <w:rPr>
        <w:rFonts w:ascii="Courier New" w:hAnsi="Courier New" w:hint="default"/>
      </w:rPr>
    </w:lvl>
    <w:lvl w:ilvl="5" w:tplc="A5C27924">
      <w:start w:val="1"/>
      <w:numFmt w:val="bullet"/>
      <w:lvlText w:val=""/>
      <w:lvlJc w:val="left"/>
      <w:pPr>
        <w:ind w:left="4320" w:hanging="360"/>
      </w:pPr>
      <w:rPr>
        <w:rFonts w:ascii="Wingdings" w:hAnsi="Wingdings" w:hint="default"/>
      </w:rPr>
    </w:lvl>
    <w:lvl w:ilvl="6" w:tplc="D1DC92E2">
      <w:start w:val="1"/>
      <w:numFmt w:val="bullet"/>
      <w:lvlText w:val=""/>
      <w:lvlJc w:val="left"/>
      <w:pPr>
        <w:ind w:left="5040" w:hanging="360"/>
      </w:pPr>
      <w:rPr>
        <w:rFonts w:ascii="Symbol" w:hAnsi="Symbol" w:hint="default"/>
      </w:rPr>
    </w:lvl>
    <w:lvl w:ilvl="7" w:tplc="55BC9186">
      <w:start w:val="1"/>
      <w:numFmt w:val="bullet"/>
      <w:lvlText w:val="o"/>
      <w:lvlJc w:val="left"/>
      <w:pPr>
        <w:ind w:left="5760" w:hanging="360"/>
      </w:pPr>
      <w:rPr>
        <w:rFonts w:ascii="Courier New" w:hAnsi="Courier New" w:hint="default"/>
      </w:rPr>
    </w:lvl>
    <w:lvl w:ilvl="8" w:tplc="695EA936">
      <w:start w:val="1"/>
      <w:numFmt w:val="bullet"/>
      <w:lvlText w:val=""/>
      <w:lvlJc w:val="left"/>
      <w:pPr>
        <w:ind w:left="6480" w:hanging="360"/>
      </w:pPr>
      <w:rPr>
        <w:rFonts w:ascii="Wingdings" w:hAnsi="Wingdings" w:hint="default"/>
      </w:rPr>
    </w:lvl>
  </w:abstractNum>
  <w:abstractNum w:abstractNumId="98" w15:restartNumberingAfterBreak="0">
    <w:nsid w:val="485539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A47543A"/>
    <w:multiLevelType w:val="multilevel"/>
    <w:tmpl w:val="A96E5C84"/>
    <w:numStyleLink w:val="BulletedList"/>
  </w:abstractNum>
  <w:abstractNum w:abstractNumId="100" w15:restartNumberingAfterBreak="0">
    <w:nsid w:val="4AFE25D4"/>
    <w:multiLevelType w:val="hybridMultilevel"/>
    <w:tmpl w:val="F238EF46"/>
    <w:lvl w:ilvl="0" w:tplc="10090003">
      <w:start w:val="1"/>
      <w:numFmt w:val="bullet"/>
      <w:lvlText w:val="o"/>
      <w:lvlJc w:val="left"/>
      <w:pPr>
        <w:ind w:left="1426" w:hanging="360"/>
      </w:pPr>
      <w:rPr>
        <w:rFonts w:ascii="Courier New" w:hAnsi="Courier New" w:cs="Courier New" w:hint="default"/>
      </w:rPr>
    </w:lvl>
    <w:lvl w:ilvl="1" w:tplc="10090003">
      <w:start w:val="1"/>
      <w:numFmt w:val="bullet"/>
      <w:lvlText w:val="o"/>
      <w:lvlJc w:val="left"/>
      <w:pPr>
        <w:ind w:left="2146" w:hanging="360"/>
      </w:pPr>
      <w:rPr>
        <w:rFonts w:ascii="Courier New" w:hAnsi="Courier New" w:cs="Courier New" w:hint="default"/>
      </w:rPr>
    </w:lvl>
    <w:lvl w:ilvl="2" w:tplc="10090005" w:tentative="1">
      <w:start w:val="1"/>
      <w:numFmt w:val="bullet"/>
      <w:lvlText w:val=""/>
      <w:lvlJc w:val="left"/>
      <w:pPr>
        <w:ind w:left="2866" w:hanging="360"/>
      </w:pPr>
      <w:rPr>
        <w:rFonts w:ascii="Wingdings" w:hAnsi="Wingdings" w:hint="default"/>
      </w:rPr>
    </w:lvl>
    <w:lvl w:ilvl="3" w:tplc="10090001" w:tentative="1">
      <w:start w:val="1"/>
      <w:numFmt w:val="bullet"/>
      <w:lvlText w:val=""/>
      <w:lvlJc w:val="left"/>
      <w:pPr>
        <w:ind w:left="3586" w:hanging="360"/>
      </w:pPr>
      <w:rPr>
        <w:rFonts w:ascii="Symbol" w:hAnsi="Symbol" w:hint="default"/>
      </w:rPr>
    </w:lvl>
    <w:lvl w:ilvl="4" w:tplc="10090003" w:tentative="1">
      <w:start w:val="1"/>
      <w:numFmt w:val="bullet"/>
      <w:lvlText w:val="o"/>
      <w:lvlJc w:val="left"/>
      <w:pPr>
        <w:ind w:left="4306" w:hanging="360"/>
      </w:pPr>
      <w:rPr>
        <w:rFonts w:ascii="Courier New" w:hAnsi="Courier New" w:cs="Courier New" w:hint="default"/>
      </w:rPr>
    </w:lvl>
    <w:lvl w:ilvl="5" w:tplc="10090005" w:tentative="1">
      <w:start w:val="1"/>
      <w:numFmt w:val="bullet"/>
      <w:lvlText w:val=""/>
      <w:lvlJc w:val="left"/>
      <w:pPr>
        <w:ind w:left="5026" w:hanging="360"/>
      </w:pPr>
      <w:rPr>
        <w:rFonts w:ascii="Wingdings" w:hAnsi="Wingdings" w:hint="default"/>
      </w:rPr>
    </w:lvl>
    <w:lvl w:ilvl="6" w:tplc="10090001" w:tentative="1">
      <w:start w:val="1"/>
      <w:numFmt w:val="bullet"/>
      <w:lvlText w:val=""/>
      <w:lvlJc w:val="left"/>
      <w:pPr>
        <w:ind w:left="5746" w:hanging="360"/>
      </w:pPr>
      <w:rPr>
        <w:rFonts w:ascii="Symbol" w:hAnsi="Symbol" w:hint="default"/>
      </w:rPr>
    </w:lvl>
    <w:lvl w:ilvl="7" w:tplc="10090003" w:tentative="1">
      <w:start w:val="1"/>
      <w:numFmt w:val="bullet"/>
      <w:lvlText w:val="o"/>
      <w:lvlJc w:val="left"/>
      <w:pPr>
        <w:ind w:left="6466" w:hanging="360"/>
      </w:pPr>
      <w:rPr>
        <w:rFonts w:ascii="Courier New" w:hAnsi="Courier New" w:cs="Courier New" w:hint="default"/>
      </w:rPr>
    </w:lvl>
    <w:lvl w:ilvl="8" w:tplc="10090005" w:tentative="1">
      <w:start w:val="1"/>
      <w:numFmt w:val="bullet"/>
      <w:lvlText w:val=""/>
      <w:lvlJc w:val="left"/>
      <w:pPr>
        <w:ind w:left="7186" w:hanging="360"/>
      </w:pPr>
      <w:rPr>
        <w:rFonts w:ascii="Wingdings" w:hAnsi="Wingdings" w:hint="default"/>
      </w:rPr>
    </w:lvl>
  </w:abstractNum>
  <w:abstractNum w:abstractNumId="101" w15:restartNumberingAfterBreak="0">
    <w:nsid w:val="4B4A1A67"/>
    <w:multiLevelType w:val="multilevel"/>
    <w:tmpl w:val="A96E5C84"/>
    <w:numStyleLink w:val="BulletedList"/>
  </w:abstractNum>
  <w:abstractNum w:abstractNumId="102" w15:restartNumberingAfterBreak="0">
    <w:nsid w:val="4BB35209"/>
    <w:multiLevelType w:val="multilevel"/>
    <w:tmpl w:val="C46CE8E6"/>
    <w:numStyleLink w:val="NumberedList"/>
  </w:abstractNum>
  <w:abstractNum w:abstractNumId="103" w15:restartNumberingAfterBreak="0">
    <w:nsid w:val="4C410CE1"/>
    <w:multiLevelType w:val="multilevel"/>
    <w:tmpl w:val="A96E5C84"/>
    <w:numStyleLink w:val="BulletedList"/>
  </w:abstractNum>
  <w:abstractNum w:abstractNumId="104" w15:restartNumberingAfterBreak="0">
    <w:nsid w:val="4D556D9C"/>
    <w:multiLevelType w:val="multilevel"/>
    <w:tmpl w:val="A96E5C84"/>
    <w:numStyleLink w:val="BulletedList"/>
  </w:abstractNum>
  <w:abstractNum w:abstractNumId="105" w15:restartNumberingAfterBreak="0">
    <w:nsid w:val="4D601E69"/>
    <w:multiLevelType w:val="multilevel"/>
    <w:tmpl w:val="A00A2B66"/>
    <w:lvl w:ilvl="0">
      <w:start w:val="1"/>
      <w:numFmt w:val="bullet"/>
      <w:lvlText w:val="o"/>
      <w:lvlJc w:val="left"/>
      <w:pPr>
        <w:tabs>
          <w:tab w:val="num" w:pos="1066"/>
        </w:tabs>
        <w:ind w:left="1599" w:hanging="533"/>
      </w:pPr>
      <w:rPr>
        <w:rFonts w:ascii="Courier New" w:hAnsi="Courier New" w:cs="Courier New" w:hint="default"/>
        <w:color w:val="auto"/>
        <w:sz w:val="28"/>
      </w:rPr>
    </w:lvl>
    <w:lvl w:ilvl="1">
      <w:start w:val="1"/>
      <w:numFmt w:val="bullet"/>
      <w:lvlText w:val="ο"/>
      <w:lvlJc w:val="left"/>
      <w:pPr>
        <w:tabs>
          <w:tab w:val="num" w:pos="1599"/>
        </w:tabs>
        <w:ind w:left="2132" w:hanging="533"/>
      </w:pPr>
      <w:rPr>
        <w:rFonts w:ascii="Courier New" w:hAnsi="Courier New" w:hint="default"/>
        <w:color w:val="auto"/>
        <w:sz w:val="28"/>
      </w:rPr>
    </w:lvl>
    <w:lvl w:ilvl="2">
      <w:start w:val="1"/>
      <w:numFmt w:val="bullet"/>
      <w:lvlText w:val=""/>
      <w:lvlJc w:val="left"/>
      <w:pPr>
        <w:tabs>
          <w:tab w:val="num" w:pos="2132"/>
        </w:tabs>
        <w:ind w:left="2665" w:hanging="533"/>
      </w:pPr>
      <w:rPr>
        <w:rFonts w:ascii="Wingdings" w:hAnsi="Wingdings" w:hint="default"/>
        <w:color w:val="auto"/>
        <w:sz w:val="28"/>
      </w:rPr>
    </w:lvl>
    <w:lvl w:ilvl="3">
      <w:start w:val="1"/>
      <w:numFmt w:val="bullet"/>
      <w:lvlText w:val="⸰"/>
      <w:lvlJc w:val="left"/>
      <w:pPr>
        <w:tabs>
          <w:tab w:val="num" w:pos="2665"/>
        </w:tabs>
        <w:ind w:left="3198" w:hanging="533"/>
      </w:pPr>
      <w:rPr>
        <w:rFonts w:ascii="Roboto" w:hAnsi="Roboto" w:hint="default"/>
        <w:color w:val="auto"/>
        <w:sz w:val="28"/>
      </w:rPr>
    </w:lvl>
    <w:lvl w:ilvl="4">
      <w:start w:val="1"/>
      <w:numFmt w:val="none"/>
      <w:lvlText w:val=""/>
      <w:lvlJc w:val="left"/>
      <w:pPr>
        <w:tabs>
          <w:tab w:val="num" w:pos="3198"/>
        </w:tabs>
        <w:ind w:left="3731" w:hanging="533"/>
      </w:pPr>
      <w:rPr>
        <w:rFonts w:ascii="Arial" w:hAnsi="Arial" w:hint="default"/>
        <w:sz w:val="28"/>
      </w:rPr>
    </w:lvl>
    <w:lvl w:ilvl="5">
      <w:start w:val="1"/>
      <w:numFmt w:val="none"/>
      <w:lvlText w:val=""/>
      <w:lvlJc w:val="left"/>
      <w:pPr>
        <w:tabs>
          <w:tab w:val="num" w:pos="3731"/>
        </w:tabs>
        <w:ind w:left="4264" w:hanging="533"/>
      </w:pPr>
      <w:rPr>
        <w:rFonts w:ascii="Arial" w:hAnsi="Arial" w:hint="default"/>
        <w:sz w:val="28"/>
      </w:rPr>
    </w:lvl>
    <w:lvl w:ilvl="6">
      <w:start w:val="1"/>
      <w:numFmt w:val="none"/>
      <w:lvlText w:val="%7"/>
      <w:lvlJc w:val="left"/>
      <w:pPr>
        <w:tabs>
          <w:tab w:val="num" w:pos="4264"/>
        </w:tabs>
        <w:ind w:left="4797" w:hanging="533"/>
      </w:pPr>
      <w:rPr>
        <w:rFonts w:ascii="Arial" w:hAnsi="Arial" w:hint="default"/>
        <w:sz w:val="28"/>
      </w:rPr>
    </w:lvl>
    <w:lvl w:ilvl="7">
      <w:start w:val="1"/>
      <w:numFmt w:val="none"/>
      <w:lvlText w:val="%8"/>
      <w:lvlJc w:val="left"/>
      <w:pPr>
        <w:tabs>
          <w:tab w:val="num" w:pos="4797"/>
        </w:tabs>
        <w:ind w:left="5330" w:hanging="533"/>
      </w:pPr>
      <w:rPr>
        <w:rFonts w:ascii="Arial" w:hAnsi="Arial" w:hint="default"/>
        <w:sz w:val="28"/>
      </w:rPr>
    </w:lvl>
    <w:lvl w:ilvl="8">
      <w:start w:val="1"/>
      <w:numFmt w:val="none"/>
      <w:lvlText w:val="%9"/>
      <w:lvlJc w:val="left"/>
      <w:pPr>
        <w:tabs>
          <w:tab w:val="num" w:pos="5330"/>
        </w:tabs>
        <w:ind w:left="5863" w:hanging="533"/>
      </w:pPr>
      <w:rPr>
        <w:rFonts w:ascii="Arial" w:hAnsi="Arial" w:hint="default"/>
        <w:sz w:val="28"/>
      </w:rPr>
    </w:lvl>
  </w:abstractNum>
  <w:abstractNum w:abstractNumId="106" w15:restartNumberingAfterBreak="0">
    <w:nsid w:val="4D613AD3"/>
    <w:multiLevelType w:val="multilevel"/>
    <w:tmpl w:val="A96E5C84"/>
    <w:numStyleLink w:val="BulletedList"/>
  </w:abstractNum>
  <w:abstractNum w:abstractNumId="107" w15:restartNumberingAfterBreak="0">
    <w:nsid w:val="4DDB1053"/>
    <w:multiLevelType w:val="multilevel"/>
    <w:tmpl w:val="A96E5C84"/>
    <w:numStyleLink w:val="BulletedList"/>
  </w:abstractNum>
  <w:abstractNum w:abstractNumId="108" w15:restartNumberingAfterBreak="0">
    <w:nsid w:val="4E752CA7"/>
    <w:multiLevelType w:val="multilevel"/>
    <w:tmpl w:val="A96E5C84"/>
    <w:numStyleLink w:val="BulletedList"/>
  </w:abstractNum>
  <w:abstractNum w:abstractNumId="109" w15:restartNumberingAfterBreak="0">
    <w:nsid w:val="4E903386"/>
    <w:multiLevelType w:val="multilevel"/>
    <w:tmpl w:val="7504B2B4"/>
    <w:lvl w:ilvl="0">
      <w:start w:val="1"/>
      <w:numFmt w:val="bullet"/>
      <w:pStyle w:val="ListParagraph"/>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10" w15:restartNumberingAfterBreak="0">
    <w:nsid w:val="4EE43AB6"/>
    <w:multiLevelType w:val="multilevel"/>
    <w:tmpl w:val="A96E5C84"/>
    <w:numStyleLink w:val="BulletedList"/>
  </w:abstractNum>
  <w:abstractNum w:abstractNumId="111" w15:restartNumberingAfterBreak="0">
    <w:nsid w:val="4F6B0E96"/>
    <w:multiLevelType w:val="multilevel"/>
    <w:tmpl w:val="A96E5C84"/>
    <w:numStyleLink w:val="BulletedList"/>
  </w:abstractNum>
  <w:abstractNum w:abstractNumId="112" w15:restartNumberingAfterBreak="0">
    <w:nsid w:val="50866F7C"/>
    <w:multiLevelType w:val="multilevel"/>
    <w:tmpl w:val="C46CE8E6"/>
    <w:numStyleLink w:val="NumberedList"/>
  </w:abstractNum>
  <w:abstractNum w:abstractNumId="113" w15:restartNumberingAfterBreak="0">
    <w:nsid w:val="50A22525"/>
    <w:multiLevelType w:val="multilevel"/>
    <w:tmpl w:val="A96E5C84"/>
    <w:numStyleLink w:val="BulletedList"/>
  </w:abstractNum>
  <w:abstractNum w:abstractNumId="114" w15:restartNumberingAfterBreak="0">
    <w:nsid w:val="50A46ADB"/>
    <w:multiLevelType w:val="multilevel"/>
    <w:tmpl w:val="A00A2B66"/>
    <w:lvl w:ilvl="0">
      <w:start w:val="1"/>
      <w:numFmt w:val="bullet"/>
      <w:lvlText w:val="o"/>
      <w:lvlJc w:val="left"/>
      <w:pPr>
        <w:tabs>
          <w:tab w:val="num" w:pos="1066"/>
        </w:tabs>
        <w:ind w:left="1599" w:hanging="533"/>
      </w:pPr>
      <w:rPr>
        <w:rFonts w:ascii="Courier New" w:hAnsi="Courier New" w:cs="Courier New" w:hint="default"/>
        <w:color w:val="auto"/>
        <w:sz w:val="28"/>
      </w:rPr>
    </w:lvl>
    <w:lvl w:ilvl="1">
      <w:start w:val="1"/>
      <w:numFmt w:val="bullet"/>
      <w:lvlText w:val="ο"/>
      <w:lvlJc w:val="left"/>
      <w:pPr>
        <w:tabs>
          <w:tab w:val="num" w:pos="1599"/>
        </w:tabs>
        <w:ind w:left="2132" w:hanging="533"/>
      </w:pPr>
      <w:rPr>
        <w:rFonts w:ascii="Courier New" w:hAnsi="Courier New" w:hint="default"/>
        <w:color w:val="auto"/>
        <w:sz w:val="28"/>
      </w:rPr>
    </w:lvl>
    <w:lvl w:ilvl="2">
      <w:start w:val="1"/>
      <w:numFmt w:val="bullet"/>
      <w:lvlText w:val=""/>
      <w:lvlJc w:val="left"/>
      <w:pPr>
        <w:tabs>
          <w:tab w:val="num" w:pos="2132"/>
        </w:tabs>
        <w:ind w:left="2665" w:hanging="533"/>
      </w:pPr>
      <w:rPr>
        <w:rFonts w:ascii="Wingdings" w:hAnsi="Wingdings" w:hint="default"/>
        <w:color w:val="auto"/>
        <w:sz w:val="28"/>
      </w:rPr>
    </w:lvl>
    <w:lvl w:ilvl="3">
      <w:start w:val="1"/>
      <w:numFmt w:val="bullet"/>
      <w:lvlText w:val="⸰"/>
      <w:lvlJc w:val="left"/>
      <w:pPr>
        <w:tabs>
          <w:tab w:val="num" w:pos="2665"/>
        </w:tabs>
        <w:ind w:left="3198" w:hanging="533"/>
      </w:pPr>
      <w:rPr>
        <w:rFonts w:ascii="Roboto" w:hAnsi="Roboto" w:hint="default"/>
        <w:color w:val="auto"/>
        <w:sz w:val="28"/>
      </w:rPr>
    </w:lvl>
    <w:lvl w:ilvl="4">
      <w:start w:val="1"/>
      <w:numFmt w:val="none"/>
      <w:lvlText w:val=""/>
      <w:lvlJc w:val="left"/>
      <w:pPr>
        <w:tabs>
          <w:tab w:val="num" w:pos="3198"/>
        </w:tabs>
        <w:ind w:left="3731" w:hanging="533"/>
      </w:pPr>
      <w:rPr>
        <w:rFonts w:ascii="Arial" w:hAnsi="Arial" w:hint="default"/>
        <w:sz w:val="28"/>
      </w:rPr>
    </w:lvl>
    <w:lvl w:ilvl="5">
      <w:start w:val="1"/>
      <w:numFmt w:val="none"/>
      <w:lvlText w:val=""/>
      <w:lvlJc w:val="left"/>
      <w:pPr>
        <w:tabs>
          <w:tab w:val="num" w:pos="3731"/>
        </w:tabs>
        <w:ind w:left="4264" w:hanging="533"/>
      </w:pPr>
      <w:rPr>
        <w:rFonts w:ascii="Arial" w:hAnsi="Arial" w:hint="default"/>
        <w:sz w:val="28"/>
      </w:rPr>
    </w:lvl>
    <w:lvl w:ilvl="6">
      <w:start w:val="1"/>
      <w:numFmt w:val="none"/>
      <w:lvlText w:val="%7"/>
      <w:lvlJc w:val="left"/>
      <w:pPr>
        <w:tabs>
          <w:tab w:val="num" w:pos="4264"/>
        </w:tabs>
        <w:ind w:left="4797" w:hanging="533"/>
      </w:pPr>
      <w:rPr>
        <w:rFonts w:ascii="Arial" w:hAnsi="Arial" w:hint="default"/>
        <w:sz w:val="28"/>
      </w:rPr>
    </w:lvl>
    <w:lvl w:ilvl="7">
      <w:start w:val="1"/>
      <w:numFmt w:val="none"/>
      <w:lvlText w:val="%8"/>
      <w:lvlJc w:val="left"/>
      <w:pPr>
        <w:tabs>
          <w:tab w:val="num" w:pos="4797"/>
        </w:tabs>
        <w:ind w:left="5330" w:hanging="533"/>
      </w:pPr>
      <w:rPr>
        <w:rFonts w:ascii="Arial" w:hAnsi="Arial" w:hint="default"/>
        <w:sz w:val="28"/>
      </w:rPr>
    </w:lvl>
    <w:lvl w:ilvl="8">
      <w:start w:val="1"/>
      <w:numFmt w:val="none"/>
      <w:lvlText w:val="%9"/>
      <w:lvlJc w:val="left"/>
      <w:pPr>
        <w:tabs>
          <w:tab w:val="num" w:pos="5330"/>
        </w:tabs>
        <w:ind w:left="5863" w:hanging="533"/>
      </w:pPr>
      <w:rPr>
        <w:rFonts w:ascii="Arial" w:hAnsi="Arial" w:hint="default"/>
        <w:sz w:val="28"/>
      </w:rPr>
    </w:lvl>
  </w:abstractNum>
  <w:abstractNum w:abstractNumId="115" w15:restartNumberingAfterBreak="0">
    <w:nsid w:val="5139398D"/>
    <w:multiLevelType w:val="multilevel"/>
    <w:tmpl w:val="E7D2DFF6"/>
    <w:lvl w:ilvl="0">
      <w:numFmt w:val="bullet"/>
      <w:lvlText w:val=""/>
      <w:lvlJc w:val="left"/>
      <w:pPr>
        <w:tabs>
          <w:tab w:val="num" w:pos="1066"/>
        </w:tabs>
        <w:ind w:left="1066" w:hanging="533"/>
      </w:pPr>
      <w:rPr>
        <w:rFonts w:ascii="Wingdings" w:hAnsi="Wingdings" w:hint="default"/>
        <w:color w:val="auto"/>
      </w:rPr>
    </w:lvl>
    <w:lvl w:ilvl="1">
      <w:numFmt w:val="bullet"/>
      <w:lvlText w:val="ο"/>
      <w:lvlJc w:val="left"/>
      <w:pPr>
        <w:tabs>
          <w:tab w:val="num" w:pos="1598"/>
        </w:tabs>
        <w:ind w:left="1599" w:hanging="533"/>
      </w:pPr>
      <w:rPr>
        <w:rFonts w:ascii="Courier New" w:hAnsi="Courier New" w:hint="default"/>
        <w:color w:val="auto"/>
      </w:rPr>
    </w:lvl>
    <w:lvl w:ilvl="2">
      <w:numFmt w:val="bullet"/>
      <w:lvlText w:val=""/>
      <w:lvlJc w:val="left"/>
      <w:pPr>
        <w:tabs>
          <w:tab w:val="num" w:pos="2131"/>
        </w:tabs>
        <w:ind w:left="2132" w:hanging="533"/>
      </w:pPr>
      <w:rPr>
        <w:rFonts w:ascii="Wingdings" w:hAnsi="Wingdings" w:hint="default"/>
        <w:color w:val="auto"/>
      </w:rPr>
    </w:lvl>
    <w:lvl w:ilvl="3">
      <w:numFmt w:val="bullet"/>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116" w15:restartNumberingAfterBreak="0">
    <w:nsid w:val="523B5D3B"/>
    <w:multiLevelType w:val="multilevel"/>
    <w:tmpl w:val="C46CE8E6"/>
    <w:numStyleLink w:val="NumberedList"/>
  </w:abstractNum>
  <w:abstractNum w:abstractNumId="117" w15:restartNumberingAfterBreak="0">
    <w:nsid w:val="5276372A"/>
    <w:multiLevelType w:val="multilevel"/>
    <w:tmpl w:val="A96E5C84"/>
    <w:numStyleLink w:val="BulletedList"/>
  </w:abstractNum>
  <w:abstractNum w:abstractNumId="118" w15:restartNumberingAfterBreak="0">
    <w:nsid w:val="528A2D62"/>
    <w:multiLevelType w:val="multilevel"/>
    <w:tmpl w:val="A96E5C84"/>
    <w:numStyleLink w:val="BulletedList"/>
  </w:abstractNum>
  <w:abstractNum w:abstractNumId="119" w15:restartNumberingAfterBreak="0">
    <w:nsid w:val="528F731C"/>
    <w:multiLevelType w:val="multilevel"/>
    <w:tmpl w:val="A96E5C84"/>
    <w:numStyleLink w:val="BulletedList"/>
  </w:abstractNum>
  <w:abstractNum w:abstractNumId="120" w15:restartNumberingAfterBreak="0">
    <w:nsid w:val="52AC45B2"/>
    <w:multiLevelType w:val="multilevel"/>
    <w:tmpl w:val="A96E5C84"/>
    <w:numStyleLink w:val="BulletedList"/>
  </w:abstractNum>
  <w:abstractNum w:abstractNumId="121" w15:restartNumberingAfterBreak="0">
    <w:nsid w:val="53941A67"/>
    <w:multiLevelType w:val="multilevel"/>
    <w:tmpl w:val="A96E5C84"/>
    <w:numStyleLink w:val="BulletedList"/>
  </w:abstractNum>
  <w:abstractNum w:abstractNumId="122" w15:restartNumberingAfterBreak="0">
    <w:nsid w:val="56762BA2"/>
    <w:multiLevelType w:val="hybridMultilevel"/>
    <w:tmpl w:val="45961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3" w15:restartNumberingAfterBreak="0">
    <w:nsid w:val="589E777B"/>
    <w:multiLevelType w:val="multilevel"/>
    <w:tmpl w:val="A96E5C84"/>
    <w:numStyleLink w:val="BulletedList"/>
  </w:abstractNum>
  <w:abstractNum w:abstractNumId="124" w15:restartNumberingAfterBreak="0">
    <w:nsid w:val="59126223"/>
    <w:multiLevelType w:val="multilevel"/>
    <w:tmpl w:val="A96E5C84"/>
    <w:numStyleLink w:val="BulletedList"/>
  </w:abstractNum>
  <w:abstractNum w:abstractNumId="125" w15:restartNumberingAfterBreak="0">
    <w:nsid w:val="5AB95463"/>
    <w:multiLevelType w:val="hybridMultilevel"/>
    <w:tmpl w:val="6CD0C4FA"/>
    <w:lvl w:ilvl="0" w:tplc="33B62336">
      <w:start w:val="1"/>
      <w:numFmt w:val="bullet"/>
      <w:lvlText w:val=""/>
      <w:lvlJc w:val="left"/>
      <w:pPr>
        <w:ind w:left="720" w:hanging="360"/>
      </w:pPr>
      <w:rPr>
        <w:rFonts w:ascii="Symbol" w:hAnsi="Symbol" w:hint="default"/>
      </w:rPr>
    </w:lvl>
    <w:lvl w:ilvl="1" w:tplc="2CAC165E">
      <w:start w:val="1"/>
      <w:numFmt w:val="bullet"/>
      <w:lvlText w:val="o"/>
      <w:lvlJc w:val="left"/>
      <w:pPr>
        <w:ind w:left="1440" w:hanging="360"/>
      </w:pPr>
      <w:rPr>
        <w:rFonts w:ascii="Courier New" w:hAnsi="Courier New" w:hint="default"/>
      </w:rPr>
    </w:lvl>
    <w:lvl w:ilvl="2" w:tplc="93580E3C">
      <w:start w:val="1"/>
      <w:numFmt w:val="bullet"/>
      <w:lvlText w:val=""/>
      <w:lvlJc w:val="left"/>
      <w:pPr>
        <w:ind w:left="2160" w:hanging="360"/>
      </w:pPr>
      <w:rPr>
        <w:rFonts w:ascii="Wingdings" w:hAnsi="Wingdings" w:hint="default"/>
      </w:rPr>
    </w:lvl>
    <w:lvl w:ilvl="3" w:tplc="5BE84732">
      <w:start w:val="1"/>
      <w:numFmt w:val="bullet"/>
      <w:lvlText w:val=""/>
      <w:lvlJc w:val="left"/>
      <w:pPr>
        <w:ind w:left="2880" w:hanging="360"/>
      </w:pPr>
      <w:rPr>
        <w:rFonts w:ascii="Symbol" w:hAnsi="Symbol" w:hint="default"/>
      </w:rPr>
    </w:lvl>
    <w:lvl w:ilvl="4" w:tplc="D00C0CE0">
      <w:start w:val="1"/>
      <w:numFmt w:val="bullet"/>
      <w:lvlText w:val="o"/>
      <w:lvlJc w:val="left"/>
      <w:pPr>
        <w:ind w:left="3600" w:hanging="360"/>
      </w:pPr>
      <w:rPr>
        <w:rFonts w:ascii="Courier New" w:hAnsi="Courier New" w:hint="default"/>
      </w:rPr>
    </w:lvl>
    <w:lvl w:ilvl="5" w:tplc="28A8118C">
      <w:start w:val="1"/>
      <w:numFmt w:val="bullet"/>
      <w:lvlText w:val=""/>
      <w:lvlJc w:val="left"/>
      <w:pPr>
        <w:ind w:left="4320" w:hanging="360"/>
      </w:pPr>
      <w:rPr>
        <w:rFonts w:ascii="Wingdings" w:hAnsi="Wingdings" w:hint="default"/>
      </w:rPr>
    </w:lvl>
    <w:lvl w:ilvl="6" w:tplc="6A861870">
      <w:start w:val="1"/>
      <w:numFmt w:val="bullet"/>
      <w:lvlText w:val=""/>
      <w:lvlJc w:val="left"/>
      <w:pPr>
        <w:ind w:left="5040" w:hanging="360"/>
      </w:pPr>
      <w:rPr>
        <w:rFonts w:ascii="Symbol" w:hAnsi="Symbol" w:hint="default"/>
      </w:rPr>
    </w:lvl>
    <w:lvl w:ilvl="7" w:tplc="044E7D60">
      <w:start w:val="1"/>
      <w:numFmt w:val="bullet"/>
      <w:lvlText w:val="o"/>
      <w:lvlJc w:val="left"/>
      <w:pPr>
        <w:ind w:left="5760" w:hanging="360"/>
      </w:pPr>
      <w:rPr>
        <w:rFonts w:ascii="Courier New" w:hAnsi="Courier New" w:hint="default"/>
      </w:rPr>
    </w:lvl>
    <w:lvl w:ilvl="8" w:tplc="3B9E7BEE">
      <w:start w:val="1"/>
      <w:numFmt w:val="bullet"/>
      <w:lvlText w:val=""/>
      <w:lvlJc w:val="left"/>
      <w:pPr>
        <w:ind w:left="6480" w:hanging="360"/>
      </w:pPr>
      <w:rPr>
        <w:rFonts w:ascii="Wingdings" w:hAnsi="Wingdings" w:hint="default"/>
      </w:rPr>
    </w:lvl>
  </w:abstractNum>
  <w:abstractNum w:abstractNumId="126" w15:restartNumberingAfterBreak="0">
    <w:nsid w:val="5B1877E8"/>
    <w:multiLevelType w:val="hybridMultilevel"/>
    <w:tmpl w:val="91B0A43E"/>
    <w:lvl w:ilvl="0" w:tplc="33E666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B366D79"/>
    <w:multiLevelType w:val="multilevel"/>
    <w:tmpl w:val="A96E5C84"/>
    <w:numStyleLink w:val="BulletedList"/>
  </w:abstractNum>
  <w:abstractNum w:abstractNumId="128" w15:restartNumberingAfterBreak="0">
    <w:nsid w:val="5C8D4E43"/>
    <w:multiLevelType w:val="multilevel"/>
    <w:tmpl w:val="A96E5C84"/>
    <w:numStyleLink w:val="BulletedList"/>
  </w:abstractNum>
  <w:abstractNum w:abstractNumId="129" w15:restartNumberingAfterBreak="0">
    <w:nsid w:val="5CAD6AE9"/>
    <w:multiLevelType w:val="hybridMultilevel"/>
    <w:tmpl w:val="1AFA397A"/>
    <w:lvl w:ilvl="0" w:tplc="69A0B3FE">
      <w:start w:val="1"/>
      <w:numFmt w:val="bullet"/>
      <w:lvlText w:val=""/>
      <w:lvlJc w:val="left"/>
      <w:pPr>
        <w:ind w:left="720" w:hanging="360"/>
      </w:pPr>
      <w:rPr>
        <w:rFonts w:ascii="Symbol" w:hAnsi="Symbol" w:hint="default"/>
      </w:rPr>
    </w:lvl>
    <w:lvl w:ilvl="1" w:tplc="CBFC3A68">
      <w:start w:val="1"/>
      <w:numFmt w:val="bullet"/>
      <w:lvlText w:val="o"/>
      <w:lvlJc w:val="left"/>
      <w:pPr>
        <w:ind w:left="1440" w:hanging="360"/>
      </w:pPr>
      <w:rPr>
        <w:rFonts w:ascii="Courier New" w:hAnsi="Courier New" w:hint="default"/>
      </w:rPr>
    </w:lvl>
    <w:lvl w:ilvl="2" w:tplc="3168CCDE">
      <w:start w:val="1"/>
      <w:numFmt w:val="bullet"/>
      <w:lvlText w:val=""/>
      <w:lvlJc w:val="left"/>
      <w:pPr>
        <w:ind w:left="2160" w:hanging="360"/>
      </w:pPr>
      <w:rPr>
        <w:rFonts w:ascii="Wingdings" w:hAnsi="Wingdings" w:hint="default"/>
      </w:rPr>
    </w:lvl>
    <w:lvl w:ilvl="3" w:tplc="062E4F34">
      <w:start w:val="1"/>
      <w:numFmt w:val="bullet"/>
      <w:lvlText w:val=""/>
      <w:lvlJc w:val="left"/>
      <w:pPr>
        <w:ind w:left="2880" w:hanging="360"/>
      </w:pPr>
      <w:rPr>
        <w:rFonts w:ascii="Symbol" w:hAnsi="Symbol" w:hint="default"/>
      </w:rPr>
    </w:lvl>
    <w:lvl w:ilvl="4" w:tplc="FE9EA1EE">
      <w:start w:val="1"/>
      <w:numFmt w:val="bullet"/>
      <w:lvlText w:val="o"/>
      <w:lvlJc w:val="left"/>
      <w:pPr>
        <w:ind w:left="3600" w:hanging="360"/>
      </w:pPr>
      <w:rPr>
        <w:rFonts w:ascii="Courier New" w:hAnsi="Courier New" w:hint="default"/>
      </w:rPr>
    </w:lvl>
    <w:lvl w:ilvl="5" w:tplc="C9D44024">
      <w:start w:val="1"/>
      <w:numFmt w:val="bullet"/>
      <w:lvlText w:val=""/>
      <w:lvlJc w:val="left"/>
      <w:pPr>
        <w:ind w:left="4320" w:hanging="360"/>
      </w:pPr>
      <w:rPr>
        <w:rFonts w:ascii="Wingdings" w:hAnsi="Wingdings" w:hint="default"/>
      </w:rPr>
    </w:lvl>
    <w:lvl w:ilvl="6" w:tplc="F4749384">
      <w:start w:val="1"/>
      <w:numFmt w:val="bullet"/>
      <w:lvlText w:val=""/>
      <w:lvlJc w:val="left"/>
      <w:pPr>
        <w:ind w:left="5040" w:hanging="360"/>
      </w:pPr>
      <w:rPr>
        <w:rFonts w:ascii="Symbol" w:hAnsi="Symbol" w:hint="default"/>
      </w:rPr>
    </w:lvl>
    <w:lvl w:ilvl="7" w:tplc="A2C87C40">
      <w:start w:val="1"/>
      <w:numFmt w:val="bullet"/>
      <w:lvlText w:val="o"/>
      <w:lvlJc w:val="left"/>
      <w:pPr>
        <w:ind w:left="5760" w:hanging="360"/>
      </w:pPr>
      <w:rPr>
        <w:rFonts w:ascii="Courier New" w:hAnsi="Courier New" w:hint="default"/>
      </w:rPr>
    </w:lvl>
    <w:lvl w:ilvl="8" w:tplc="46BAC7D6">
      <w:start w:val="1"/>
      <w:numFmt w:val="bullet"/>
      <w:lvlText w:val=""/>
      <w:lvlJc w:val="left"/>
      <w:pPr>
        <w:ind w:left="6480" w:hanging="360"/>
      </w:pPr>
      <w:rPr>
        <w:rFonts w:ascii="Wingdings" w:hAnsi="Wingdings" w:hint="default"/>
      </w:rPr>
    </w:lvl>
  </w:abstractNum>
  <w:abstractNum w:abstractNumId="130"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31" w15:restartNumberingAfterBreak="0">
    <w:nsid w:val="5E3720CD"/>
    <w:multiLevelType w:val="multilevel"/>
    <w:tmpl w:val="9AA2DF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E747895"/>
    <w:multiLevelType w:val="hybridMultilevel"/>
    <w:tmpl w:val="FFFFFFFF"/>
    <w:lvl w:ilvl="0" w:tplc="CAD49C58">
      <w:start w:val="1"/>
      <w:numFmt w:val="bullet"/>
      <w:lvlText w:val=""/>
      <w:lvlJc w:val="left"/>
      <w:pPr>
        <w:ind w:left="720" w:hanging="360"/>
      </w:pPr>
      <w:rPr>
        <w:rFonts w:ascii="Symbol" w:hAnsi="Symbol" w:hint="default"/>
      </w:rPr>
    </w:lvl>
    <w:lvl w:ilvl="1" w:tplc="81AC42DA">
      <w:start w:val="1"/>
      <w:numFmt w:val="bullet"/>
      <w:lvlText w:val="o"/>
      <w:lvlJc w:val="left"/>
      <w:pPr>
        <w:ind w:left="1440" w:hanging="360"/>
      </w:pPr>
      <w:rPr>
        <w:rFonts w:ascii="Courier New" w:hAnsi="Courier New" w:hint="default"/>
      </w:rPr>
    </w:lvl>
    <w:lvl w:ilvl="2" w:tplc="16E248CA">
      <w:start w:val="1"/>
      <w:numFmt w:val="bullet"/>
      <w:lvlText w:val=""/>
      <w:lvlJc w:val="left"/>
      <w:pPr>
        <w:ind w:left="2160" w:hanging="360"/>
      </w:pPr>
      <w:rPr>
        <w:rFonts w:ascii="Wingdings" w:hAnsi="Wingdings" w:hint="default"/>
      </w:rPr>
    </w:lvl>
    <w:lvl w:ilvl="3" w:tplc="BDD67662">
      <w:start w:val="1"/>
      <w:numFmt w:val="bullet"/>
      <w:lvlText w:val=""/>
      <w:lvlJc w:val="left"/>
      <w:pPr>
        <w:ind w:left="2880" w:hanging="360"/>
      </w:pPr>
      <w:rPr>
        <w:rFonts w:ascii="Symbol" w:hAnsi="Symbol" w:hint="default"/>
      </w:rPr>
    </w:lvl>
    <w:lvl w:ilvl="4" w:tplc="F98409C0">
      <w:start w:val="1"/>
      <w:numFmt w:val="bullet"/>
      <w:lvlText w:val="o"/>
      <w:lvlJc w:val="left"/>
      <w:pPr>
        <w:ind w:left="3600" w:hanging="360"/>
      </w:pPr>
      <w:rPr>
        <w:rFonts w:ascii="Courier New" w:hAnsi="Courier New" w:hint="default"/>
      </w:rPr>
    </w:lvl>
    <w:lvl w:ilvl="5" w:tplc="4F96C7EE">
      <w:start w:val="1"/>
      <w:numFmt w:val="bullet"/>
      <w:lvlText w:val=""/>
      <w:lvlJc w:val="left"/>
      <w:pPr>
        <w:ind w:left="4320" w:hanging="360"/>
      </w:pPr>
      <w:rPr>
        <w:rFonts w:ascii="Wingdings" w:hAnsi="Wingdings" w:hint="default"/>
      </w:rPr>
    </w:lvl>
    <w:lvl w:ilvl="6" w:tplc="9550AC76">
      <w:start w:val="1"/>
      <w:numFmt w:val="bullet"/>
      <w:lvlText w:val=""/>
      <w:lvlJc w:val="left"/>
      <w:pPr>
        <w:ind w:left="5040" w:hanging="360"/>
      </w:pPr>
      <w:rPr>
        <w:rFonts w:ascii="Symbol" w:hAnsi="Symbol" w:hint="default"/>
      </w:rPr>
    </w:lvl>
    <w:lvl w:ilvl="7" w:tplc="D82CAE34">
      <w:start w:val="1"/>
      <w:numFmt w:val="bullet"/>
      <w:lvlText w:val="o"/>
      <w:lvlJc w:val="left"/>
      <w:pPr>
        <w:ind w:left="5760" w:hanging="360"/>
      </w:pPr>
      <w:rPr>
        <w:rFonts w:ascii="Courier New" w:hAnsi="Courier New" w:hint="default"/>
      </w:rPr>
    </w:lvl>
    <w:lvl w:ilvl="8" w:tplc="7324C588">
      <w:start w:val="1"/>
      <w:numFmt w:val="bullet"/>
      <w:lvlText w:val=""/>
      <w:lvlJc w:val="left"/>
      <w:pPr>
        <w:ind w:left="6480" w:hanging="360"/>
      </w:pPr>
      <w:rPr>
        <w:rFonts w:ascii="Wingdings" w:hAnsi="Wingdings" w:hint="default"/>
      </w:rPr>
    </w:lvl>
  </w:abstractNum>
  <w:abstractNum w:abstractNumId="133" w15:restartNumberingAfterBreak="0">
    <w:nsid w:val="5E9E11DB"/>
    <w:multiLevelType w:val="multilevel"/>
    <w:tmpl w:val="A96E5C84"/>
    <w:numStyleLink w:val="BulletedList"/>
  </w:abstractNum>
  <w:abstractNum w:abstractNumId="134" w15:restartNumberingAfterBreak="0">
    <w:nsid w:val="5FBA20FE"/>
    <w:multiLevelType w:val="hybridMultilevel"/>
    <w:tmpl w:val="CCD6E0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0862F1E"/>
    <w:multiLevelType w:val="multilevel"/>
    <w:tmpl w:val="A96E5C84"/>
    <w:numStyleLink w:val="BulletedList"/>
  </w:abstractNum>
  <w:abstractNum w:abstractNumId="136" w15:restartNumberingAfterBreak="0">
    <w:nsid w:val="6144299C"/>
    <w:multiLevelType w:val="multilevel"/>
    <w:tmpl w:val="A96E5C84"/>
    <w:numStyleLink w:val="BulletedList"/>
  </w:abstractNum>
  <w:abstractNum w:abstractNumId="137" w15:restartNumberingAfterBreak="0">
    <w:nsid w:val="62103931"/>
    <w:multiLevelType w:val="multilevel"/>
    <w:tmpl w:val="A96E5C84"/>
    <w:numStyleLink w:val="BulletedList"/>
  </w:abstractNum>
  <w:abstractNum w:abstractNumId="138" w15:restartNumberingAfterBreak="0">
    <w:nsid w:val="635800EE"/>
    <w:multiLevelType w:val="multilevel"/>
    <w:tmpl w:val="A96E5C84"/>
    <w:numStyleLink w:val="BulletedList"/>
  </w:abstractNum>
  <w:abstractNum w:abstractNumId="139"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140" w15:restartNumberingAfterBreak="0">
    <w:nsid w:val="649B5C6C"/>
    <w:multiLevelType w:val="multilevel"/>
    <w:tmpl w:val="C46CE8E6"/>
    <w:numStyleLink w:val="NumberedList"/>
  </w:abstractNum>
  <w:abstractNum w:abstractNumId="141" w15:restartNumberingAfterBreak="0">
    <w:nsid w:val="64E43B88"/>
    <w:multiLevelType w:val="multilevel"/>
    <w:tmpl w:val="A96E5C84"/>
    <w:numStyleLink w:val="BulletedList"/>
  </w:abstractNum>
  <w:abstractNum w:abstractNumId="142" w15:restartNumberingAfterBreak="0">
    <w:nsid w:val="65F82C66"/>
    <w:multiLevelType w:val="multilevel"/>
    <w:tmpl w:val="C46CE8E6"/>
    <w:styleLink w:val="NumberedList"/>
    <w:lvl w:ilvl="0">
      <w:start w:val="1"/>
      <w:numFmt w:val="upperLetter"/>
      <w:lvlText w:val="%1)"/>
      <w:lvlJc w:val="left"/>
      <w:pPr>
        <w:tabs>
          <w:tab w:val="num" w:pos="533"/>
        </w:tabs>
        <w:ind w:left="1066" w:hanging="533"/>
      </w:pPr>
      <w:rPr>
        <w:rFonts w:ascii="Arial" w:hAnsi="Arial"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43" w15:restartNumberingAfterBreak="0">
    <w:nsid w:val="66C30F4C"/>
    <w:multiLevelType w:val="multilevel"/>
    <w:tmpl w:val="A96E5C84"/>
    <w:numStyleLink w:val="BulletedList"/>
  </w:abstractNum>
  <w:abstractNum w:abstractNumId="144" w15:restartNumberingAfterBreak="0">
    <w:nsid w:val="673D4EC6"/>
    <w:multiLevelType w:val="multilevel"/>
    <w:tmpl w:val="A96E5C84"/>
    <w:numStyleLink w:val="BulletedList"/>
  </w:abstractNum>
  <w:abstractNum w:abstractNumId="145" w15:restartNumberingAfterBreak="0">
    <w:nsid w:val="67C11963"/>
    <w:multiLevelType w:val="multilevel"/>
    <w:tmpl w:val="C46CE8E6"/>
    <w:numStyleLink w:val="NumberedList"/>
  </w:abstractNum>
  <w:abstractNum w:abstractNumId="146" w15:restartNumberingAfterBreak="0">
    <w:nsid w:val="68862524"/>
    <w:multiLevelType w:val="multilevel"/>
    <w:tmpl w:val="A96E5C84"/>
    <w:numStyleLink w:val="BulletedList"/>
  </w:abstractNum>
  <w:abstractNum w:abstractNumId="147" w15:restartNumberingAfterBreak="0">
    <w:nsid w:val="691173AF"/>
    <w:multiLevelType w:val="multilevel"/>
    <w:tmpl w:val="A96E5C84"/>
    <w:numStyleLink w:val="BulletedList"/>
  </w:abstractNum>
  <w:abstractNum w:abstractNumId="148" w15:restartNumberingAfterBreak="0">
    <w:nsid w:val="69A35B35"/>
    <w:multiLevelType w:val="multilevel"/>
    <w:tmpl w:val="A96E5C84"/>
    <w:numStyleLink w:val="BulletedList"/>
  </w:abstractNum>
  <w:abstractNum w:abstractNumId="149" w15:restartNumberingAfterBreak="0">
    <w:nsid w:val="69C16F77"/>
    <w:multiLevelType w:val="multilevel"/>
    <w:tmpl w:val="A96E5C84"/>
    <w:numStyleLink w:val="BulletedList"/>
  </w:abstractNum>
  <w:abstractNum w:abstractNumId="150" w15:restartNumberingAfterBreak="0">
    <w:nsid w:val="6B747DBD"/>
    <w:multiLevelType w:val="multilevel"/>
    <w:tmpl w:val="A96E5C84"/>
    <w:numStyleLink w:val="BulletedList"/>
  </w:abstractNum>
  <w:abstractNum w:abstractNumId="151" w15:restartNumberingAfterBreak="0">
    <w:nsid w:val="6BEBD8DA"/>
    <w:multiLevelType w:val="hybridMultilevel"/>
    <w:tmpl w:val="1DF823E4"/>
    <w:lvl w:ilvl="0" w:tplc="37201A20">
      <w:start w:val="1"/>
      <w:numFmt w:val="bullet"/>
      <w:lvlText w:val=""/>
      <w:lvlJc w:val="left"/>
      <w:pPr>
        <w:ind w:left="720" w:hanging="360"/>
      </w:pPr>
      <w:rPr>
        <w:rFonts w:ascii="Symbol" w:hAnsi="Symbol" w:hint="default"/>
      </w:rPr>
    </w:lvl>
    <w:lvl w:ilvl="1" w:tplc="C470A5FE">
      <w:start w:val="1"/>
      <w:numFmt w:val="bullet"/>
      <w:lvlText w:val="o"/>
      <w:lvlJc w:val="left"/>
      <w:pPr>
        <w:ind w:left="1440" w:hanging="360"/>
      </w:pPr>
      <w:rPr>
        <w:rFonts w:ascii="Courier New" w:hAnsi="Courier New" w:hint="default"/>
      </w:rPr>
    </w:lvl>
    <w:lvl w:ilvl="2" w:tplc="AB7E77FC">
      <w:start w:val="1"/>
      <w:numFmt w:val="bullet"/>
      <w:lvlText w:val=""/>
      <w:lvlJc w:val="left"/>
      <w:pPr>
        <w:ind w:left="2160" w:hanging="360"/>
      </w:pPr>
      <w:rPr>
        <w:rFonts w:ascii="Wingdings" w:hAnsi="Wingdings" w:hint="default"/>
      </w:rPr>
    </w:lvl>
    <w:lvl w:ilvl="3" w:tplc="8F263B56">
      <w:start w:val="1"/>
      <w:numFmt w:val="bullet"/>
      <w:lvlText w:val=""/>
      <w:lvlJc w:val="left"/>
      <w:pPr>
        <w:ind w:left="2880" w:hanging="360"/>
      </w:pPr>
      <w:rPr>
        <w:rFonts w:ascii="Symbol" w:hAnsi="Symbol" w:hint="default"/>
      </w:rPr>
    </w:lvl>
    <w:lvl w:ilvl="4" w:tplc="C2F00414">
      <w:start w:val="1"/>
      <w:numFmt w:val="bullet"/>
      <w:lvlText w:val="o"/>
      <w:lvlJc w:val="left"/>
      <w:pPr>
        <w:ind w:left="3600" w:hanging="360"/>
      </w:pPr>
      <w:rPr>
        <w:rFonts w:ascii="Courier New" w:hAnsi="Courier New" w:hint="default"/>
      </w:rPr>
    </w:lvl>
    <w:lvl w:ilvl="5" w:tplc="D45ECCD6">
      <w:start w:val="1"/>
      <w:numFmt w:val="bullet"/>
      <w:lvlText w:val=""/>
      <w:lvlJc w:val="left"/>
      <w:pPr>
        <w:ind w:left="4320" w:hanging="360"/>
      </w:pPr>
      <w:rPr>
        <w:rFonts w:ascii="Wingdings" w:hAnsi="Wingdings" w:hint="default"/>
      </w:rPr>
    </w:lvl>
    <w:lvl w:ilvl="6" w:tplc="E4DED34E">
      <w:start w:val="1"/>
      <w:numFmt w:val="bullet"/>
      <w:lvlText w:val=""/>
      <w:lvlJc w:val="left"/>
      <w:pPr>
        <w:ind w:left="5040" w:hanging="360"/>
      </w:pPr>
      <w:rPr>
        <w:rFonts w:ascii="Symbol" w:hAnsi="Symbol" w:hint="default"/>
      </w:rPr>
    </w:lvl>
    <w:lvl w:ilvl="7" w:tplc="D5CC8ADA">
      <w:start w:val="1"/>
      <w:numFmt w:val="bullet"/>
      <w:lvlText w:val="o"/>
      <w:lvlJc w:val="left"/>
      <w:pPr>
        <w:ind w:left="5760" w:hanging="360"/>
      </w:pPr>
      <w:rPr>
        <w:rFonts w:ascii="Courier New" w:hAnsi="Courier New" w:hint="default"/>
      </w:rPr>
    </w:lvl>
    <w:lvl w:ilvl="8" w:tplc="4FD6366A">
      <w:start w:val="1"/>
      <w:numFmt w:val="bullet"/>
      <w:lvlText w:val=""/>
      <w:lvlJc w:val="left"/>
      <w:pPr>
        <w:ind w:left="6480" w:hanging="360"/>
      </w:pPr>
      <w:rPr>
        <w:rFonts w:ascii="Wingdings" w:hAnsi="Wingdings" w:hint="default"/>
      </w:rPr>
    </w:lvl>
  </w:abstractNum>
  <w:abstractNum w:abstractNumId="152" w15:restartNumberingAfterBreak="0">
    <w:nsid w:val="6F80539E"/>
    <w:multiLevelType w:val="multilevel"/>
    <w:tmpl w:val="A96E5C84"/>
    <w:numStyleLink w:val="BulletedList"/>
  </w:abstractNum>
  <w:abstractNum w:abstractNumId="153" w15:restartNumberingAfterBreak="0">
    <w:nsid w:val="70110AA7"/>
    <w:multiLevelType w:val="multilevel"/>
    <w:tmpl w:val="C46CE8E6"/>
    <w:numStyleLink w:val="NumberedList"/>
  </w:abstractNum>
  <w:abstractNum w:abstractNumId="154" w15:restartNumberingAfterBreak="0">
    <w:nsid w:val="704B46B8"/>
    <w:multiLevelType w:val="multilevel"/>
    <w:tmpl w:val="688A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0BF1899"/>
    <w:multiLevelType w:val="multilevel"/>
    <w:tmpl w:val="A96E5C84"/>
    <w:numStyleLink w:val="BulletedList"/>
  </w:abstractNum>
  <w:abstractNum w:abstractNumId="156" w15:restartNumberingAfterBreak="0">
    <w:nsid w:val="713C5AB6"/>
    <w:multiLevelType w:val="multilevel"/>
    <w:tmpl w:val="A96E5C84"/>
    <w:numStyleLink w:val="BulletedList"/>
  </w:abstractNum>
  <w:abstractNum w:abstractNumId="157" w15:restartNumberingAfterBreak="0">
    <w:nsid w:val="72B841F7"/>
    <w:multiLevelType w:val="multilevel"/>
    <w:tmpl w:val="A96E5C84"/>
    <w:numStyleLink w:val="BulletedList"/>
  </w:abstractNum>
  <w:abstractNum w:abstractNumId="158" w15:restartNumberingAfterBreak="0">
    <w:nsid w:val="74C32E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759068A1"/>
    <w:multiLevelType w:val="multilevel"/>
    <w:tmpl w:val="50E25958"/>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60" w15:restartNumberingAfterBreak="0">
    <w:nsid w:val="77943809"/>
    <w:multiLevelType w:val="multilevel"/>
    <w:tmpl w:val="A96E5C84"/>
    <w:numStyleLink w:val="BulletedList"/>
  </w:abstractNum>
  <w:abstractNum w:abstractNumId="161" w15:restartNumberingAfterBreak="0">
    <w:nsid w:val="7936639D"/>
    <w:multiLevelType w:val="hybridMultilevel"/>
    <w:tmpl w:val="9252C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2" w15:restartNumberingAfterBreak="0">
    <w:nsid w:val="797A61C0"/>
    <w:multiLevelType w:val="hybridMultilevel"/>
    <w:tmpl w:val="6102FF0C"/>
    <w:lvl w:ilvl="0" w:tplc="1FAECE3C">
      <w:start w:val="1"/>
      <w:numFmt w:val="bullet"/>
      <w:lvlText w:val=""/>
      <w:lvlJc w:val="left"/>
      <w:pPr>
        <w:ind w:left="720" w:hanging="360"/>
      </w:pPr>
      <w:rPr>
        <w:rFonts w:ascii="Symbol" w:hAnsi="Symbol" w:hint="default"/>
      </w:rPr>
    </w:lvl>
    <w:lvl w:ilvl="1" w:tplc="593CA604">
      <w:start w:val="1"/>
      <w:numFmt w:val="bullet"/>
      <w:lvlText w:val="o"/>
      <w:lvlJc w:val="left"/>
      <w:pPr>
        <w:ind w:left="1440" w:hanging="360"/>
      </w:pPr>
      <w:rPr>
        <w:rFonts w:ascii="Courier New" w:hAnsi="Courier New" w:hint="default"/>
      </w:rPr>
    </w:lvl>
    <w:lvl w:ilvl="2" w:tplc="98521CE4">
      <w:start w:val="1"/>
      <w:numFmt w:val="bullet"/>
      <w:lvlText w:val=""/>
      <w:lvlJc w:val="left"/>
      <w:pPr>
        <w:ind w:left="2160" w:hanging="360"/>
      </w:pPr>
      <w:rPr>
        <w:rFonts w:ascii="Wingdings" w:hAnsi="Wingdings" w:hint="default"/>
      </w:rPr>
    </w:lvl>
    <w:lvl w:ilvl="3" w:tplc="D3EA5590">
      <w:start w:val="1"/>
      <w:numFmt w:val="bullet"/>
      <w:lvlText w:val=""/>
      <w:lvlJc w:val="left"/>
      <w:pPr>
        <w:ind w:left="2880" w:hanging="360"/>
      </w:pPr>
      <w:rPr>
        <w:rFonts w:ascii="Symbol" w:hAnsi="Symbol" w:hint="default"/>
      </w:rPr>
    </w:lvl>
    <w:lvl w:ilvl="4" w:tplc="D3166990">
      <w:start w:val="1"/>
      <w:numFmt w:val="bullet"/>
      <w:lvlText w:val="o"/>
      <w:lvlJc w:val="left"/>
      <w:pPr>
        <w:ind w:left="3600" w:hanging="360"/>
      </w:pPr>
      <w:rPr>
        <w:rFonts w:ascii="Courier New" w:hAnsi="Courier New" w:hint="default"/>
      </w:rPr>
    </w:lvl>
    <w:lvl w:ilvl="5" w:tplc="3704F7B8">
      <w:start w:val="1"/>
      <w:numFmt w:val="bullet"/>
      <w:lvlText w:val=""/>
      <w:lvlJc w:val="left"/>
      <w:pPr>
        <w:ind w:left="4320" w:hanging="360"/>
      </w:pPr>
      <w:rPr>
        <w:rFonts w:ascii="Wingdings" w:hAnsi="Wingdings" w:hint="default"/>
      </w:rPr>
    </w:lvl>
    <w:lvl w:ilvl="6" w:tplc="CEB8FB22">
      <w:start w:val="1"/>
      <w:numFmt w:val="bullet"/>
      <w:lvlText w:val=""/>
      <w:lvlJc w:val="left"/>
      <w:pPr>
        <w:ind w:left="5040" w:hanging="360"/>
      </w:pPr>
      <w:rPr>
        <w:rFonts w:ascii="Symbol" w:hAnsi="Symbol" w:hint="default"/>
      </w:rPr>
    </w:lvl>
    <w:lvl w:ilvl="7" w:tplc="1032AFC4">
      <w:start w:val="1"/>
      <w:numFmt w:val="bullet"/>
      <w:lvlText w:val="o"/>
      <w:lvlJc w:val="left"/>
      <w:pPr>
        <w:ind w:left="5760" w:hanging="360"/>
      </w:pPr>
      <w:rPr>
        <w:rFonts w:ascii="Courier New" w:hAnsi="Courier New" w:hint="default"/>
      </w:rPr>
    </w:lvl>
    <w:lvl w:ilvl="8" w:tplc="6C86AC16">
      <w:start w:val="1"/>
      <w:numFmt w:val="bullet"/>
      <w:lvlText w:val=""/>
      <w:lvlJc w:val="left"/>
      <w:pPr>
        <w:ind w:left="6480" w:hanging="360"/>
      </w:pPr>
      <w:rPr>
        <w:rFonts w:ascii="Wingdings" w:hAnsi="Wingdings" w:hint="default"/>
      </w:rPr>
    </w:lvl>
  </w:abstractNum>
  <w:abstractNum w:abstractNumId="163" w15:restartNumberingAfterBreak="0">
    <w:nsid w:val="7A42146A"/>
    <w:multiLevelType w:val="multilevel"/>
    <w:tmpl w:val="A96E5C84"/>
    <w:numStyleLink w:val="BulletedList"/>
  </w:abstractNum>
  <w:abstractNum w:abstractNumId="164" w15:restartNumberingAfterBreak="0">
    <w:nsid w:val="7AAF691B"/>
    <w:multiLevelType w:val="multilevel"/>
    <w:tmpl w:val="A96E5C84"/>
    <w:numStyleLink w:val="BulletedList"/>
  </w:abstractNum>
  <w:abstractNum w:abstractNumId="165" w15:restartNumberingAfterBreak="0">
    <w:nsid w:val="7B1A5BE0"/>
    <w:multiLevelType w:val="multilevel"/>
    <w:tmpl w:val="A96E5C84"/>
    <w:numStyleLink w:val="BulletedList"/>
  </w:abstractNum>
  <w:abstractNum w:abstractNumId="166" w15:restartNumberingAfterBreak="0">
    <w:nsid w:val="7B2B7E63"/>
    <w:multiLevelType w:val="multilevel"/>
    <w:tmpl w:val="A96E5C84"/>
    <w:numStyleLink w:val="BulletedList"/>
  </w:abstractNum>
  <w:abstractNum w:abstractNumId="167" w15:restartNumberingAfterBreak="0">
    <w:nsid w:val="7D09E212"/>
    <w:multiLevelType w:val="hybridMultilevel"/>
    <w:tmpl w:val="D6FE76CC"/>
    <w:lvl w:ilvl="0" w:tplc="CF02FA4E">
      <w:start w:val="1"/>
      <w:numFmt w:val="bullet"/>
      <w:lvlText w:val=""/>
      <w:lvlJc w:val="left"/>
      <w:pPr>
        <w:ind w:left="720" w:hanging="360"/>
      </w:pPr>
      <w:rPr>
        <w:rFonts w:ascii="Symbol" w:hAnsi="Symbol" w:hint="default"/>
      </w:rPr>
    </w:lvl>
    <w:lvl w:ilvl="1" w:tplc="1292A9AC">
      <w:start w:val="1"/>
      <w:numFmt w:val="bullet"/>
      <w:lvlText w:val="o"/>
      <w:lvlJc w:val="left"/>
      <w:pPr>
        <w:ind w:left="1440" w:hanging="360"/>
      </w:pPr>
      <w:rPr>
        <w:rFonts w:ascii="Courier New" w:hAnsi="Courier New" w:hint="default"/>
      </w:rPr>
    </w:lvl>
    <w:lvl w:ilvl="2" w:tplc="DD56D8A4">
      <w:start w:val="1"/>
      <w:numFmt w:val="bullet"/>
      <w:lvlText w:val=""/>
      <w:lvlJc w:val="left"/>
      <w:pPr>
        <w:ind w:left="2160" w:hanging="360"/>
      </w:pPr>
      <w:rPr>
        <w:rFonts w:ascii="Wingdings" w:hAnsi="Wingdings" w:hint="default"/>
      </w:rPr>
    </w:lvl>
    <w:lvl w:ilvl="3" w:tplc="A63CFB1A">
      <w:start w:val="1"/>
      <w:numFmt w:val="bullet"/>
      <w:lvlText w:val=""/>
      <w:lvlJc w:val="left"/>
      <w:pPr>
        <w:ind w:left="2880" w:hanging="360"/>
      </w:pPr>
      <w:rPr>
        <w:rFonts w:ascii="Symbol" w:hAnsi="Symbol" w:hint="default"/>
      </w:rPr>
    </w:lvl>
    <w:lvl w:ilvl="4" w:tplc="B22CE694">
      <w:start w:val="1"/>
      <w:numFmt w:val="bullet"/>
      <w:lvlText w:val="o"/>
      <w:lvlJc w:val="left"/>
      <w:pPr>
        <w:ind w:left="3600" w:hanging="360"/>
      </w:pPr>
      <w:rPr>
        <w:rFonts w:ascii="Courier New" w:hAnsi="Courier New" w:hint="default"/>
      </w:rPr>
    </w:lvl>
    <w:lvl w:ilvl="5" w:tplc="5D4C84CC">
      <w:start w:val="1"/>
      <w:numFmt w:val="bullet"/>
      <w:lvlText w:val=""/>
      <w:lvlJc w:val="left"/>
      <w:pPr>
        <w:ind w:left="4320" w:hanging="360"/>
      </w:pPr>
      <w:rPr>
        <w:rFonts w:ascii="Wingdings" w:hAnsi="Wingdings" w:hint="default"/>
      </w:rPr>
    </w:lvl>
    <w:lvl w:ilvl="6" w:tplc="20AA7CC6">
      <w:start w:val="1"/>
      <w:numFmt w:val="bullet"/>
      <w:lvlText w:val=""/>
      <w:lvlJc w:val="left"/>
      <w:pPr>
        <w:ind w:left="5040" w:hanging="360"/>
      </w:pPr>
      <w:rPr>
        <w:rFonts w:ascii="Symbol" w:hAnsi="Symbol" w:hint="default"/>
      </w:rPr>
    </w:lvl>
    <w:lvl w:ilvl="7" w:tplc="44B2B6B0">
      <w:start w:val="1"/>
      <w:numFmt w:val="bullet"/>
      <w:lvlText w:val="o"/>
      <w:lvlJc w:val="left"/>
      <w:pPr>
        <w:ind w:left="5760" w:hanging="360"/>
      </w:pPr>
      <w:rPr>
        <w:rFonts w:ascii="Courier New" w:hAnsi="Courier New" w:hint="default"/>
      </w:rPr>
    </w:lvl>
    <w:lvl w:ilvl="8" w:tplc="2B3AC0D6">
      <w:start w:val="1"/>
      <w:numFmt w:val="bullet"/>
      <w:lvlText w:val=""/>
      <w:lvlJc w:val="left"/>
      <w:pPr>
        <w:ind w:left="6480" w:hanging="360"/>
      </w:pPr>
      <w:rPr>
        <w:rFonts w:ascii="Wingdings" w:hAnsi="Wingdings" w:hint="default"/>
      </w:rPr>
    </w:lvl>
  </w:abstractNum>
  <w:abstractNum w:abstractNumId="168" w15:restartNumberingAfterBreak="0">
    <w:nsid w:val="7D627DC7"/>
    <w:multiLevelType w:val="multilevel"/>
    <w:tmpl w:val="A96E5C84"/>
    <w:numStyleLink w:val="BulletedList"/>
  </w:abstractNum>
  <w:abstractNum w:abstractNumId="169" w15:restartNumberingAfterBreak="0">
    <w:nsid w:val="7D805CF6"/>
    <w:multiLevelType w:val="multilevel"/>
    <w:tmpl w:val="A96E5C84"/>
    <w:numStyleLink w:val="BulletedList"/>
  </w:abstractNum>
  <w:abstractNum w:abstractNumId="170" w15:restartNumberingAfterBreak="0">
    <w:nsid w:val="7D8705B5"/>
    <w:multiLevelType w:val="multilevel"/>
    <w:tmpl w:val="A96E5C84"/>
    <w:numStyleLink w:val="BulletedList"/>
  </w:abstractNum>
  <w:num w:numId="1" w16cid:durableId="2005355505">
    <w:abstractNumId w:val="89"/>
  </w:num>
  <w:num w:numId="2" w16cid:durableId="492525175">
    <w:abstractNumId w:val="131"/>
  </w:num>
  <w:num w:numId="3" w16cid:durableId="370809091">
    <w:abstractNumId w:val="32"/>
  </w:num>
  <w:num w:numId="4" w16cid:durableId="1719355305">
    <w:abstractNumId w:val="139"/>
  </w:num>
  <w:num w:numId="5" w16cid:durableId="756948056">
    <w:abstractNumId w:val="83"/>
  </w:num>
  <w:num w:numId="6" w16cid:durableId="109243854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072157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4991245">
    <w:abstractNumId w:val="9"/>
  </w:num>
  <w:num w:numId="9" w16cid:durableId="918294500">
    <w:abstractNumId w:val="7"/>
  </w:num>
  <w:num w:numId="10" w16cid:durableId="1837723746">
    <w:abstractNumId w:val="6"/>
  </w:num>
  <w:num w:numId="11" w16cid:durableId="3095463">
    <w:abstractNumId w:val="5"/>
  </w:num>
  <w:num w:numId="12" w16cid:durableId="1790969397">
    <w:abstractNumId w:val="4"/>
  </w:num>
  <w:num w:numId="13" w16cid:durableId="224604215">
    <w:abstractNumId w:val="0"/>
  </w:num>
  <w:num w:numId="14" w16cid:durableId="783504329">
    <w:abstractNumId w:val="8"/>
  </w:num>
  <w:num w:numId="15" w16cid:durableId="1899588284">
    <w:abstractNumId w:val="3"/>
  </w:num>
  <w:num w:numId="16" w16cid:durableId="542904771">
    <w:abstractNumId w:val="2"/>
  </w:num>
  <w:num w:numId="17" w16cid:durableId="1708526722">
    <w:abstractNumId w:val="1"/>
  </w:num>
  <w:num w:numId="18" w16cid:durableId="1878155908">
    <w:abstractNumId w:val="0"/>
  </w:num>
  <w:num w:numId="19" w16cid:durableId="2106882491">
    <w:abstractNumId w:val="2"/>
  </w:num>
  <w:num w:numId="20" w16cid:durableId="747195044">
    <w:abstractNumId w:val="161"/>
  </w:num>
  <w:num w:numId="21" w16cid:durableId="359358820">
    <w:abstractNumId w:val="74"/>
  </w:num>
  <w:num w:numId="22" w16cid:durableId="926965868">
    <w:abstractNumId w:val="134"/>
  </w:num>
  <w:num w:numId="23" w16cid:durableId="572008680">
    <w:abstractNumId w:val="126"/>
  </w:num>
  <w:num w:numId="24" w16cid:durableId="866407469">
    <w:abstractNumId w:val="91"/>
  </w:num>
  <w:num w:numId="25" w16cid:durableId="1892494808">
    <w:abstractNumId w:val="35"/>
  </w:num>
  <w:num w:numId="26" w16cid:durableId="483203495">
    <w:abstractNumId w:val="79"/>
  </w:num>
  <w:num w:numId="27" w16cid:durableId="1515027835">
    <w:abstractNumId w:val="158"/>
  </w:num>
  <w:num w:numId="28" w16cid:durableId="1701586164">
    <w:abstractNumId w:val="98"/>
  </w:num>
  <w:num w:numId="29" w16cid:durableId="2085638422">
    <w:abstractNumId w:val="142"/>
  </w:num>
  <w:num w:numId="30" w16cid:durableId="353045066">
    <w:abstractNumId w:val="64"/>
  </w:num>
  <w:num w:numId="31" w16cid:durableId="822356972">
    <w:abstractNumId w:val="130"/>
  </w:num>
  <w:num w:numId="32" w16cid:durableId="875001414">
    <w:abstractNumId w:val="57"/>
  </w:num>
  <w:num w:numId="33" w16cid:durableId="1034840530">
    <w:abstractNumId w:val="49"/>
  </w:num>
  <w:num w:numId="34" w16cid:durableId="1863127509">
    <w:abstractNumId w:val="96"/>
  </w:num>
  <w:num w:numId="35" w16cid:durableId="139932354">
    <w:abstractNumId w:val="18"/>
  </w:num>
  <w:num w:numId="36" w16cid:durableId="1955136931">
    <w:abstractNumId w:val="133"/>
  </w:num>
  <w:num w:numId="37" w16cid:durableId="1998339691">
    <w:abstractNumId w:val="41"/>
  </w:num>
  <w:num w:numId="38" w16cid:durableId="901519585">
    <w:abstractNumId w:val="19"/>
  </w:num>
  <w:num w:numId="39" w16cid:durableId="859702555">
    <w:abstractNumId w:val="50"/>
  </w:num>
  <w:num w:numId="40" w16cid:durableId="1296374399">
    <w:abstractNumId w:val="147"/>
  </w:num>
  <w:num w:numId="41" w16cid:durableId="1231232147">
    <w:abstractNumId w:val="93"/>
  </w:num>
  <w:num w:numId="42" w16cid:durableId="606693152">
    <w:abstractNumId w:val="123"/>
  </w:num>
  <w:num w:numId="43" w16cid:durableId="349644810">
    <w:abstractNumId w:val="31"/>
  </w:num>
  <w:num w:numId="44" w16cid:durableId="85852585">
    <w:abstractNumId w:val="44"/>
  </w:num>
  <w:num w:numId="45" w16cid:durableId="2059695070">
    <w:abstractNumId w:val="75"/>
  </w:num>
  <w:num w:numId="46" w16cid:durableId="667753001">
    <w:abstractNumId w:val="145"/>
  </w:num>
  <w:num w:numId="47" w16cid:durableId="541134405">
    <w:abstractNumId w:val="80"/>
  </w:num>
  <w:num w:numId="48" w16cid:durableId="462231449">
    <w:abstractNumId w:val="122"/>
  </w:num>
  <w:num w:numId="49" w16cid:durableId="1588028905">
    <w:abstractNumId w:val="24"/>
  </w:num>
  <w:num w:numId="50" w16cid:durableId="2144537182">
    <w:abstractNumId w:val="152"/>
  </w:num>
  <w:num w:numId="51" w16cid:durableId="1156460579">
    <w:abstractNumId w:val="153"/>
  </w:num>
  <w:num w:numId="52" w16cid:durableId="1143695556">
    <w:abstractNumId w:val="81"/>
  </w:num>
  <w:num w:numId="53" w16cid:durableId="1368796359">
    <w:abstractNumId w:val="135"/>
  </w:num>
  <w:num w:numId="54" w16cid:durableId="730730627">
    <w:abstractNumId w:val="128"/>
  </w:num>
  <w:num w:numId="55" w16cid:durableId="1787700378">
    <w:abstractNumId w:val="84"/>
  </w:num>
  <w:num w:numId="56" w16cid:durableId="1107433725">
    <w:abstractNumId w:val="22"/>
  </w:num>
  <w:num w:numId="57" w16cid:durableId="997853320">
    <w:abstractNumId w:val="23"/>
  </w:num>
  <w:num w:numId="58" w16cid:durableId="1321814001">
    <w:abstractNumId w:val="148"/>
  </w:num>
  <w:num w:numId="59" w16cid:durableId="1156340937">
    <w:abstractNumId w:val="125"/>
  </w:num>
  <w:num w:numId="60" w16cid:durableId="1662125480">
    <w:abstractNumId w:val="95"/>
  </w:num>
  <w:num w:numId="61" w16cid:durableId="1810592298">
    <w:abstractNumId w:val="82"/>
  </w:num>
  <w:num w:numId="62" w16cid:durableId="1210604451">
    <w:abstractNumId w:val="141"/>
  </w:num>
  <w:num w:numId="63" w16cid:durableId="2043049722">
    <w:abstractNumId w:val="129"/>
  </w:num>
  <w:num w:numId="64" w16cid:durableId="1074669659">
    <w:abstractNumId w:val="150"/>
  </w:num>
  <w:num w:numId="65" w16cid:durableId="412122775">
    <w:abstractNumId w:val="20"/>
  </w:num>
  <w:num w:numId="66" w16cid:durableId="2142965618">
    <w:abstractNumId w:val="52"/>
  </w:num>
  <w:num w:numId="67" w16cid:durableId="1415318917">
    <w:abstractNumId w:val="167"/>
  </w:num>
  <w:num w:numId="68" w16cid:durableId="544947507">
    <w:abstractNumId w:val="118"/>
  </w:num>
  <w:num w:numId="69" w16cid:durableId="273053413">
    <w:abstractNumId w:val="104"/>
  </w:num>
  <w:num w:numId="70" w16cid:durableId="1932324">
    <w:abstractNumId w:val="21"/>
  </w:num>
  <w:num w:numId="71" w16cid:durableId="666786883">
    <w:abstractNumId w:val="42"/>
  </w:num>
  <w:num w:numId="72" w16cid:durableId="8872138">
    <w:abstractNumId w:val="132"/>
  </w:num>
  <w:num w:numId="73" w16cid:durableId="1095444433">
    <w:abstractNumId w:val="48"/>
  </w:num>
  <w:num w:numId="74" w16cid:durableId="1242106745">
    <w:abstractNumId w:val="76"/>
  </w:num>
  <w:num w:numId="75" w16cid:durableId="330107159">
    <w:abstractNumId w:val="108"/>
  </w:num>
  <w:num w:numId="76" w16cid:durableId="922296073">
    <w:abstractNumId w:val="162"/>
  </w:num>
  <w:num w:numId="77" w16cid:durableId="1357463141">
    <w:abstractNumId w:val="164"/>
  </w:num>
  <w:num w:numId="78" w16cid:durableId="212078310">
    <w:abstractNumId w:val="97"/>
  </w:num>
  <w:num w:numId="79" w16cid:durableId="1547907593">
    <w:abstractNumId w:val="38"/>
  </w:num>
  <w:num w:numId="80" w16cid:durableId="474683978">
    <w:abstractNumId w:val="151"/>
  </w:num>
  <w:num w:numId="81" w16cid:durableId="63768791">
    <w:abstractNumId w:val="40"/>
  </w:num>
  <w:num w:numId="82" w16cid:durableId="1602839342">
    <w:abstractNumId w:val="29"/>
  </w:num>
  <w:num w:numId="83" w16cid:durableId="1131509427">
    <w:abstractNumId w:val="55"/>
  </w:num>
  <w:num w:numId="84" w16cid:durableId="636837726">
    <w:abstractNumId w:val="73"/>
  </w:num>
  <w:num w:numId="85" w16cid:durableId="889539460">
    <w:abstractNumId w:val="47"/>
  </w:num>
  <w:num w:numId="86" w16cid:durableId="384303558">
    <w:abstractNumId w:val="15"/>
  </w:num>
  <w:num w:numId="87" w16cid:durableId="2067529737">
    <w:abstractNumId w:val="53"/>
  </w:num>
  <w:num w:numId="88" w16cid:durableId="168644235">
    <w:abstractNumId w:val="120"/>
  </w:num>
  <w:num w:numId="89" w16cid:durableId="998579493">
    <w:abstractNumId w:val="56"/>
  </w:num>
  <w:num w:numId="90" w16cid:durableId="1606842280">
    <w:abstractNumId w:val="90"/>
  </w:num>
  <w:num w:numId="91" w16cid:durableId="1229993701">
    <w:abstractNumId w:val="160"/>
  </w:num>
  <w:num w:numId="92" w16cid:durableId="1248806960">
    <w:abstractNumId w:val="39"/>
  </w:num>
  <w:num w:numId="93" w16cid:durableId="1736510343">
    <w:abstractNumId w:val="17"/>
  </w:num>
  <w:num w:numId="94" w16cid:durableId="243880391">
    <w:abstractNumId w:val="60"/>
  </w:num>
  <w:num w:numId="95" w16cid:durableId="1883588305">
    <w:abstractNumId w:val="58"/>
  </w:num>
  <w:num w:numId="96" w16cid:durableId="1251037258">
    <w:abstractNumId w:val="71"/>
  </w:num>
  <w:num w:numId="97" w16cid:durableId="924262091">
    <w:abstractNumId w:val="94"/>
  </w:num>
  <w:num w:numId="98" w16cid:durableId="1353022932">
    <w:abstractNumId w:val="25"/>
  </w:num>
  <w:num w:numId="99" w16cid:durableId="704133245">
    <w:abstractNumId w:val="157"/>
  </w:num>
  <w:num w:numId="100" w16cid:durableId="1033459198">
    <w:abstractNumId w:val="165"/>
  </w:num>
  <w:num w:numId="101" w16cid:durableId="5336217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69143759">
    <w:abstractNumId w:val="99"/>
  </w:num>
  <w:num w:numId="103" w16cid:durableId="1154956479">
    <w:abstractNumId w:val="138"/>
  </w:num>
  <w:num w:numId="104" w16cid:durableId="1979846391">
    <w:abstractNumId w:val="27"/>
  </w:num>
  <w:num w:numId="105" w16cid:durableId="1630746850">
    <w:abstractNumId w:val="85"/>
  </w:num>
  <w:num w:numId="106" w16cid:durableId="746339735">
    <w:abstractNumId w:val="67"/>
  </w:num>
  <w:num w:numId="107" w16cid:durableId="654454435">
    <w:abstractNumId w:val="69"/>
  </w:num>
  <w:num w:numId="108" w16cid:durableId="112285252">
    <w:abstractNumId w:val="37"/>
  </w:num>
  <w:num w:numId="109" w16cid:durableId="1308587482">
    <w:abstractNumId w:val="26"/>
  </w:num>
  <w:num w:numId="110" w16cid:durableId="1151872627">
    <w:abstractNumId w:val="103"/>
  </w:num>
  <w:num w:numId="111" w16cid:durableId="145899977">
    <w:abstractNumId w:val="163"/>
  </w:num>
  <w:num w:numId="112" w16cid:durableId="1120758355">
    <w:abstractNumId w:val="45"/>
  </w:num>
  <w:num w:numId="113" w16cid:durableId="1231966604">
    <w:abstractNumId w:val="159"/>
  </w:num>
  <w:num w:numId="114" w16cid:durableId="693074909">
    <w:abstractNumId w:val="155"/>
  </w:num>
  <w:num w:numId="115" w16cid:durableId="1274243220">
    <w:abstractNumId w:val="116"/>
  </w:num>
  <w:num w:numId="116" w16cid:durableId="1402825369">
    <w:abstractNumId w:val="16"/>
  </w:num>
  <w:num w:numId="117" w16cid:durableId="654185798">
    <w:abstractNumId w:val="137"/>
  </w:num>
  <w:num w:numId="118" w16cid:durableId="105005022">
    <w:abstractNumId w:val="30"/>
  </w:num>
  <w:num w:numId="119" w16cid:durableId="1084762239">
    <w:abstractNumId w:val="59"/>
  </w:num>
  <w:num w:numId="120" w16cid:durableId="745306499">
    <w:abstractNumId w:val="101"/>
  </w:num>
  <w:num w:numId="121" w16cid:durableId="188378376">
    <w:abstractNumId w:val="127"/>
  </w:num>
  <w:num w:numId="122" w16cid:durableId="672877627">
    <w:abstractNumId w:val="66"/>
  </w:num>
  <w:num w:numId="123" w16cid:durableId="745423388">
    <w:abstractNumId w:val="72"/>
  </w:num>
  <w:num w:numId="124" w16cid:durableId="278797935">
    <w:abstractNumId w:val="149"/>
  </w:num>
  <w:num w:numId="125" w16cid:durableId="1996181734">
    <w:abstractNumId w:val="63"/>
  </w:num>
  <w:num w:numId="126" w16cid:durableId="1045253179">
    <w:abstractNumId w:val="111"/>
  </w:num>
  <w:num w:numId="127" w16cid:durableId="1854227589">
    <w:abstractNumId w:val="92"/>
  </w:num>
  <w:num w:numId="128" w16cid:durableId="1037853643">
    <w:abstractNumId w:val="156"/>
  </w:num>
  <w:num w:numId="129" w16cid:durableId="1458790826">
    <w:abstractNumId w:val="146"/>
  </w:num>
  <w:num w:numId="130" w16cid:durableId="550574665">
    <w:abstractNumId w:val="11"/>
  </w:num>
  <w:num w:numId="131" w16cid:durableId="1820419727">
    <w:abstractNumId w:val="168"/>
  </w:num>
  <w:num w:numId="132" w16cid:durableId="1211379089">
    <w:abstractNumId w:val="110"/>
  </w:num>
  <w:num w:numId="133" w16cid:durableId="295643253">
    <w:abstractNumId w:val="144"/>
  </w:num>
  <w:num w:numId="134" w16cid:durableId="468868029">
    <w:abstractNumId w:val="169"/>
  </w:num>
  <w:num w:numId="135" w16cid:durableId="42485705">
    <w:abstractNumId w:val="46"/>
  </w:num>
  <w:num w:numId="136" w16cid:durableId="1337153428">
    <w:abstractNumId w:val="87"/>
  </w:num>
  <w:num w:numId="137" w16cid:durableId="1816952213">
    <w:abstractNumId w:val="166"/>
  </w:num>
  <w:num w:numId="138" w16cid:durableId="247740097">
    <w:abstractNumId w:val="62"/>
  </w:num>
  <w:num w:numId="139" w16cid:durableId="876741192">
    <w:abstractNumId w:val="65"/>
  </w:num>
  <w:num w:numId="140" w16cid:durableId="982612824">
    <w:abstractNumId w:val="106"/>
  </w:num>
  <w:num w:numId="141" w16cid:durableId="269817527">
    <w:abstractNumId w:val="136"/>
  </w:num>
  <w:num w:numId="142" w16cid:durableId="2146926115">
    <w:abstractNumId w:val="51"/>
  </w:num>
  <w:num w:numId="143" w16cid:durableId="1681541882">
    <w:abstractNumId w:val="117"/>
  </w:num>
  <w:num w:numId="144" w16cid:durableId="1549535202">
    <w:abstractNumId w:val="77"/>
  </w:num>
  <w:num w:numId="145" w16cid:durableId="511915215">
    <w:abstractNumId w:val="14"/>
  </w:num>
  <w:num w:numId="146" w16cid:durableId="2021855148">
    <w:abstractNumId w:val="10"/>
  </w:num>
  <w:num w:numId="147" w16cid:durableId="538203232">
    <w:abstractNumId w:val="88"/>
  </w:num>
  <w:num w:numId="148" w16cid:durableId="2044548376">
    <w:abstractNumId w:val="119"/>
  </w:num>
  <w:num w:numId="149" w16cid:durableId="1081220751">
    <w:abstractNumId w:val="124"/>
  </w:num>
  <w:num w:numId="150" w16cid:durableId="1130824403">
    <w:abstractNumId w:val="143"/>
  </w:num>
  <w:num w:numId="151" w16cid:durableId="1212960050">
    <w:abstractNumId w:val="121"/>
  </w:num>
  <w:num w:numId="152" w16cid:durableId="756368608">
    <w:abstractNumId w:val="28"/>
  </w:num>
  <w:num w:numId="153" w16cid:durableId="990253794">
    <w:abstractNumId w:val="43"/>
  </w:num>
  <w:num w:numId="154" w16cid:durableId="368458840">
    <w:abstractNumId w:val="107"/>
  </w:num>
  <w:num w:numId="155" w16cid:durableId="155656115">
    <w:abstractNumId w:val="170"/>
  </w:num>
  <w:num w:numId="156" w16cid:durableId="1652060852">
    <w:abstractNumId w:val="70"/>
  </w:num>
  <w:num w:numId="157" w16cid:durableId="32316633">
    <w:abstractNumId w:val="54"/>
  </w:num>
  <w:num w:numId="158" w16cid:durableId="1655835151">
    <w:abstractNumId w:val="34"/>
  </w:num>
  <w:num w:numId="159" w16cid:durableId="502548588">
    <w:abstractNumId w:val="86"/>
  </w:num>
  <w:num w:numId="160" w16cid:durableId="46420763">
    <w:abstractNumId w:val="100"/>
  </w:num>
  <w:num w:numId="161" w16cid:durableId="1608003634">
    <w:abstractNumId w:val="61"/>
  </w:num>
  <w:num w:numId="162" w16cid:durableId="2128157164">
    <w:abstractNumId w:val="68"/>
  </w:num>
  <w:num w:numId="163" w16cid:durableId="1120875330">
    <w:abstractNumId w:val="114"/>
  </w:num>
  <w:num w:numId="164" w16cid:durableId="222066202">
    <w:abstractNumId w:val="105"/>
  </w:num>
  <w:num w:numId="165" w16cid:durableId="920262149">
    <w:abstractNumId w:val="69"/>
  </w:num>
  <w:num w:numId="166" w16cid:durableId="738094098">
    <w:abstractNumId w:val="36"/>
  </w:num>
  <w:num w:numId="167" w16cid:durableId="1720399360">
    <w:abstractNumId w:val="12"/>
  </w:num>
  <w:num w:numId="168" w16cid:durableId="1525627396">
    <w:abstractNumId w:val="154"/>
  </w:num>
  <w:num w:numId="169" w16cid:durableId="1088044564">
    <w:abstractNumId w:val="115"/>
  </w:num>
  <w:num w:numId="170" w16cid:durableId="850295581">
    <w:abstractNumId w:val="113"/>
  </w:num>
  <w:num w:numId="171" w16cid:durableId="1036546662">
    <w:abstractNumId w:val="33"/>
  </w:num>
  <w:num w:numId="172" w16cid:durableId="407003347">
    <w:abstractNumId w:val="102"/>
  </w:num>
  <w:num w:numId="173" w16cid:durableId="1746881039">
    <w:abstractNumId w:val="140"/>
  </w:num>
  <w:num w:numId="174" w16cid:durableId="1822115996">
    <w:abstractNumId w:val="112"/>
  </w:num>
  <w:num w:numId="175" w16cid:durableId="1958566379">
    <w:abstractNumId w:val="109"/>
  </w:num>
  <w:num w:numId="176" w16cid:durableId="1917283324">
    <w:abstractNumId w:val="13"/>
  </w:num>
  <w:num w:numId="177" w16cid:durableId="112140678">
    <w:abstractNumId w:val="78"/>
  </w:num>
  <w:numIdMacAtCleanup w:val="1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uncion, Carl [ON]">
    <w15:presenceInfo w15:providerId="AD" w15:userId="S::carl.asuncion@asc-nac.gc.ca::bb04cd1f-42d0-4822-abae-cd518af30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zL2r1U3ZYRRNl92yAWdtdRymZ97bjpB/1FNh2OnRPWDgMqWUiuK9W628sFC3of771yYA8WW+ivD6FYv1i612AA==" w:salt="K1+A/kA+Kt89bxXlZhAlCQ=="/>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D6"/>
    <w:rsid w:val="000003DC"/>
    <w:rsid w:val="0000092F"/>
    <w:rsid w:val="00004012"/>
    <w:rsid w:val="00004D4B"/>
    <w:rsid w:val="0000513A"/>
    <w:rsid w:val="00005CE9"/>
    <w:rsid w:val="00005E53"/>
    <w:rsid w:val="00006038"/>
    <w:rsid w:val="00006EC6"/>
    <w:rsid w:val="0001085B"/>
    <w:rsid w:val="00010C02"/>
    <w:rsid w:val="0001104D"/>
    <w:rsid w:val="00011057"/>
    <w:rsid w:val="00012410"/>
    <w:rsid w:val="000134ED"/>
    <w:rsid w:val="000154DD"/>
    <w:rsid w:val="00020704"/>
    <w:rsid w:val="00020F6F"/>
    <w:rsid w:val="00024856"/>
    <w:rsid w:val="000249F2"/>
    <w:rsid w:val="00026167"/>
    <w:rsid w:val="00026C7D"/>
    <w:rsid w:val="0002792B"/>
    <w:rsid w:val="00030117"/>
    <w:rsid w:val="00030243"/>
    <w:rsid w:val="00030BD4"/>
    <w:rsid w:val="00031BDF"/>
    <w:rsid w:val="00031F3F"/>
    <w:rsid w:val="0003350B"/>
    <w:rsid w:val="00034214"/>
    <w:rsid w:val="00034AA0"/>
    <w:rsid w:val="00035B02"/>
    <w:rsid w:val="000400B7"/>
    <w:rsid w:val="0004038F"/>
    <w:rsid w:val="00040A83"/>
    <w:rsid w:val="00042CB7"/>
    <w:rsid w:val="0004308D"/>
    <w:rsid w:val="0004381E"/>
    <w:rsid w:val="00043B01"/>
    <w:rsid w:val="00044C6A"/>
    <w:rsid w:val="00044F9F"/>
    <w:rsid w:val="0004500C"/>
    <w:rsid w:val="0004571A"/>
    <w:rsid w:val="00047260"/>
    <w:rsid w:val="0004768E"/>
    <w:rsid w:val="00050BA0"/>
    <w:rsid w:val="00050D5B"/>
    <w:rsid w:val="00056F87"/>
    <w:rsid w:val="000573CA"/>
    <w:rsid w:val="00057A7B"/>
    <w:rsid w:val="00063242"/>
    <w:rsid w:val="00064154"/>
    <w:rsid w:val="00064496"/>
    <w:rsid w:val="00064789"/>
    <w:rsid w:val="0006511B"/>
    <w:rsid w:val="00066C41"/>
    <w:rsid w:val="00072103"/>
    <w:rsid w:val="00072819"/>
    <w:rsid w:val="000733CF"/>
    <w:rsid w:val="00073C10"/>
    <w:rsid w:val="0007442F"/>
    <w:rsid w:val="00074E39"/>
    <w:rsid w:val="000755CB"/>
    <w:rsid w:val="00081BB8"/>
    <w:rsid w:val="000845F1"/>
    <w:rsid w:val="00085ECC"/>
    <w:rsid w:val="000877E0"/>
    <w:rsid w:val="000904A2"/>
    <w:rsid w:val="00094528"/>
    <w:rsid w:val="000959D5"/>
    <w:rsid w:val="000A17F9"/>
    <w:rsid w:val="000A1BA9"/>
    <w:rsid w:val="000A1C64"/>
    <w:rsid w:val="000A2B60"/>
    <w:rsid w:val="000A2BD4"/>
    <w:rsid w:val="000A302D"/>
    <w:rsid w:val="000A381F"/>
    <w:rsid w:val="000A3E04"/>
    <w:rsid w:val="000A444E"/>
    <w:rsid w:val="000A5137"/>
    <w:rsid w:val="000A5735"/>
    <w:rsid w:val="000A5BA5"/>
    <w:rsid w:val="000A61B3"/>
    <w:rsid w:val="000B093A"/>
    <w:rsid w:val="000B0EC1"/>
    <w:rsid w:val="000B1B09"/>
    <w:rsid w:val="000B214D"/>
    <w:rsid w:val="000B2330"/>
    <w:rsid w:val="000B2411"/>
    <w:rsid w:val="000B2B59"/>
    <w:rsid w:val="000B306C"/>
    <w:rsid w:val="000B556E"/>
    <w:rsid w:val="000B6ED5"/>
    <w:rsid w:val="000B7664"/>
    <w:rsid w:val="000C124F"/>
    <w:rsid w:val="000C1D36"/>
    <w:rsid w:val="000C2A23"/>
    <w:rsid w:val="000C5981"/>
    <w:rsid w:val="000C7442"/>
    <w:rsid w:val="000C7BB0"/>
    <w:rsid w:val="000D035B"/>
    <w:rsid w:val="000D04A3"/>
    <w:rsid w:val="000D05F7"/>
    <w:rsid w:val="000D080A"/>
    <w:rsid w:val="000D08FB"/>
    <w:rsid w:val="000D0B1C"/>
    <w:rsid w:val="000D13D4"/>
    <w:rsid w:val="000D1A39"/>
    <w:rsid w:val="000D1E43"/>
    <w:rsid w:val="000D2BC6"/>
    <w:rsid w:val="000D3A79"/>
    <w:rsid w:val="000D7F25"/>
    <w:rsid w:val="000E2D39"/>
    <w:rsid w:val="000E33D7"/>
    <w:rsid w:val="000E57F2"/>
    <w:rsid w:val="000E6095"/>
    <w:rsid w:val="000E7763"/>
    <w:rsid w:val="000F2CA9"/>
    <w:rsid w:val="000F560D"/>
    <w:rsid w:val="000F61A7"/>
    <w:rsid w:val="000F6529"/>
    <w:rsid w:val="00100BF4"/>
    <w:rsid w:val="00100C14"/>
    <w:rsid w:val="00101188"/>
    <w:rsid w:val="00101796"/>
    <w:rsid w:val="00101A25"/>
    <w:rsid w:val="001027F0"/>
    <w:rsid w:val="00103563"/>
    <w:rsid w:val="00104F6F"/>
    <w:rsid w:val="001110AC"/>
    <w:rsid w:val="001110C5"/>
    <w:rsid w:val="0011182D"/>
    <w:rsid w:val="0011260D"/>
    <w:rsid w:val="00112E37"/>
    <w:rsid w:val="00113DCE"/>
    <w:rsid w:val="001158C4"/>
    <w:rsid w:val="00115D0F"/>
    <w:rsid w:val="001164B2"/>
    <w:rsid w:val="001170B4"/>
    <w:rsid w:val="0011713D"/>
    <w:rsid w:val="00120391"/>
    <w:rsid w:val="00120621"/>
    <w:rsid w:val="00121C45"/>
    <w:rsid w:val="00121E52"/>
    <w:rsid w:val="001229F4"/>
    <w:rsid w:val="00122D17"/>
    <w:rsid w:val="00124471"/>
    <w:rsid w:val="00125A59"/>
    <w:rsid w:val="00125E38"/>
    <w:rsid w:val="00126CFE"/>
    <w:rsid w:val="0013193C"/>
    <w:rsid w:val="001325C2"/>
    <w:rsid w:val="00133D00"/>
    <w:rsid w:val="00134867"/>
    <w:rsid w:val="001352A1"/>
    <w:rsid w:val="001354E7"/>
    <w:rsid w:val="00136285"/>
    <w:rsid w:val="00137F30"/>
    <w:rsid w:val="00137F9E"/>
    <w:rsid w:val="001401F9"/>
    <w:rsid w:val="001426C1"/>
    <w:rsid w:val="001437B1"/>
    <w:rsid w:val="00143829"/>
    <w:rsid w:val="001441CF"/>
    <w:rsid w:val="00144E7F"/>
    <w:rsid w:val="00145D82"/>
    <w:rsid w:val="001461EE"/>
    <w:rsid w:val="001466B8"/>
    <w:rsid w:val="001476CA"/>
    <w:rsid w:val="001500B1"/>
    <w:rsid w:val="001500BB"/>
    <w:rsid w:val="0015274D"/>
    <w:rsid w:val="00153062"/>
    <w:rsid w:val="0015321C"/>
    <w:rsid w:val="00153457"/>
    <w:rsid w:val="00154F1B"/>
    <w:rsid w:val="001558DF"/>
    <w:rsid w:val="00160CB4"/>
    <w:rsid w:val="001612BB"/>
    <w:rsid w:val="00161995"/>
    <w:rsid w:val="00162049"/>
    <w:rsid w:val="0016462E"/>
    <w:rsid w:val="001650A3"/>
    <w:rsid w:val="001666E2"/>
    <w:rsid w:val="001668DD"/>
    <w:rsid w:val="001673CF"/>
    <w:rsid w:val="0017004A"/>
    <w:rsid w:val="0017025D"/>
    <w:rsid w:val="0017202E"/>
    <w:rsid w:val="00173799"/>
    <w:rsid w:val="00176B91"/>
    <w:rsid w:val="0017717A"/>
    <w:rsid w:val="00177197"/>
    <w:rsid w:val="001777F5"/>
    <w:rsid w:val="00177C53"/>
    <w:rsid w:val="001815C2"/>
    <w:rsid w:val="00181972"/>
    <w:rsid w:val="00182A82"/>
    <w:rsid w:val="0018309C"/>
    <w:rsid w:val="00183548"/>
    <w:rsid w:val="0018421E"/>
    <w:rsid w:val="00185093"/>
    <w:rsid w:val="00190AF4"/>
    <w:rsid w:val="0019347A"/>
    <w:rsid w:val="00193A26"/>
    <w:rsid w:val="00194FD8"/>
    <w:rsid w:val="00195216"/>
    <w:rsid w:val="001952D2"/>
    <w:rsid w:val="00195A90"/>
    <w:rsid w:val="00196477"/>
    <w:rsid w:val="001973A4"/>
    <w:rsid w:val="00197902"/>
    <w:rsid w:val="00197FBA"/>
    <w:rsid w:val="001A2AF2"/>
    <w:rsid w:val="001A4613"/>
    <w:rsid w:val="001A51F4"/>
    <w:rsid w:val="001A5FC8"/>
    <w:rsid w:val="001A6271"/>
    <w:rsid w:val="001A7E12"/>
    <w:rsid w:val="001B0E06"/>
    <w:rsid w:val="001B1C7C"/>
    <w:rsid w:val="001B28AC"/>
    <w:rsid w:val="001B39B6"/>
    <w:rsid w:val="001B4C65"/>
    <w:rsid w:val="001B4F01"/>
    <w:rsid w:val="001B5E10"/>
    <w:rsid w:val="001B7C91"/>
    <w:rsid w:val="001C347B"/>
    <w:rsid w:val="001C5940"/>
    <w:rsid w:val="001C603F"/>
    <w:rsid w:val="001C6940"/>
    <w:rsid w:val="001D0349"/>
    <w:rsid w:val="001D2E51"/>
    <w:rsid w:val="001D5280"/>
    <w:rsid w:val="001D5BF2"/>
    <w:rsid w:val="001D6057"/>
    <w:rsid w:val="001D7E69"/>
    <w:rsid w:val="001E091D"/>
    <w:rsid w:val="001E218E"/>
    <w:rsid w:val="001E4258"/>
    <w:rsid w:val="001E4FD4"/>
    <w:rsid w:val="001E667C"/>
    <w:rsid w:val="001E78D8"/>
    <w:rsid w:val="001E7E31"/>
    <w:rsid w:val="001F0644"/>
    <w:rsid w:val="001F0A8F"/>
    <w:rsid w:val="001F0DD1"/>
    <w:rsid w:val="001F1842"/>
    <w:rsid w:val="001F1CAB"/>
    <w:rsid w:val="001F6987"/>
    <w:rsid w:val="001F7409"/>
    <w:rsid w:val="001F7512"/>
    <w:rsid w:val="002007EF"/>
    <w:rsid w:val="00202267"/>
    <w:rsid w:val="00202E07"/>
    <w:rsid w:val="00203728"/>
    <w:rsid w:val="002057F1"/>
    <w:rsid w:val="00205BC7"/>
    <w:rsid w:val="00206BCE"/>
    <w:rsid w:val="0020708D"/>
    <w:rsid w:val="00207DBE"/>
    <w:rsid w:val="00210280"/>
    <w:rsid w:val="002115D3"/>
    <w:rsid w:val="0021196E"/>
    <w:rsid w:val="00211CB5"/>
    <w:rsid w:val="0021340D"/>
    <w:rsid w:val="0021627B"/>
    <w:rsid w:val="00217775"/>
    <w:rsid w:val="002177FF"/>
    <w:rsid w:val="00217CC4"/>
    <w:rsid w:val="002208D6"/>
    <w:rsid w:val="00220A4B"/>
    <w:rsid w:val="0022128F"/>
    <w:rsid w:val="00223FDB"/>
    <w:rsid w:val="00224190"/>
    <w:rsid w:val="0022463E"/>
    <w:rsid w:val="00224FAD"/>
    <w:rsid w:val="002272FE"/>
    <w:rsid w:val="00230957"/>
    <w:rsid w:val="00232357"/>
    <w:rsid w:val="00232420"/>
    <w:rsid w:val="002327BE"/>
    <w:rsid w:val="0023407C"/>
    <w:rsid w:val="0023436A"/>
    <w:rsid w:val="00235C15"/>
    <w:rsid w:val="00236466"/>
    <w:rsid w:val="00237BA7"/>
    <w:rsid w:val="00240F5F"/>
    <w:rsid w:val="002419A3"/>
    <w:rsid w:val="002426B3"/>
    <w:rsid w:val="00242713"/>
    <w:rsid w:val="0024367E"/>
    <w:rsid w:val="0024501D"/>
    <w:rsid w:val="00245418"/>
    <w:rsid w:val="002470C6"/>
    <w:rsid w:val="00247741"/>
    <w:rsid w:val="002519C4"/>
    <w:rsid w:val="00251ACF"/>
    <w:rsid w:val="00252C11"/>
    <w:rsid w:val="00253473"/>
    <w:rsid w:val="00254C99"/>
    <w:rsid w:val="00256010"/>
    <w:rsid w:val="00260318"/>
    <w:rsid w:val="00260E1B"/>
    <w:rsid w:val="00261695"/>
    <w:rsid w:val="00262044"/>
    <w:rsid w:val="00262349"/>
    <w:rsid w:val="00264CF0"/>
    <w:rsid w:val="002659AB"/>
    <w:rsid w:val="00265A6E"/>
    <w:rsid w:val="00265C43"/>
    <w:rsid w:val="00266C30"/>
    <w:rsid w:val="002679FF"/>
    <w:rsid w:val="00267A7D"/>
    <w:rsid w:val="00270CAE"/>
    <w:rsid w:val="00271BBF"/>
    <w:rsid w:val="00272A8E"/>
    <w:rsid w:val="00273C7E"/>
    <w:rsid w:val="00274999"/>
    <w:rsid w:val="00274CAC"/>
    <w:rsid w:val="0027578D"/>
    <w:rsid w:val="00276856"/>
    <w:rsid w:val="00280A42"/>
    <w:rsid w:val="00280C3C"/>
    <w:rsid w:val="0028166B"/>
    <w:rsid w:val="00282936"/>
    <w:rsid w:val="00283261"/>
    <w:rsid w:val="0028365E"/>
    <w:rsid w:val="00283A0F"/>
    <w:rsid w:val="00283BC8"/>
    <w:rsid w:val="0028407F"/>
    <w:rsid w:val="00284556"/>
    <w:rsid w:val="00284D62"/>
    <w:rsid w:val="00286C76"/>
    <w:rsid w:val="00287DD1"/>
    <w:rsid w:val="0029077B"/>
    <w:rsid w:val="00290C89"/>
    <w:rsid w:val="00291D13"/>
    <w:rsid w:val="002923A3"/>
    <w:rsid w:val="00294327"/>
    <w:rsid w:val="002944C4"/>
    <w:rsid w:val="002957E1"/>
    <w:rsid w:val="00296A10"/>
    <w:rsid w:val="00297694"/>
    <w:rsid w:val="002977C0"/>
    <w:rsid w:val="002A0FFE"/>
    <w:rsid w:val="002A12CF"/>
    <w:rsid w:val="002A1E67"/>
    <w:rsid w:val="002A254E"/>
    <w:rsid w:val="002A282C"/>
    <w:rsid w:val="002A38F8"/>
    <w:rsid w:val="002A40D7"/>
    <w:rsid w:val="002A4194"/>
    <w:rsid w:val="002A4B6B"/>
    <w:rsid w:val="002A54E1"/>
    <w:rsid w:val="002A69CE"/>
    <w:rsid w:val="002A6F34"/>
    <w:rsid w:val="002A7DE2"/>
    <w:rsid w:val="002B1A7A"/>
    <w:rsid w:val="002B32D6"/>
    <w:rsid w:val="002B345A"/>
    <w:rsid w:val="002B3C08"/>
    <w:rsid w:val="002B404F"/>
    <w:rsid w:val="002B4062"/>
    <w:rsid w:val="002B6AE2"/>
    <w:rsid w:val="002B6C3E"/>
    <w:rsid w:val="002B7986"/>
    <w:rsid w:val="002B79D2"/>
    <w:rsid w:val="002C03BB"/>
    <w:rsid w:val="002C0A99"/>
    <w:rsid w:val="002C26DD"/>
    <w:rsid w:val="002C3B34"/>
    <w:rsid w:val="002C4535"/>
    <w:rsid w:val="002C5680"/>
    <w:rsid w:val="002C685B"/>
    <w:rsid w:val="002C6868"/>
    <w:rsid w:val="002C7B25"/>
    <w:rsid w:val="002C7D6F"/>
    <w:rsid w:val="002D111B"/>
    <w:rsid w:val="002D16BB"/>
    <w:rsid w:val="002D1DC5"/>
    <w:rsid w:val="002D5055"/>
    <w:rsid w:val="002D549F"/>
    <w:rsid w:val="002D5D7F"/>
    <w:rsid w:val="002D61D0"/>
    <w:rsid w:val="002D6E35"/>
    <w:rsid w:val="002D7AAD"/>
    <w:rsid w:val="002D7F2D"/>
    <w:rsid w:val="002E1D02"/>
    <w:rsid w:val="002E3397"/>
    <w:rsid w:val="002E6CCD"/>
    <w:rsid w:val="002F033F"/>
    <w:rsid w:val="002F2462"/>
    <w:rsid w:val="002F28C0"/>
    <w:rsid w:val="002F3C27"/>
    <w:rsid w:val="002F4938"/>
    <w:rsid w:val="002F4F10"/>
    <w:rsid w:val="002F6471"/>
    <w:rsid w:val="002F67AE"/>
    <w:rsid w:val="002F7872"/>
    <w:rsid w:val="002F7C0E"/>
    <w:rsid w:val="003000BA"/>
    <w:rsid w:val="00300938"/>
    <w:rsid w:val="0030110F"/>
    <w:rsid w:val="0030216C"/>
    <w:rsid w:val="00302CAF"/>
    <w:rsid w:val="00303BD9"/>
    <w:rsid w:val="00304DF4"/>
    <w:rsid w:val="00304F17"/>
    <w:rsid w:val="003052FB"/>
    <w:rsid w:val="00305355"/>
    <w:rsid w:val="003058D7"/>
    <w:rsid w:val="00305BB6"/>
    <w:rsid w:val="00306E9F"/>
    <w:rsid w:val="00306EC2"/>
    <w:rsid w:val="00306F08"/>
    <w:rsid w:val="00307842"/>
    <w:rsid w:val="00310135"/>
    <w:rsid w:val="003104C1"/>
    <w:rsid w:val="0031063D"/>
    <w:rsid w:val="00310D36"/>
    <w:rsid w:val="00310DEC"/>
    <w:rsid w:val="00312DA6"/>
    <w:rsid w:val="00313060"/>
    <w:rsid w:val="003142B8"/>
    <w:rsid w:val="0031548D"/>
    <w:rsid w:val="00315AEE"/>
    <w:rsid w:val="00316305"/>
    <w:rsid w:val="003166B0"/>
    <w:rsid w:val="00317108"/>
    <w:rsid w:val="00317782"/>
    <w:rsid w:val="00317B02"/>
    <w:rsid w:val="00317D11"/>
    <w:rsid w:val="00320E24"/>
    <w:rsid w:val="00320E4E"/>
    <w:rsid w:val="00321129"/>
    <w:rsid w:val="00322656"/>
    <w:rsid w:val="00322E6A"/>
    <w:rsid w:val="00326888"/>
    <w:rsid w:val="003276E5"/>
    <w:rsid w:val="00327E97"/>
    <w:rsid w:val="0033389F"/>
    <w:rsid w:val="0033443B"/>
    <w:rsid w:val="0033503F"/>
    <w:rsid w:val="00335071"/>
    <w:rsid w:val="003355A2"/>
    <w:rsid w:val="00336F07"/>
    <w:rsid w:val="00337F8D"/>
    <w:rsid w:val="003415F3"/>
    <w:rsid w:val="003417F6"/>
    <w:rsid w:val="003433A7"/>
    <w:rsid w:val="00343558"/>
    <w:rsid w:val="0034368C"/>
    <w:rsid w:val="003438F6"/>
    <w:rsid w:val="00343CA5"/>
    <w:rsid w:val="00343F7C"/>
    <w:rsid w:val="00344245"/>
    <w:rsid w:val="00344A7F"/>
    <w:rsid w:val="003455E3"/>
    <w:rsid w:val="00351A76"/>
    <w:rsid w:val="00352F35"/>
    <w:rsid w:val="003536FE"/>
    <w:rsid w:val="0035500E"/>
    <w:rsid w:val="003563EC"/>
    <w:rsid w:val="003606BA"/>
    <w:rsid w:val="00361B55"/>
    <w:rsid w:val="0036276E"/>
    <w:rsid w:val="00363BE5"/>
    <w:rsid w:val="00363D26"/>
    <w:rsid w:val="003706EF"/>
    <w:rsid w:val="00373008"/>
    <w:rsid w:val="00373853"/>
    <w:rsid w:val="00374AAE"/>
    <w:rsid w:val="00375478"/>
    <w:rsid w:val="003759DF"/>
    <w:rsid w:val="00377079"/>
    <w:rsid w:val="00380D4A"/>
    <w:rsid w:val="00381753"/>
    <w:rsid w:val="00385B14"/>
    <w:rsid w:val="003869A5"/>
    <w:rsid w:val="00387021"/>
    <w:rsid w:val="00387719"/>
    <w:rsid w:val="00390560"/>
    <w:rsid w:val="0039066E"/>
    <w:rsid w:val="003913B9"/>
    <w:rsid w:val="0039220F"/>
    <w:rsid w:val="00393C26"/>
    <w:rsid w:val="003943D5"/>
    <w:rsid w:val="00395DB5"/>
    <w:rsid w:val="00396803"/>
    <w:rsid w:val="003A0B60"/>
    <w:rsid w:val="003A1AA3"/>
    <w:rsid w:val="003A3AD5"/>
    <w:rsid w:val="003A4749"/>
    <w:rsid w:val="003A4C1B"/>
    <w:rsid w:val="003A4EEB"/>
    <w:rsid w:val="003A5CCC"/>
    <w:rsid w:val="003A7A8D"/>
    <w:rsid w:val="003B08B2"/>
    <w:rsid w:val="003B23B5"/>
    <w:rsid w:val="003B369D"/>
    <w:rsid w:val="003B62F6"/>
    <w:rsid w:val="003B7970"/>
    <w:rsid w:val="003B7A3C"/>
    <w:rsid w:val="003C09C2"/>
    <w:rsid w:val="003C0FE5"/>
    <w:rsid w:val="003C2071"/>
    <w:rsid w:val="003C2DFA"/>
    <w:rsid w:val="003C3066"/>
    <w:rsid w:val="003C3C9C"/>
    <w:rsid w:val="003C3E80"/>
    <w:rsid w:val="003C6567"/>
    <w:rsid w:val="003C79FC"/>
    <w:rsid w:val="003D146F"/>
    <w:rsid w:val="003D1DA4"/>
    <w:rsid w:val="003D1EE3"/>
    <w:rsid w:val="003D224D"/>
    <w:rsid w:val="003D287E"/>
    <w:rsid w:val="003D2923"/>
    <w:rsid w:val="003D3197"/>
    <w:rsid w:val="003D3C4D"/>
    <w:rsid w:val="003D5909"/>
    <w:rsid w:val="003D62B3"/>
    <w:rsid w:val="003D793B"/>
    <w:rsid w:val="003D7FC8"/>
    <w:rsid w:val="003E2681"/>
    <w:rsid w:val="003E2AF6"/>
    <w:rsid w:val="003E6C33"/>
    <w:rsid w:val="003E74A0"/>
    <w:rsid w:val="003E74FD"/>
    <w:rsid w:val="003F0C6C"/>
    <w:rsid w:val="003F0E93"/>
    <w:rsid w:val="003F25FE"/>
    <w:rsid w:val="003F5DD1"/>
    <w:rsid w:val="003F6149"/>
    <w:rsid w:val="003F74E9"/>
    <w:rsid w:val="003F7875"/>
    <w:rsid w:val="003F7BC9"/>
    <w:rsid w:val="003F7E5E"/>
    <w:rsid w:val="0040146F"/>
    <w:rsid w:val="00401E2A"/>
    <w:rsid w:val="004021B6"/>
    <w:rsid w:val="0040318A"/>
    <w:rsid w:val="00403951"/>
    <w:rsid w:val="00403CD4"/>
    <w:rsid w:val="00404A39"/>
    <w:rsid w:val="00404B0C"/>
    <w:rsid w:val="00406139"/>
    <w:rsid w:val="004061F3"/>
    <w:rsid w:val="00406DA5"/>
    <w:rsid w:val="00407DF7"/>
    <w:rsid w:val="0041045F"/>
    <w:rsid w:val="0041174F"/>
    <w:rsid w:val="00412D5B"/>
    <w:rsid w:val="00413E6B"/>
    <w:rsid w:val="00415098"/>
    <w:rsid w:val="0041513D"/>
    <w:rsid w:val="00415C5B"/>
    <w:rsid w:val="00416B5D"/>
    <w:rsid w:val="00416EF8"/>
    <w:rsid w:val="0041701D"/>
    <w:rsid w:val="00417CAA"/>
    <w:rsid w:val="00420021"/>
    <w:rsid w:val="0042044E"/>
    <w:rsid w:val="00422FB0"/>
    <w:rsid w:val="004236D8"/>
    <w:rsid w:val="00423CA2"/>
    <w:rsid w:val="00423D72"/>
    <w:rsid w:val="00424C74"/>
    <w:rsid w:val="00425C8C"/>
    <w:rsid w:val="00430B55"/>
    <w:rsid w:val="0043117B"/>
    <w:rsid w:val="004319AB"/>
    <w:rsid w:val="00432998"/>
    <w:rsid w:val="00434624"/>
    <w:rsid w:val="004346D1"/>
    <w:rsid w:val="004348C0"/>
    <w:rsid w:val="0043614E"/>
    <w:rsid w:val="00437AFF"/>
    <w:rsid w:val="00441096"/>
    <w:rsid w:val="004418ED"/>
    <w:rsid w:val="00442506"/>
    <w:rsid w:val="0044320E"/>
    <w:rsid w:val="004438B4"/>
    <w:rsid w:val="00443964"/>
    <w:rsid w:val="004443E3"/>
    <w:rsid w:val="00446020"/>
    <w:rsid w:val="00446D24"/>
    <w:rsid w:val="00447678"/>
    <w:rsid w:val="00447C8E"/>
    <w:rsid w:val="00453501"/>
    <w:rsid w:val="004547FD"/>
    <w:rsid w:val="0045503D"/>
    <w:rsid w:val="00455413"/>
    <w:rsid w:val="004566A9"/>
    <w:rsid w:val="00456714"/>
    <w:rsid w:val="00457D76"/>
    <w:rsid w:val="00457FB0"/>
    <w:rsid w:val="00460555"/>
    <w:rsid w:val="004620BE"/>
    <w:rsid w:val="0046290B"/>
    <w:rsid w:val="00462C7B"/>
    <w:rsid w:val="004635D0"/>
    <w:rsid w:val="0046394A"/>
    <w:rsid w:val="0046435A"/>
    <w:rsid w:val="00464819"/>
    <w:rsid w:val="00465F47"/>
    <w:rsid w:val="00466C15"/>
    <w:rsid w:val="00470328"/>
    <w:rsid w:val="00470546"/>
    <w:rsid w:val="004717CE"/>
    <w:rsid w:val="00473C55"/>
    <w:rsid w:val="00474502"/>
    <w:rsid w:val="00476B88"/>
    <w:rsid w:val="004804E7"/>
    <w:rsid w:val="00480990"/>
    <w:rsid w:val="00480A6E"/>
    <w:rsid w:val="004813C4"/>
    <w:rsid w:val="00483070"/>
    <w:rsid w:val="004858DE"/>
    <w:rsid w:val="00485E94"/>
    <w:rsid w:val="0049094C"/>
    <w:rsid w:val="004918D3"/>
    <w:rsid w:val="00494A55"/>
    <w:rsid w:val="00497FEA"/>
    <w:rsid w:val="004A0C8D"/>
    <w:rsid w:val="004A169C"/>
    <w:rsid w:val="004A4447"/>
    <w:rsid w:val="004A5541"/>
    <w:rsid w:val="004A5B3C"/>
    <w:rsid w:val="004A618F"/>
    <w:rsid w:val="004A6969"/>
    <w:rsid w:val="004A7672"/>
    <w:rsid w:val="004B014E"/>
    <w:rsid w:val="004B0E84"/>
    <w:rsid w:val="004B11F1"/>
    <w:rsid w:val="004B2C47"/>
    <w:rsid w:val="004B3092"/>
    <w:rsid w:val="004B7F4D"/>
    <w:rsid w:val="004B7F97"/>
    <w:rsid w:val="004C11A1"/>
    <w:rsid w:val="004C1927"/>
    <w:rsid w:val="004C233B"/>
    <w:rsid w:val="004C460C"/>
    <w:rsid w:val="004C5320"/>
    <w:rsid w:val="004C5519"/>
    <w:rsid w:val="004C59DC"/>
    <w:rsid w:val="004C5E76"/>
    <w:rsid w:val="004C794F"/>
    <w:rsid w:val="004D0CB1"/>
    <w:rsid w:val="004D322D"/>
    <w:rsid w:val="004D47C9"/>
    <w:rsid w:val="004D78A9"/>
    <w:rsid w:val="004E17B3"/>
    <w:rsid w:val="004E36C2"/>
    <w:rsid w:val="004E3B69"/>
    <w:rsid w:val="004E4C4D"/>
    <w:rsid w:val="004E6EC3"/>
    <w:rsid w:val="004E71CA"/>
    <w:rsid w:val="004F0364"/>
    <w:rsid w:val="004F0E29"/>
    <w:rsid w:val="004F2BA3"/>
    <w:rsid w:val="004F2FAD"/>
    <w:rsid w:val="004F34F5"/>
    <w:rsid w:val="004F3A5A"/>
    <w:rsid w:val="004F54ED"/>
    <w:rsid w:val="004F55A5"/>
    <w:rsid w:val="004F64CB"/>
    <w:rsid w:val="004F78CE"/>
    <w:rsid w:val="004F7C71"/>
    <w:rsid w:val="004F7EB5"/>
    <w:rsid w:val="0050004A"/>
    <w:rsid w:val="00500EA0"/>
    <w:rsid w:val="005014D2"/>
    <w:rsid w:val="005015C6"/>
    <w:rsid w:val="00502B14"/>
    <w:rsid w:val="00502D16"/>
    <w:rsid w:val="00505D57"/>
    <w:rsid w:val="005065B9"/>
    <w:rsid w:val="0051022C"/>
    <w:rsid w:val="00510674"/>
    <w:rsid w:val="00511179"/>
    <w:rsid w:val="005111D0"/>
    <w:rsid w:val="00511A2E"/>
    <w:rsid w:val="00511D80"/>
    <w:rsid w:val="005121AC"/>
    <w:rsid w:val="0051286F"/>
    <w:rsid w:val="00512F15"/>
    <w:rsid w:val="00513D10"/>
    <w:rsid w:val="00513FE6"/>
    <w:rsid w:val="00520100"/>
    <w:rsid w:val="005224AC"/>
    <w:rsid w:val="00523A9F"/>
    <w:rsid w:val="00524821"/>
    <w:rsid w:val="0052527D"/>
    <w:rsid w:val="00525726"/>
    <w:rsid w:val="0052649C"/>
    <w:rsid w:val="0052731B"/>
    <w:rsid w:val="005343F2"/>
    <w:rsid w:val="005344ED"/>
    <w:rsid w:val="005354E2"/>
    <w:rsid w:val="005358FF"/>
    <w:rsid w:val="00535EEA"/>
    <w:rsid w:val="005360D3"/>
    <w:rsid w:val="00537415"/>
    <w:rsid w:val="00540688"/>
    <w:rsid w:val="00540965"/>
    <w:rsid w:val="00540BC2"/>
    <w:rsid w:val="00540DC1"/>
    <w:rsid w:val="0054158A"/>
    <w:rsid w:val="005417AE"/>
    <w:rsid w:val="005437FB"/>
    <w:rsid w:val="005453F7"/>
    <w:rsid w:val="00545514"/>
    <w:rsid w:val="00546A00"/>
    <w:rsid w:val="00546CD5"/>
    <w:rsid w:val="00546DC8"/>
    <w:rsid w:val="00547E4C"/>
    <w:rsid w:val="0055088F"/>
    <w:rsid w:val="0055090D"/>
    <w:rsid w:val="00550FF3"/>
    <w:rsid w:val="00551DE8"/>
    <w:rsid w:val="00552326"/>
    <w:rsid w:val="005525AE"/>
    <w:rsid w:val="005537D2"/>
    <w:rsid w:val="005548E9"/>
    <w:rsid w:val="00555041"/>
    <w:rsid w:val="005563F5"/>
    <w:rsid w:val="005566EC"/>
    <w:rsid w:val="00556F21"/>
    <w:rsid w:val="00557FCA"/>
    <w:rsid w:val="005601C9"/>
    <w:rsid w:val="005616D5"/>
    <w:rsid w:val="00562656"/>
    <w:rsid w:val="00565710"/>
    <w:rsid w:val="0056650B"/>
    <w:rsid w:val="005665DF"/>
    <w:rsid w:val="00567215"/>
    <w:rsid w:val="005704EE"/>
    <w:rsid w:val="0057051F"/>
    <w:rsid w:val="0057192A"/>
    <w:rsid w:val="00571AC9"/>
    <w:rsid w:val="00572F26"/>
    <w:rsid w:val="0057311C"/>
    <w:rsid w:val="00573615"/>
    <w:rsid w:val="005745F9"/>
    <w:rsid w:val="00574EA5"/>
    <w:rsid w:val="00576AF4"/>
    <w:rsid w:val="00576E4C"/>
    <w:rsid w:val="005774F4"/>
    <w:rsid w:val="00577CD0"/>
    <w:rsid w:val="00580343"/>
    <w:rsid w:val="005813B3"/>
    <w:rsid w:val="00582A28"/>
    <w:rsid w:val="00585DB6"/>
    <w:rsid w:val="00585DBC"/>
    <w:rsid w:val="0058706E"/>
    <w:rsid w:val="00590ACE"/>
    <w:rsid w:val="00590F9C"/>
    <w:rsid w:val="00591995"/>
    <w:rsid w:val="0059508E"/>
    <w:rsid w:val="0059528F"/>
    <w:rsid w:val="005A0E42"/>
    <w:rsid w:val="005A17A2"/>
    <w:rsid w:val="005A1FBC"/>
    <w:rsid w:val="005A2CFA"/>
    <w:rsid w:val="005A4879"/>
    <w:rsid w:val="005A491D"/>
    <w:rsid w:val="005A54EB"/>
    <w:rsid w:val="005A5723"/>
    <w:rsid w:val="005A69F7"/>
    <w:rsid w:val="005A74C5"/>
    <w:rsid w:val="005B1102"/>
    <w:rsid w:val="005B1714"/>
    <w:rsid w:val="005B1B27"/>
    <w:rsid w:val="005B1B5E"/>
    <w:rsid w:val="005B251F"/>
    <w:rsid w:val="005B4F60"/>
    <w:rsid w:val="005B4F92"/>
    <w:rsid w:val="005B515C"/>
    <w:rsid w:val="005B7633"/>
    <w:rsid w:val="005B7B8E"/>
    <w:rsid w:val="005B7E77"/>
    <w:rsid w:val="005C141D"/>
    <w:rsid w:val="005C54B8"/>
    <w:rsid w:val="005C5CE5"/>
    <w:rsid w:val="005C63FD"/>
    <w:rsid w:val="005C65A8"/>
    <w:rsid w:val="005C6E49"/>
    <w:rsid w:val="005C6F6A"/>
    <w:rsid w:val="005C78A1"/>
    <w:rsid w:val="005D0CFC"/>
    <w:rsid w:val="005D1939"/>
    <w:rsid w:val="005D2C78"/>
    <w:rsid w:val="005D3153"/>
    <w:rsid w:val="005D31E5"/>
    <w:rsid w:val="005D4DF9"/>
    <w:rsid w:val="005D4EBB"/>
    <w:rsid w:val="005D5E4D"/>
    <w:rsid w:val="005D6BBF"/>
    <w:rsid w:val="005D706F"/>
    <w:rsid w:val="005E1614"/>
    <w:rsid w:val="005E1EAF"/>
    <w:rsid w:val="005E21C8"/>
    <w:rsid w:val="005E324F"/>
    <w:rsid w:val="005E476B"/>
    <w:rsid w:val="005E4EE8"/>
    <w:rsid w:val="005E4F9E"/>
    <w:rsid w:val="005E611C"/>
    <w:rsid w:val="005F0D87"/>
    <w:rsid w:val="005F15FD"/>
    <w:rsid w:val="005F2107"/>
    <w:rsid w:val="005F313D"/>
    <w:rsid w:val="005F4CB1"/>
    <w:rsid w:val="005F5549"/>
    <w:rsid w:val="005F56A8"/>
    <w:rsid w:val="005F60F0"/>
    <w:rsid w:val="005F6432"/>
    <w:rsid w:val="005F6AA4"/>
    <w:rsid w:val="005F7E6B"/>
    <w:rsid w:val="00600B0D"/>
    <w:rsid w:val="00600DD4"/>
    <w:rsid w:val="00600E66"/>
    <w:rsid w:val="00603FC2"/>
    <w:rsid w:val="0060455B"/>
    <w:rsid w:val="00605C19"/>
    <w:rsid w:val="0060761F"/>
    <w:rsid w:val="00611AD5"/>
    <w:rsid w:val="00613B32"/>
    <w:rsid w:val="006151EA"/>
    <w:rsid w:val="00615E5A"/>
    <w:rsid w:val="00615F1D"/>
    <w:rsid w:val="006166DB"/>
    <w:rsid w:val="00620684"/>
    <w:rsid w:val="00620F93"/>
    <w:rsid w:val="00621BC5"/>
    <w:rsid w:val="00622D3F"/>
    <w:rsid w:val="0062506C"/>
    <w:rsid w:val="00625315"/>
    <w:rsid w:val="0062604C"/>
    <w:rsid w:val="00627200"/>
    <w:rsid w:val="0063069A"/>
    <w:rsid w:val="0063116C"/>
    <w:rsid w:val="00635F3F"/>
    <w:rsid w:val="00636BC0"/>
    <w:rsid w:val="0063728D"/>
    <w:rsid w:val="006377CB"/>
    <w:rsid w:val="00640722"/>
    <w:rsid w:val="00640FA7"/>
    <w:rsid w:val="00641EDD"/>
    <w:rsid w:val="006431C3"/>
    <w:rsid w:val="00644AFF"/>
    <w:rsid w:val="0064643B"/>
    <w:rsid w:val="006467B1"/>
    <w:rsid w:val="006474BA"/>
    <w:rsid w:val="006538A0"/>
    <w:rsid w:val="00653FD1"/>
    <w:rsid w:val="00656296"/>
    <w:rsid w:val="006566C7"/>
    <w:rsid w:val="0066001F"/>
    <w:rsid w:val="00661648"/>
    <w:rsid w:val="00661C87"/>
    <w:rsid w:val="0066239C"/>
    <w:rsid w:val="0066266E"/>
    <w:rsid w:val="00663464"/>
    <w:rsid w:val="006638CD"/>
    <w:rsid w:val="00664563"/>
    <w:rsid w:val="00664F64"/>
    <w:rsid w:val="00665463"/>
    <w:rsid w:val="00665668"/>
    <w:rsid w:val="00665B43"/>
    <w:rsid w:val="00666395"/>
    <w:rsid w:val="00667173"/>
    <w:rsid w:val="0067001A"/>
    <w:rsid w:val="006708B0"/>
    <w:rsid w:val="00674049"/>
    <w:rsid w:val="00676A99"/>
    <w:rsid w:val="00677228"/>
    <w:rsid w:val="00677813"/>
    <w:rsid w:val="006835BA"/>
    <w:rsid w:val="00683A10"/>
    <w:rsid w:val="006844B9"/>
    <w:rsid w:val="006858B1"/>
    <w:rsid w:val="00687ABD"/>
    <w:rsid w:val="0069019C"/>
    <w:rsid w:val="006924DB"/>
    <w:rsid w:val="00692E75"/>
    <w:rsid w:val="006930BB"/>
    <w:rsid w:val="00693D9A"/>
    <w:rsid w:val="00695835"/>
    <w:rsid w:val="0069603C"/>
    <w:rsid w:val="00696912"/>
    <w:rsid w:val="006A237B"/>
    <w:rsid w:val="006A2FCF"/>
    <w:rsid w:val="006A5487"/>
    <w:rsid w:val="006A77D2"/>
    <w:rsid w:val="006A7E92"/>
    <w:rsid w:val="006B027D"/>
    <w:rsid w:val="006B1BCC"/>
    <w:rsid w:val="006B2571"/>
    <w:rsid w:val="006B2D9D"/>
    <w:rsid w:val="006B7D22"/>
    <w:rsid w:val="006B7EC3"/>
    <w:rsid w:val="006C0C67"/>
    <w:rsid w:val="006C2691"/>
    <w:rsid w:val="006C3651"/>
    <w:rsid w:val="006C44A7"/>
    <w:rsid w:val="006D095A"/>
    <w:rsid w:val="006D146D"/>
    <w:rsid w:val="006D18F1"/>
    <w:rsid w:val="006D2383"/>
    <w:rsid w:val="006D31D0"/>
    <w:rsid w:val="006D5347"/>
    <w:rsid w:val="006D6898"/>
    <w:rsid w:val="006D77ED"/>
    <w:rsid w:val="006E2200"/>
    <w:rsid w:val="006E2468"/>
    <w:rsid w:val="006E2558"/>
    <w:rsid w:val="006E3293"/>
    <w:rsid w:val="006E405B"/>
    <w:rsid w:val="006E4DB6"/>
    <w:rsid w:val="006E71E4"/>
    <w:rsid w:val="006F0FF6"/>
    <w:rsid w:val="006F2EEF"/>
    <w:rsid w:val="006F3BF8"/>
    <w:rsid w:val="006F55F5"/>
    <w:rsid w:val="006F6937"/>
    <w:rsid w:val="006F6D60"/>
    <w:rsid w:val="006F7721"/>
    <w:rsid w:val="006F7D67"/>
    <w:rsid w:val="00702B34"/>
    <w:rsid w:val="0070659E"/>
    <w:rsid w:val="0070714A"/>
    <w:rsid w:val="00707940"/>
    <w:rsid w:val="007107F7"/>
    <w:rsid w:val="00712738"/>
    <w:rsid w:val="00713069"/>
    <w:rsid w:val="0071688D"/>
    <w:rsid w:val="007173DB"/>
    <w:rsid w:val="00720306"/>
    <w:rsid w:val="00721B1C"/>
    <w:rsid w:val="00723D7B"/>
    <w:rsid w:val="00724350"/>
    <w:rsid w:val="007256F8"/>
    <w:rsid w:val="00732C96"/>
    <w:rsid w:val="00733031"/>
    <w:rsid w:val="00734713"/>
    <w:rsid w:val="00735D14"/>
    <w:rsid w:val="00737949"/>
    <w:rsid w:val="007379B4"/>
    <w:rsid w:val="00737A47"/>
    <w:rsid w:val="007405C4"/>
    <w:rsid w:val="007413F5"/>
    <w:rsid w:val="0074157B"/>
    <w:rsid w:val="00742763"/>
    <w:rsid w:val="00742FA0"/>
    <w:rsid w:val="00744D9B"/>
    <w:rsid w:val="0074529E"/>
    <w:rsid w:val="00751ED0"/>
    <w:rsid w:val="00752242"/>
    <w:rsid w:val="0075355E"/>
    <w:rsid w:val="00754B50"/>
    <w:rsid w:val="00756BFE"/>
    <w:rsid w:val="00757B02"/>
    <w:rsid w:val="0076006C"/>
    <w:rsid w:val="00760FBB"/>
    <w:rsid w:val="007619A7"/>
    <w:rsid w:val="00761A7D"/>
    <w:rsid w:val="00761D0F"/>
    <w:rsid w:val="0076402E"/>
    <w:rsid w:val="00764EF4"/>
    <w:rsid w:val="00766225"/>
    <w:rsid w:val="0077009F"/>
    <w:rsid w:val="00770DB8"/>
    <w:rsid w:val="00771F84"/>
    <w:rsid w:val="007721C5"/>
    <w:rsid w:val="00772EF6"/>
    <w:rsid w:val="007734E4"/>
    <w:rsid w:val="00773692"/>
    <w:rsid w:val="007743F0"/>
    <w:rsid w:val="0077532D"/>
    <w:rsid w:val="00775A60"/>
    <w:rsid w:val="00776448"/>
    <w:rsid w:val="007768B2"/>
    <w:rsid w:val="00776FD4"/>
    <w:rsid w:val="00777061"/>
    <w:rsid w:val="00777324"/>
    <w:rsid w:val="0078151E"/>
    <w:rsid w:val="00783AB3"/>
    <w:rsid w:val="00785DA0"/>
    <w:rsid w:val="007876F8"/>
    <w:rsid w:val="00787A15"/>
    <w:rsid w:val="007921E7"/>
    <w:rsid w:val="007927EF"/>
    <w:rsid w:val="00792922"/>
    <w:rsid w:val="00792D7F"/>
    <w:rsid w:val="00793E8D"/>
    <w:rsid w:val="00794877"/>
    <w:rsid w:val="00795C28"/>
    <w:rsid w:val="0079613B"/>
    <w:rsid w:val="00796F01"/>
    <w:rsid w:val="00797100"/>
    <w:rsid w:val="007A2311"/>
    <w:rsid w:val="007A23C7"/>
    <w:rsid w:val="007A3CB9"/>
    <w:rsid w:val="007A40DB"/>
    <w:rsid w:val="007A5FA4"/>
    <w:rsid w:val="007A7EE3"/>
    <w:rsid w:val="007B04A6"/>
    <w:rsid w:val="007B0731"/>
    <w:rsid w:val="007B1B48"/>
    <w:rsid w:val="007B2949"/>
    <w:rsid w:val="007B4887"/>
    <w:rsid w:val="007B4970"/>
    <w:rsid w:val="007B4A26"/>
    <w:rsid w:val="007B4E2C"/>
    <w:rsid w:val="007B5E99"/>
    <w:rsid w:val="007B6424"/>
    <w:rsid w:val="007B7359"/>
    <w:rsid w:val="007C01DE"/>
    <w:rsid w:val="007C1806"/>
    <w:rsid w:val="007C2800"/>
    <w:rsid w:val="007C2C6F"/>
    <w:rsid w:val="007C2D39"/>
    <w:rsid w:val="007C3600"/>
    <w:rsid w:val="007D2294"/>
    <w:rsid w:val="007D3161"/>
    <w:rsid w:val="007D39F7"/>
    <w:rsid w:val="007D3F88"/>
    <w:rsid w:val="007D445D"/>
    <w:rsid w:val="007D62AF"/>
    <w:rsid w:val="007D6606"/>
    <w:rsid w:val="007D7819"/>
    <w:rsid w:val="007D7D6A"/>
    <w:rsid w:val="007D7F64"/>
    <w:rsid w:val="007E009F"/>
    <w:rsid w:val="007E13C7"/>
    <w:rsid w:val="007E19A0"/>
    <w:rsid w:val="007E2903"/>
    <w:rsid w:val="007E35BD"/>
    <w:rsid w:val="007E3914"/>
    <w:rsid w:val="007E4E0B"/>
    <w:rsid w:val="007E51CA"/>
    <w:rsid w:val="007E544F"/>
    <w:rsid w:val="007E6091"/>
    <w:rsid w:val="007E67B9"/>
    <w:rsid w:val="007E7364"/>
    <w:rsid w:val="007F015E"/>
    <w:rsid w:val="007F12D0"/>
    <w:rsid w:val="007F29B5"/>
    <w:rsid w:val="007F2C2F"/>
    <w:rsid w:val="007F3BD6"/>
    <w:rsid w:val="007F44FA"/>
    <w:rsid w:val="007F4AA8"/>
    <w:rsid w:val="007F4F6D"/>
    <w:rsid w:val="007F595E"/>
    <w:rsid w:val="00800F16"/>
    <w:rsid w:val="00801544"/>
    <w:rsid w:val="00801EF8"/>
    <w:rsid w:val="008047B6"/>
    <w:rsid w:val="00804BB6"/>
    <w:rsid w:val="008100B8"/>
    <w:rsid w:val="0081082F"/>
    <w:rsid w:val="008115BC"/>
    <w:rsid w:val="008129A1"/>
    <w:rsid w:val="00812C1D"/>
    <w:rsid w:val="00813545"/>
    <w:rsid w:val="00814AE9"/>
    <w:rsid w:val="00815498"/>
    <w:rsid w:val="00816837"/>
    <w:rsid w:val="00817312"/>
    <w:rsid w:val="00817703"/>
    <w:rsid w:val="00817B0B"/>
    <w:rsid w:val="00817FD6"/>
    <w:rsid w:val="00821817"/>
    <w:rsid w:val="00822A44"/>
    <w:rsid w:val="00823088"/>
    <w:rsid w:val="008231AC"/>
    <w:rsid w:val="008240BC"/>
    <w:rsid w:val="00824C9D"/>
    <w:rsid w:val="008252BC"/>
    <w:rsid w:val="00825C3D"/>
    <w:rsid w:val="008261C2"/>
    <w:rsid w:val="00826ABC"/>
    <w:rsid w:val="00826C63"/>
    <w:rsid w:val="00826F82"/>
    <w:rsid w:val="0082753F"/>
    <w:rsid w:val="00830BAE"/>
    <w:rsid w:val="00830C03"/>
    <w:rsid w:val="00830D15"/>
    <w:rsid w:val="0083112C"/>
    <w:rsid w:val="0083130D"/>
    <w:rsid w:val="008313B3"/>
    <w:rsid w:val="008323DC"/>
    <w:rsid w:val="0083300C"/>
    <w:rsid w:val="00833FC3"/>
    <w:rsid w:val="00834074"/>
    <w:rsid w:val="00834568"/>
    <w:rsid w:val="00834E8E"/>
    <w:rsid w:val="008353C8"/>
    <w:rsid w:val="0083584A"/>
    <w:rsid w:val="008361F3"/>
    <w:rsid w:val="00842466"/>
    <w:rsid w:val="0084280A"/>
    <w:rsid w:val="00842B7A"/>
    <w:rsid w:val="00842F0C"/>
    <w:rsid w:val="00843231"/>
    <w:rsid w:val="008436A1"/>
    <w:rsid w:val="00844C79"/>
    <w:rsid w:val="00846031"/>
    <w:rsid w:val="00846C11"/>
    <w:rsid w:val="008507CA"/>
    <w:rsid w:val="00850C86"/>
    <w:rsid w:val="00851D07"/>
    <w:rsid w:val="008535C4"/>
    <w:rsid w:val="0085524D"/>
    <w:rsid w:val="00855C29"/>
    <w:rsid w:val="00857B80"/>
    <w:rsid w:val="0086203B"/>
    <w:rsid w:val="00862830"/>
    <w:rsid w:val="0086394E"/>
    <w:rsid w:val="00863D87"/>
    <w:rsid w:val="008641F8"/>
    <w:rsid w:val="00864880"/>
    <w:rsid w:val="008650D8"/>
    <w:rsid w:val="00866A97"/>
    <w:rsid w:val="0087093F"/>
    <w:rsid w:val="00871209"/>
    <w:rsid w:val="00871CAE"/>
    <w:rsid w:val="008731E9"/>
    <w:rsid w:val="0087433A"/>
    <w:rsid w:val="00876F0E"/>
    <w:rsid w:val="00880389"/>
    <w:rsid w:val="00881255"/>
    <w:rsid w:val="0088173F"/>
    <w:rsid w:val="00884906"/>
    <w:rsid w:val="00885E92"/>
    <w:rsid w:val="00892413"/>
    <w:rsid w:val="00893030"/>
    <w:rsid w:val="008956BE"/>
    <w:rsid w:val="00897B8B"/>
    <w:rsid w:val="008A094A"/>
    <w:rsid w:val="008A2A2E"/>
    <w:rsid w:val="008A2CC4"/>
    <w:rsid w:val="008A30F5"/>
    <w:rsid w:val="008A312B"/>
    <w:rsid w:val="008A3B61"/>
    <w:rsid w:val="008A783B"/>
    <w:rsid w:val="008B3782"/>
    <w:rsid w:val="008B37A8"/>
    <w:rsid w:val="008B3B02"/>
    <w:rsid w:val="008B41BD"/>
    <w:rsid w:val="008B5750"/>
    <w:rsid w:val="008B5A64"/>
    <w:rsid w:val="008B6741"/>
    <w:rsid w:val="008B6F22"/>
    <w:rsid w:val="008C1666"/>
    <w:rsid w:val="008C1680"/>
    <w:rsid w:val="008C335A"/>
    <w:rsid w:val="008C447A"/>
    <w:rsid w:val="008C49EE"/>
    <w:rsid w:val="008C65A2"/>
    <w:rsid w:val="008C7D6D"/>
    <w:rsid w:val="008D0928"/>
    <w:rsid w:val="008D2120"/>
    <w:rsid w:val="008D2884"/>
    <w:rsid w:val="008D3810"/>
    <w:rsid w:val="008D3BAA"/>
    <w:rsid w:val="008D4A6E"/>
    <w:rsid w:val="008D53B9"/>
    <w:rsid w:val="008D54CF"/>
    <w:rsid w:val="008D6330"/>
    <w:rsid w:val="008D6A88"/>
    <w:rsid w:val="008D7ADA"/>
    <w:rsid w:val="008E0861"/>
    <w:rsid w:val="008E307C"/>
    <w:rsid w:val="008E30B8"/>
    <w:rsid w:val="008E56D8"/>
    <w:rsid w:val="008F0989"/>
    <w:rsid w:val="008F2121"/>
    <w:rsid w:val="008F23A6"/>
    <w:rsid w:val="008F27AA"/>
    <w:rsid w:val="008F437F"/>
    <w:rsid w:val="008F63C2"/>
    <w:rsid w:val="008F6892"/>
    <w:rsid w:val="008F7F67"/>
    <w:rsid w:val="0090162B"/>
    <w:rsid w:val="00901C13"/>
    <w:rsid w:val="0090307B"/>
    <w:rsid w:val="00906E93"/>
    <w:rsid w:val="0090736B"/>
    <w:rsid w:val="00907AF1"/>
    <w:rsid w:val="00907C8A"/>
    <w:rsid w:val="00907D65"/>
    <w:rsid w:val="00912622"/>
    <w:rsid w:val="00912D58"/>
    <w:rsid w:val="00913339"/>
    <w:rsid w:val="0091423B"/>
    <w:rsid w:val="0091434F"/>
    <w:rsid w:val="009147B7"/>
    <w:rsid w:val="009163E2"/>
    <w:rsid w:val="00916F28"/>
    <w:rsid w:val="009201C8"/>
    <w:rsid w:val="009213B2"/>
    <w:rsid w:val="009213ED"/>
    <w:rsid w:val="00921408"/>
    <w:rsid w:val="0092160E"/>
    <w:rsid w:val="00922AF8"/>
    <w:rsid w:val="00922B5A"/>
    <w:rsid w:val="00923D02"/>
    <w:rsid w:val="00925656"/>
    <w:rsid w:val="00925897"/>
    <w:rsid w:val="009262A3"/>
    <w:rsid w:val="00926658"/>
    <w:rsid w:val="00926AEF"/>
    <w:rsid w:val="00926DAB"/>
    <w:rsid w:val="00926EA7"/>
    <w:rsid w:val="0092744E"/>
    <w:rsid w:val="009277D4"/>
    <w:rsid w:val="00927BA0"/>
    <w:rsid w:val="00927DDD"/>
    <w:rsid w:val="009303C8"/>
    <w:rsid w:val="00931F27"/>
    <w:rsid w:val="00933A45"/>
    <w:rsid w:val="00935615"/>
    <w:rsid w:val="009370B0"/>
    <w:rsid w:val="00937423"/>
    <w:rsid w:val="009400B8"/>
    <w:rsid w:val="00940315"/>
    <w:rsid w:val="009420FD"/>
    <w:rsid w:val="00943E43"/>
    <w:rsid w:val="00945260"/>
    <w:rsid w:val="00945D7F"/>
    <w:rsid w:val="009468AB"/>
    <w:rsid w:val="0094714A"/>
    <w:rsid w:val="009471AE"/>
    <w:rsid w:val="0095073F"/>
    <w:rsid w:val="00950B45"/>
    <w:rsid w:val="009539C5"/>
    <w:rsid w:val="00954711"/>
    <w:rsid w:val="009557ED"/>
    <w:rsid w:val="00955F9B"/>
    <w:rsid w:val="00956C54"/>
    <w:rsid w:val="00957AAE"/>
    <w:rsid w:val="00957B96"/>
    <w:rsid w:val="00960427"/>
    <w:rsid w:val="00961EDA"/>
    <w:rsid w:val="0096333D"/>
    <w:rsid w:val="00963898"/>
    <w:rsid w:val="009641AF"/>
    <w:rsid w:val="00965FEE"/>
    <w:rsid w:val="00966E52"/>
    <w:rsid w:val="00970701"/>
    <w:rsid w:val="00971941"/>
    <w:rsid w:val="0097543C"/>
    <w:rsid w:val="0097599A"/>
    <w:rsid w:val="00975C00"/>
    <w:rsid w:val="00977512"/>
    <w:rsid w:val="00977712"/>
    <w:rsid w:val="0098084A"/>
    <w:rsid w:val="00983365"/>
    <w:rsid w:val="00983543"/>
    <w:rsid w:val="00983AC5"/>
    <w:rsid w:val="00983E2E"/>
    <w:rsid w:val="00985ADD"/>
    <w:rsid w:val="00990712"/>
    <w:rsid w:val="00991983"/>
    <w:rsid w:val="00992E39"/>
    <w:rsid w:val="009942AC"/>
    <w:rsid w:val="0099445F"/>
    <w:rsid w:val="009948CD"/>
    <w:rsid w:val="00995278"/>
    <w:rsid w:val="009955CD"/>
    <w:rsid w:val="009969DE"/>
    <w:rsid w:val="009975F5"/>
    <w:rsid w:val="009A0CED"/>
    <w:rsid w:val="009A122F"/>
    <w:rsid w:val="009A31BF"/>
    <w:rsid w:val="009A40EA"/>
    <w:rsid w:val="009A454F"/>
    <w:rsid w:val="009A58CA"/>
    <w:rsid w:val="009A5ABA"/>
    <w:rsid w:val="009A6DD0"/>
    <w:rsid w:val="009A7344"/>
    <w:rsid w:val="009A7C90"/>
    <w:rsid w:val="009B18E6"/>
    <w:rsid w:val="009B2685"/>
    <w:rsid w:val="009B3C7A"/>
    <w:rsid w:val="009B46E8"/>
    <w:rsid w:val="009B51D2"/>
    <w:rsid w:val="009B5865"/>
    <w:rsid w:val="009B6AD8"/>
    <w:rsid w:val="009B7A22"/>
    <w:rsid w:val="009C0B5E"/>
    <w:rsid w:val="009C0FC1"/>
    <w:rsid w:val="009C1413"/>
    <w:rsid w:val="009C1EA7"/>
    <w:rsid w:val="009C6A9B"/>
    <w:rsid w:val="009C7103"/>
    <w:rsid w:val="009C76E0"/>
    <w:rsid w:val="009C7A48"/>
    <w:rsid w:val="009D077E"/>
    <w:rsid w:val="009D090F"/>
    <w:rsid w:val="009D0C35"/>
    <w:rsid w:val="009D188A"/>
    <w:rsid w:val="009D2B1E"/>
    <w:rsid w:val="009D2C95"/>
    <w:rsid w:val="009D3057"/>
    <w:rsid w:val="009D3D6A"/>
    <w:rsid w:val="009D7991"/>
    <w:rsid w:val="009E27BC"/>
    <w:rsid w:val="009E30CD"/>
    <w:rsid w:val="009E42E9"/>
    <w:rsid w:val="009E4833"/>
    <w:rsid w:val="009E562C"/>
    <w:rsid w:val="009F020E"/>
    <w:rsid w:val="009F1DB4"/>
    <w:rsid w:val="009F23EE"/>
    <w:rsid w:val="009F3CE4"/>
    <w:rsid w:val="009F3F8B"/>
    <w:rsid w:val="009F436E"/>
    <w:rsid w:val="009F4D8A"/>
    <w:rsid w:val="009F5AF8"/>
    <w:rsid w:val="009F6983"/>
    <w:rsid w:val="009F7ED2"/>
    <w:rsid w:val="00A020A4"/>
    <w:rsid w:val="00A04828"/>
    <w:rsid w:val="00A0706B"/>
    <w:rsid w:val="00A07842"/>
    <w:rsid w:val="00A105C4"/>
    <w:rsid w:val="00A11813"/>
    <w:rsid w:val="00A11DFC"/>
    <w:rsid w:val="00A12E53"/>
    <w:rsid w:val="00A13CFB"/>
    <w:rsid w:val="00A14996"/>
    <w:rsid w:val="00A14D47"/>
    <w:rsid w:val="00A16981"/>
    <w:rsid w:val="00A16C7F"/>
    <w:rsid w:val="00A20E7D"/>
    <w:rsid w:val="00A21597"/>
    <w:rsid w:val="00A21E56"/>
    <w:rsid w:val="00A24D8A"/>
    <w:rsid w:val="00A2574B"/>
    <w:rsid w:val="00A27609"/>
    <w:rsid w:val="00A33877"/>
    <w:rsid w:val="00A33D10"/>
    <w:rsid w:val="00A33DD4"/>
    <w:rsid w:val="00A3532B"/>
    <w:rsid w:val="00A35CD3"/>
    <w:rsid w:val="00A36108"/>
    <w:rsid w:val="00A365FE"/>
    <w:rsid w:val="00A36AB5"/>
    <w:rsid w:val="00A3743C"/>
    <w:rsid w:val="00A37B57"/>
    <w:rsid w:val="00A4168D"/>
    <w:rsid w:val="00A41F33"/>
    <w:rsid w:val="00A4215B"/>
    <w:rsid w:val="00A4263A"/>
    <w:rsid w:val="00A42EAF"/>
    <w:rsid w:val="00A43845"/>
    <w:rsid w:val="00A44030"/>
    <w:rsid w:val="00A45C4B"/>
    <w:rsid w:val="00A46BDC"/>
    <w:rsid w:val="00A4742A"/>
    <w:rsid w:val="00A47B3C"/>
    <w:rsid w:val="00A5056F"/>
    <w:rsid w:val="00A50660"/>
    <w:rsid w:val="00A50DCA"/>
    <w:rsid w:val="00A5100D"/>
    <w:rsid w:val="00A5105D"/>
    <w:rsid w:val="00A511BB"/>
    <w:rsid w:val="00A513ED"/>
    <w:rsid w:val="00A53691"/>
    <w:rsid w:val="00A536B5"/>
    <w:rsid w:val="00A54452"/>
    <w:rsid w:val="00A56BF2"/>
    <w:rsid w:val="00A56CB5"/>
    <w:rsid w:val="00A56FE0"/>
    <w:rsid w:val="00A57878"/>
    <w:rsid w:val="00A57FC6"/>
    <w:rsid w:val="00A60331"/>
    <w:rsid w:val="00A61E83"/>
    <w:rsid w:val="00A62FC0"/>
    <w:rsid w:val="00A63E55"/>
    <w:rsid w:val="00A63F2E"/>
    <w:rsid w:val="00A67945"/>
    <w:rsid w:val="00A71370"/>
    <w:rsid w:val="00A73BCD"/>
    <w:rsid w:val="00A73F51"/>
    <w:rsid w:val="00A74E89"/>
    <w:rsid w:val="00A7751F"/>
    <w:rsid w:val="00A80836"/>
    <w:rsid w:val="00A842C2"/>
    <w:rsid w:val="00A8453D"/>
    <w:rsid w:val="00A84AC2"/>
    <w:rsid w:val="00A85231"/>
    <w:rsid w:val="00A86AE8"/>
    <w:rsid w:val="00A870DC"/>
    <w:rsid w:val="00A90715"/>
    <w:rsid w:val="00A91F18"/>
    <w:rsid w:val="00A94FBA"/>
    <w:rsid w:val="00A95E6C"/>
    <w:rsid w:val="00A964CB"/>
    <w:rsid w:val="00AA01F4"/>
    <w:rsid w:val="00AA03E5"/>
    <w:rsid w:val="00AA03F7"/>
    <w:rsid w:val="00AA1EFB"/>
    <w:rsid w:val="00AA33D6"/>
    <w:rsid w:val="00AA39B3"/>
    <w:rsid w:val="00AA65A7"/>
    <w:rsid w:val="00AA6F34"/>
    <w:rsid w:val="00AB0502"/>
    <w:rsid w:val="00AB1486"/>
    <w:rsid w:val="00AB2317"/>
    <w:rsid w:val="00AB3270"/>
    <w:rsid w:val="00AB3770"/>
    <w:rsid w:val="00AB3F70"/>
    <w:rsid w:val="00AB45BF"/>
    <w:rsid w:val="00AB54AF"/>
    <w:rsid w:val="00AB5ABB"/>
    <w:rsid w:val="00AB5ED0"/>
    <w:rsid w:val="00AB6A86"/>
    <w:rsid w:val="00AC1A0F"/>
    <w:rsid w:val="00AC2ADC"/>
    <w:rsid w:val="00AC3883"/>
    <w:rsid w:val="00AC3CCA"/>
    <w:rsid w:val="00AC409D"/>
    <w:rsid w:val="00AC657B"/>
    <w:rsid w:val="00AC68BF"/>
    <w:rsid w:val="00AC7DFD"/>
    <w:rsid w:val="00AD058B"/>
    <w:rsid w:val="00AD1B7C"/>
    <w:rsid w:val="00AD2397"/>
    <w:rsid w:val="00AD27E0"/>
    <w:rsid w:val="00AD46A4"/>
    <w:rsid w:val="00AD4F71"/>
    <w:rsid w:val="00AD6070"/>
    <w:rsid w:val="00AD7D2C"/>
    <w:rsid w:val="00AD7F09"/>
    <w:rsid w:val="00AE108E"/>
    <w:rsid w:val="00AE13A3"/>
    <w:rsid w:val="00AE154A"/>
    <w:rsid w:val="00AE1734"/>
    <w:rsid w:val="00AE2842"/>
    <w:rsid w:val="00AE30FB"/>
    <w:rsid w:val="00AE3539"/>
    <w:rsid w:val="00AE38A8"/>
    <w:rsid w:val="00AE41B7"/>
    <w:rsid w:val="00AE54A4"/>
    <w:rsid w:val="00AE5593"/>
    <w:rsid w:val="00AE6641"/>
    <w:rsid w:val="00AE7A0E"/>
    <w:rsid w:val="00AF128A"/>
    <w:rsid w:val="00AF33E7"/>
    <w:rsid w:val="00AF462B"/>
    <w:rsid w:val="00AF71D6"/>
    <w:rsid w:val="00B006B5"/>
    <w:rsid w:val="00B00EFE"/>
    <w:rsid w:val="00B00FCC"/>
    <w:rsid w:val="00B019C5"/>
    <w:rsid w:val="00B01E1C"/>
    <w:rsid w:val="00B02F87"/>
    <w:rsid w:val="00B03617"/>
    <w:rsid w:val="00B0556C"/>
    <w:rsid w:val="00B06CD4"/>
    <w:rsid w:val="00B070C4"/>
    <w:rsid w:val="00B072EA"/>
    <w:rsid w:val="00B100F5"/>
    <w:rsid w:val="00B11A05"/>
    <w:rsid w:val="00B120AF"/>
    <w:rsid w:val="00B121F2"/>
    <w:rsid w:val="00B12240"/>
    <w:rsid w:val="00B12FF5"/>
    <w:rsid w:val="00B135A8"/>
    <w:rsid w:val="00B14C92"/>
    <w:rsid w:val="00B15D29"/>
    <w:rsid w:val="00B175BD"/>
    <w:rsid w:val="00B201B6"/>
    <w:rsid w:val="00B2035B"/>
    <w:rsid w:val="00B20DF0"/>
    <w:rsid w:val="00B23DED"/>
    <w:rsid w:val="00B30A43"/>
    <w:rsid w:val="00B30C69"/>
    <w:rsid w:val="00B3253C"/>
    <w:rsid w:val="00B328DC"/>
    <w:rsid w:val="00B34280"/>
    <w:rsid w:val="00B35AFC"/>
    <w:rsid w:val="00B3694B"/>
    <w:rsid w:val="00B37B0D"/>
    <w:rsid w:val="00B405CB"/>
    <w:rsid w:val="00B40A9B"/>
    <w:rsid w:val="00B4141A"/>
    <w:rsid w:val="00B42683"/>
    <w:rsid w:val="00B44AA2"/>
    <w:rsid w:val="00B45642"/>
    <w:rsid w:val="00B46CF9"/>
    <w:rsid w:val="00B50D84"/>
    <w:rsid w:val="00B518E8"/>
    <w:rsid w:val="00B5235B"/>
    <w:rsid w:val="00B53EB2"/>
    <w:rsid w:val="00B55498"/>
    <w:rsid w:val="00B558B9"/>
    <w:rsid w:val="00B55902"/>
    <w:rsid w:val="00B577C7"/>
    <w:rsid w:val="00B60C0C"/>
    <w:rsid w:val="00B61B16"/>
    <w:rsid w:val="00B6210D"/>
    <w:rsid w:val="00B6252C"/>
    <w:rsid w:val="00B63345"/>
    <w:rsid w:val="00B63358"/>
    <w:rsid w:val="00B63732"/>
    <w:rsid w:val="00B63E24"/>
    <w:rsid w:val="00B6443C"/>
    <w:rsid w:val="00B649B4"/>
    <w:rsid w:val="00B672D9"/>
    <w:rsid w:val="00B717E3"/>
    <w:rsid w:val="00B72790"/>
    <w:rsid w:val="00B72CEF"/>
    <w:rsid w:val="00B7547D"/>
    <w:rsid w:val="00B75484"/>
    <w:rsid w:val="00B77EB0"/>
    <w:rsid w:val="00B8026E"/>
    <w:rsid w:val="00B8044D"/>
    <w:rsid w:val="00B819BB"/>
    <w:rsid w:val="00B84560"/>
    <w:rsid w:val="00B84F5A"/>
    <w:rsid w:val="00B86E80"/>
    <w:rsid w:val="00B871C4"/>
    <w:rsid w:val="00B873F3"/>
    <w:rsid w:val="00B87C44"/>
    <w:rsid w:val="00B87D6F"/>
    <w:rsid w:val="00B906B2"/>
    <w:rsid w:val="00B910DA"/>
    <w:rsid w:val="00B91AC2"/>
    <w:rsid w:val="00B9270B"/>
    <w:rsid w:val="00B92B74"/>
    <w:rsid w:val="00B966AA"/>
    <w:rsid w:val="00BA1831"/>
    <w:rsid w:val="00BA224D"/>
    <w:rsid w:val="00BA41D8"/>
    <w:rsid w:val="00BA4509"/>
    <w:rsid w:val="00BA4D67"/>
    <w:rsid w:val="00BA547B"/>
    <w:rsid w:val="00BA5AA7"/>
    <w:rsid w:val="00BA62DA"/>
    <w:rsid w:val="00BA647A"/>
    <w:rsid w:val="00BA77F7"/>
    <w:rsid w:val="00BB0365"/>
    <w:rsid w:val="00BB08A5"/>
    <w:rsid w:val="00BB33AE"/>
    <w:rsid w:val="00BB42D0"/>
    <w:rsid w:val="00BB4F7D"/>
    <w:rsid w:val="00BB5330"/>
    <w:rsid w:val="00BB5FA5"/>
    <w:rsid w:val="00BB614D"/>
    <w:rsid w:val="00BB6449"/>
    <w:rsid w:val="00BB6FA4"/>
    <w:rsid w:val="00BB6FBB"/>
    <w:rsid w:val="00BC2CFA"/>
    <w:rsid w:val="00BC452F"/>
    <w:rsid w:val="00BC4FE1"/>
    <w:rsid w:val="00BC4FFA"/>
    <w:rsid w:val="00BC501F"/>
    <w:rsid w:val="00BC5258"/>
    <w:rsid w:val="00BC6235"/>
    <w:rsid w:val="00BC6F3D"/>
    <w:rsid w:val="00BC6F84"/>
    <w:rsid w:val="00BD08D5"/>
    <w:rsid w:val="00BD0E28"/>
    <w:rsid w:val="00BD1458"/>
    <w:rsid w:val="00BD36AF"/>
    <w:rsid w:val="00BD7B32"/>
    <w:rsid w:val="00BD7FDE"/>
    <w:rsid w:val="00BE2083"/>
    <w:rsid w:val="00BE3CD1"/>
    <w:rsid w:val="00BE41B3"/>
    <w:rsid w:val="00BE5390"/>
    <w:rsid w:val="00BE5728"/>
    <w:rsid w:val="00BE67FB"/>
    <w:rsid w:val="00BE748A"/>
    <w:rsid w:val="00BF1085"/>
    <w:rsid w:val="00BF2871"/>
    <w:rsid w:val="00BF36B5"/>
    <w:rsid w:val="00BF38A7"/>
    <w:rsid w:val="00BF429A"/>
    <w:rsid w:val="00BF5FBF"/>
    <w:rsid w:val="00BF6476"/>
    <w:rsid w:val="00C01C7B"/>
    <w:rsid w:val="00C03C94"/>
    <w:rsid w:val="00C04AC1"/>
    <w:rsid w:val="00C04C90"/>
    <w:rsid w:val="00C0554F"/>
    <w:rsid w:val="00C07051"/>
    <w:rsid w:val="00C07EDB"/>
    <w:rsid w:val="00C125CB"/>
    <w:rsid w:val="00C141E1"/>
    <w:rsid w:val="00C14327"/>
    <w:rsid w:val="00C14B3A"/>
    <w:rsid w:val="00C150B0"/>
    <w:rsid w:val="00C17612"/>
    <w:rsid w:val="00C20D89"/>
    <w:rsid w:val="00C20F55"/>
    <w:rsid w:val="00C20F94"/>
    <w:rsid w:val="00C235D7"/>
    <w:rsid w:val="00C23AAB"/>
    <w:rsid w:val="00C24261"/>
    <w:rsid w:val="00C2486F"/>
    <w:rsid w:val="00C248CC"/>
    <w:rsid w:val="00C24E81"/>
    <w:rsid w:val="00C27ABE"/>
    <w:rsid w:val="00C30793"/>
    <w:rsid w:val="00C30964"/>
    <w:rsid w:val="00C30E6F"/>
    <w:rsid w:val="00C3342A"/>
    <w:rsid w:val="00C3417D"/>
    <w:rsid w:val="00C35862"/>
    <w:rsid w:val="00C3603C"/>
    <w:rsid w:val="00C3663D"/>
    <w:rsid w:val="00C36C00"/>
    <w:rsid w:val="00C374A7"/>
    <w:rsid w:val="00C40A4B"/>
    <w:rsid w:val="00C40EAF"/>
    <w:rsid w:val="00C41611"/>
    <w:rsid w:val="00C42ACF"/>
    <w:rsid w:val="00C459DE"/>
    <w:rsid w:val="00C45FFA"/>
    <w:rsid w:val="00C46C26"/>
    <w:rsid w:val="00C47B2C"/>
    <w:rsid w:val="00C52962"/>
    <w:rsid w:val="00C534BC"/>
    <w:rsid w:val="00C537C2"/>
    <w:rsid w:val="00C539DA"/>
    <w:rsid w:val="00C54C4B"/>
    <w:rsid w:val="00C5500C"/>
    <w:rsid w:val="00C55A6F"/>
    <w:rsid w:val="00C5727F"/>
    <w:rsid w:val="00C57BEA"/>
    <w:rsid w:val="00C57CA4"/>
    <w:rsid w:val="00C6047C"/>
    <w:rsid w:val="00C604E2"/>
    <w:rsid w:val="00C61751"/>
    <w:rsid w:val="00C62AB1"/>
    <w:rsid w:val="00C62F41"/>
    <w:rsid w:val="00C63933"/>
    <w:rsid w:val="00C66183"/>
    <w:rsid w:val="00C667F3"/>
    <w:rsid w:val="00C66823"/>
    <w:rsid w:val="00C70BBE"/>
    <w:rsid w:val="00C711CF"/>
    <w:rsid w:val="00C713D2"/>
    <w:rsid w:val="00C71AA8"/>
    <w:rsid w:val="00C74396"/>
    <w:rsid w:val="00C75212"/>
    <w:rsid w:val="00C75402"/>
    <w:rsid w:val="00C75605"/>
    <w:rsid w:val="00C76BBC"/>
    <w:rsid w:val="00C80055"/>
    <w:rsid w:val="00C804C7"/>
    <w:rsid w:val="00C80D80"/>
    <w:rsid w:val="00C829B7"/>
    <w:rsid w:val="00C833C9"/>
    <w:rsid w:val="00C83DDE"/>
    <w:rsid w:val="00C83FE5"/>
    <w:rsid w:val="00C840B5"/>
    <w:rsid w:val="00C846FC"/>
    <w:rsid w:val="00C872AE"/>
    <w:rsid w:val="00C87931"/>
    <w:rsid w:val="00C908DF"/>
    <w:rsid w:val="00C91B55"/>
    <w:rsid w:val="00C92054"/>
    <w:rsid w:val="00C92F8B"/>
    <w:rsid w:val="00C931DB"/>
    <w:rsid w:val="00C9345C"/>
    <w:rsid w:val="00C93FDE"/>
    <w:rsid w:val="00C94D59"/>
    <w:rsid w:val="00C95A28"/>
    <w:rsid w:val="00C960F5"/>
    <w:rsid w:val="00C96796"/>
    <w:rsid w:val="00C96DDD"/>
    <w:rsid w:val="00C97C39"/>
    <w:rsid w:val="00CA09ED"/>
    <w:rsid w:val="00CA1031"/>
    <w:rsid w:val="00CA1E94"/>
    <w:rsid w:val="00CA2C0C"/>
    <w:rsid w:val="00CA4000"/>
    <w:rsid w:val="00CA4484"/>
    <w:rsid w:val="00CA4A01"/>
    <w:rsid w:val="00CB0C58"/>
    <w:rsid w:val="00CB0D31"/>
    <w:rsid w:val="00CB0F75"/>
    <w:rsid w:val="00CB4448"/>
    <w:rsid w:val="00CB5C36"/>
    <w:rsid w:val="00CB5DB5"/>
    <w:rsid w:val="00CB67F8"/>
    <w:rsid w:val="00CB79A1"/>
    <w:rsid w:val="00CB7EF9"/>
    <w:rsid w:val="00CC02AA"/>
    <w:rsid w:val="00CC0A3A"/>
    <w:rsid w:val="00CC3451"/>
    <w:rsid w:val="00CC7817"/>
    <w:rsid w:val="00CD163B"/>
    <w:rsid w:val="00CD2113"/>
    <w:rsid w:val="00CD241A"/>
    <w:rsid w:val="00CD2A7B"/>
    <w:rsid w:val="00CD31D9"/>
    <w:rsid w:val="00CD3B40"/>
    <w:rsid w:val="00CD3E62"/>
    <w:rsid w:val="00CD4026"/>
    <w:rsid w:val="00CD41ED"/>
    <w:rsid w:val="00CD46CB"/>
    <w:rsid w:val="00CD68CD"/>
    <w:rsid w:val="00CE0AA0"/>
    <w:rsid w:val="00CE0D83"/>
    <w:rsid w:val="00CE0EC2"/>
    <w:rsid w:val="00CE21A2"/>
    <w:rsid w:val="00CE4C9C"/>
    <w:rsid w:val="00CE7275"/>
    <w:rsid w:val="00CE791B"/>
    <w:rsid w:val="00CF0082"/>
    <w:rsid w:val="00CF045E"/>
    <w:rsid w:val="00CF0A65"/>
    <w:rsid w:val="00CF207D"/>
    <w:rsid w:val="00CF299F"/>
    <w:rsid w:val="00CF2A7A"/>
    <w:rsid w:val="00CF3D77"/>
    <w:rsid w:val="00CF447A"/>
    <w:rsid w:val="00CF51DD"/>
    <w:rsid w:val="00CF5552"/>
    <w:rsid w:val="00CF59F9"/>
    <w:rsid w:val="00CF5E98"/>
    <w:rsid w:val="00CF60D7"/>
    <w:rsid w:val="00D000F1"/>
    <w:rsid w:val="00D00CC1"/>
    <w:rsid w:val="00D01DED"/>
    <w:rsid w:val="00D0318B"/>
    <w:rsid w:val="00D039B4"/>
    <w:rsid w:val="00D0485B"/>
    <w:rsid w:val="00D05AF3"/>
    <w:rsid w:val="00D06338"/>
    <w:rsid w:val="00D079F2"/>
    <w:rsid w:val="00D100F4"/>
    <w:rsid w:val="00D10E3F"/>
    <w:rsid w:val="00D13802"/>
    <w:rsid w:val="00D13FA5"/>
    <w:rsid w:val="00D14CA2"/>
    <w:rsid w:val="00D14CFF"/>
    <w:rsid w:val="00D14D3C"/>
    <w:rsid w:val="00D15C0E"/>
    <w:rsid w:val="00D160D4"/>
    <w:rsid w:val="00D201BA"/>
    <w:rsid w:val="00D2091C"/>
    <w:rsid w:val="00D20A6D"/>
    <w:rsid w:val="00D216E5"/>
    <w:rsid w:val="00D2202A"/>
    <w:rsid w:val="00D22282"/>
    <w:rsid w:val="00D2239B"/>
    <w:rsid w:val="00D226D9"/>
    <w:rsid w:val="00D23032"/>
    <w:rsid w:val="00D23F1A"/>
    <w:rsid w:val="00D2533C"/>
    <w:rsid w:val="00D2551E"/>
    <w:rsid w:val="00D26092"/>
    <w:rsid w:val="00D261AC"/>
    <w:rsid w:val="00D26655"/>
    <w:rsid w:val="00D271A8"/>
    <w:rsid w:val="00D27BE5"/>
    <w:rsid w:val="00D306CE"/>
    <w:rsid w:val="00D30D21"/>
    <w:rsid w:val="00D312FE"/>
    <w:rsid w:val="00D31DD3"/>
    <w:rsid w:val="00D31F5D"/>
    <w:rsid w:val="00D32B9A"/>
    <w:rsid w:val="00D3511C"/>
    <w:rsid w:val="00D3513B"/>
    <w:rsid w:val="00D3556B"/>
    <w:rsid w:val="00D35F0A"/>
    <w:rsid w:val="00D37853"/>
    <w:rsid w:val="00D37FC4"/>
    <w:rsid w:val="00D40D12"/>
    <w:rsid w:val="00D41AB6"/>
    <w:rsid w:val="00D42A7E"/>
    <w:rsid w:val="00D4321B"/>
    <w:rsid w:val="00D440EB"/>
    <w:rsid w:val="00D46B01"/>
    <w:rsid w:val="00D47ABD"/>
    <w:rsid w:val="00D538DC"/>
    <w:rsid w:val="00D549CD"/>
    <w:rsid w:val="00D559AF"/>
    <w:rsid w:val="00D55A7E"/>
    <w:rsid w:val="00D56BAB"/>
    <w:rsid w:val="00D604B2"/>
    <w:rsid w:val="00D60FD1"/>
    <w:rsid w:val="00D6495C"/>
    <w:rsid w:val="00D64A85"/>
    <w:rsid w:val="00D65651"/>
    <w:rsid w:val="00D67868"/>
    <w:rsid w:val="00D728FC"/>
    <w:rsid w:val="00D73787"/>
    <w:rsid w:val="00D74BB5"/>
    <w:rsid w:val="00D750DF"/>
    <w:rsid w:val="00D75282"/>
    <w:rsid w:val="00D76883"/>
    <w:rsid w:val="00D76A51"/>
    <w:rsid w:val="00D76DA1"/>
    <w:rsid w:val="00D776E4"/>
    <w:rsid w:val="00D77A4E"/>
    <w:rsid w:val="00D82670"/>
    <w:rsid w:val="00D836B5"/>
    <w:rsid w:val="00D8413D"/>
    <w:rsid w:val="00D84528"/>
    <w:rsid w:val="00D86CCD"/>
    <w:rsid w:val="00D8782F"/>
    <w:rsid w:val="00D93DD1"/>
    <w:rsid w:val="00D978D1"/>
    <w:rsid w:val="00D97F56"/>
    <w:rsid w:val="00DA070D"/>
    <w:rsid w:val="00DA1610"/>
    <w:rsid w:val="00DA1A69"/>
    <w:rsid w:val="00DA1D2C"/>
    <w:rsid w:val="00DA3AF5"/>
    <w:rsid w:val="00DA3C90"/>
    <w:rsid w:val="00DA3EFD"/>
    <w:rsid w:val="00DA5600"/>
    <w:rsid w:val="00DA5D17"/>
    <w:rsid w:val="00DA5FCA"/>
    <w:rsid w:val="00DA65C3"/>
    <w:rsid w:val="00DB0CB6"/>
    <w:rsid w:val="00DB1DD6"/>
    <w:rsid w:val="00DB325C"/>
    <w:rsid w:val="00DB3AB2"/>
    <w:rsid w:val="00DB48F4"/>
    <w:rsid w:val="00DB5B38"/>
    <w:rsid w:val="00DB6D15"/>
    <w:rsid w:val="00DC03C3"/>
    <w:rsid w:val="00DC06F7"/>
    <w:rsid w:val="00DC29F3"/>
    <w:rsid w:val="00DC374F"/>
    <w:rsid w:val="00DC4E58"/>
    <w:rsid w:val="00DC5B1F"/>
    <w:rsid w:val="00DD0B09"/>
    <w:rsid w:val="00DD0DBA"/>
    <w:rsid w:val="00DD0E14"/>
    <w:rsid w:val="00DD125B"/>
    <w:rsid w:val="00DD1F39"/>
    <w:rsid w:val="00DD21F4"/>
    <w:rsid w:val="00DD4C0B"/>
    <w:rsid w:val="00DD5BDE"/>
    <w:rsid w:val="00DD6497"/>
    <w:rsid w:val="00DE12D9"/>
    <w:rsid w:val="00DE19C4"/>
    <w:rsid w:val="00DE1B4F"/>
    <w:rsid w:val="00DE1DA7"/>
    <w:rsid w:val="00DE24E4"/>
    <w:rsid w:val="00DE4A8C"/>
    <w:rsid w:val="00DE4EE3"/>
    <w:rsid w:val="00DE5677"/>
    <w:rsid w:val="00DE70E3"/>
    <w:rsid w:val="00DF06DF"/>
    <w:rsid w:val="00DF2484"/>
    <w:rsid w:val="00DF2FC0"/>
    <w:rsid w:val="00DF3689"/>
    <w:rsid w:val="00DF4915"/>
    <w:rsid w:val="00DF620C"/>
    <w:rsid w:val="00DF7CB6"/>
    <w:rsid w:val="00E0050C"/>
    <w:rsid w:val="00E006A1"/>
    <w:rsid w:val="00E015EA"/>
    <w:rsid w:val="00E040E3"/>
    <w:rsid w:val="00E05CE5"/>
    <w:rsid w:val="00E10DC9"/>
    <w:rsid w:val="00E134CF"/>
    <w:rsid w:val="00E14207"/>
    <w:rsid w:val="00E14398"/>
    <w:rsid w:val="00E178AB"/>
    <w:rsid w:val="00E20EFE"/>
    <w:rsid w:val="00E20F7F"/>
    <w:rsid w:val="00E219AA"/>
    <w:rsid w:val="00E22E3A"/>
    <w:rsid w:val="00E242B8"/>
    <w:rsid w:val="00E243D0"/>
    <w:rsid w:val="00E262E6"/>
    <w:rsid w:val="00E320BD"/>
    <w:rsid w:val="00E32B5E"/>
    <w:rsid w:val="00E3347B"/>
    <w:rsid w:val="00E34A76"/>
    <w:rsid w:val="00E35FB8"/>
    <w:rsid w:val="00E3689E"/>
    <w:rsid w:val="00E37713"/>
    <w:rsid w:val="00E401B7"/>
    <w:rsid w:val="00E403F8"/>
    <w:rsid w:val="00E40716"/>
    <w:rsid w:val="00E42109"/>
    <w:rsid w:val="00E430D6"/>
    <w:rsid w:val="00E437C3"/>
    <w:rsid w:val="00E449C3"/>
    <w:rsid w:val="00E4574C"/>
    <w:rsid w:val="00E45ECD"/>
    <w:rsid w:val="00E46010"/>
    <w:rsid w:val="00E464A1"/>
    <w:rsid w:val="00E5079C"/>
    <w:rsid w:val="00E5098B"/>
    <w:rsid w:val="00E545FB"/>
    <w:rsid w:val="00E55FD3"/>
    <w:rsid w:val="00E5692A"/>
    <w:rsid w:val="00E56962"/>
    <w:rsid w:val="00E57345"/>
    <w:rsid w:val="00E5771A"/>
    <w:rsid w:val="00E61B2C"/>
    <w:rsid w:val="00E62402"/>
    <w:rsid w:val="00E6290A"/>
    <w:rsid w:val="00E64567"/>
    <w:rsid w:val="00E6661B"/>
    <w:rsid w:val="00E66649"/>
    <w:rsid w:val="00E66871"/>
    <w:rsid w:val="00E66A69"/>
    <w:rsid w:val="00E67D49"/>
    <w:rsid w:val="00E67D55"/>
    <w:rsid w:val="00E71642"/>
    <w:rsid w:val="00E7351E"/>
    <w:rsid w:val="00E744F6"/>
    <w:rsid w:val="00E74825"/>
    <w:rsid w:val="00E75DC1"/>
    <w:rsid w:val="00E76391"/>
    <w:rsid w:val="00E769C0"/>
    <w:rsid w:val="00E76F23"/>
    <w:rsid w:val="00E80B14"/>
    <w:rsid w:val="00E81F2B"/>
    <w:rsid w:val="00E82538"/>
    <w:rsid w:val="00E836B3"/>
    <w:rsid w:val="00E83712"/>
    <w:rsid w:val="00E8650F"/>
    <w:rsid w:val="00E904AB"/>
    <w:rsid w:val="00E91587"/>
    <w:rsid w:val="00E928F4"/>
    <w:rsid w:val="00E9301B"/>
    <w:rsid w:val="00E9361A"/>
    <w:rsid w:val="00E936DB"/>
    <w:rsid w:val="00E93F20"/>
    <w:rsid w:val="00E94059"/>
    <w:rsid w:val="00E94D1B"/>
    <w:rsid w:val="00E9515C"/>
    <w:rsid w:val="00E9649A"/>
    <w:rsid w:val="00E9653E"/>
    <w:rsid w:val="00E97423"/>
    <w:rsid w:val="00E97B8D"/>
    <w:rsid w:val="00EA1F32"/>
    <w:rsid w:val="00EA3AE1"/>
    <w:rsid w:val="00EB0308"/>
    <w:rsid w:val="00EB0914"/>
    <w:rsid w:val="00EB2B52"/>
    <w:rsid w:val="00EB441D"/>
    <w:rsid w:val="00EB520C"/>
    <w:rsid w:val="00EB5738"/>
    <w:rsid w:val="00EB5F63"/>
    <w:rsid w:val="00EC06DC"/>
    <w:rsid w:val="00EC50DA"/>
    <w:rsid w:val="00EC5D53"/>
    <w:rsid w:val="00ED06F4"/>
    <w:rsid w:val="00ED130D"/>
    <w:rsid w:val="00ED1470"/>
    <w:rsid w:val="00ED1478"/>
    <w:rsid w:val="00ED2B57"/>
    <w:rsid w:val="00ED49BE"/>
    <w:rsid w:val="00ED6DFE"/>
    <w:rsid w:val="00ED74CF"/>
    <w:rsid w:val="00ED758F"/>
    <w:rsid w:val="00EE1A3B"/>
    <w:rsid w:val="00EE1ECF"/>
    <w:rsid w:val="00EE276A"/>
    <w:rsid w:val="00EE4F36"/>
    <w:rsid w:val="00EE53BE"/>
    <w:rsid w:val="00EE552E"/>
    <w:rsid w:val="00EE67F7"/>
    <w:rsid w:val="00EE736A"/>
    <w:rsid w:val="00EE7C4D"/>
    <w:rsid w:val="00EF0251"/>
    <w:rsid w:val="00EF02E6"/>
    <w:rsid w:val="00EF0918"/>
    <w:rsid w:val="00EF2EA7"/>
    <w:rsid w:val="00EF31F8"/>
    <w:rsid w:val="00EF50C2"/>
    <w:rsid w:val="00EF5A62"/>
    <w:rsid w:val="00F006A4"/>
    <w:rsid w:val="00F019F8"/>
    <w:rsid w:val="00F020EC"/>
    <w:rsid w:val="00F02754"/>
    <w:rsid w:val="00F03B87"/>
    <w:rsid w:val="00F03B8C"/>
    <w:rsid w:val="00F049C6"/>
    <w:rsid w:val="00F04E8E"/>
    <w:rsid w:val="00F0503E"/>
    <w:rsid w:val="00F050EC"/>
    <w:rsid w:val="00F05C50"/>
    <w:rsid w:val="00F05F0A"/>
    <w:rsid w:val="00F06258"/>
    <w:rsid w:val="00F06430"/>
    <w:rsid w:val="00F06D9A"/>
    <w:rsid w:val="00F10A04"/>
    <w:rsid w:val="00F10DE3"/>
    <w:rsid w:val="00F1341B"/>
    <w:rsid w:val="00F14970"/>
    <w:rsid w:val="00F14BDD"/>
    <w:rsid w:val="00F1626E"/>
    <w:rsid w:val="00F165EE"/>
    <w:rsid w:val="00F20A0E"/>
    <w:rsid w:val="00F20B24"/>
    <w:rsid w:val="00F21025"/>
    <w:rsid w:val="00F21A98"/>
    <w:rsid w:val="00F2205C"/>
    <w:rsid w:val="00F22239"/>
    <w:rsid w:val="00F23E70"/>
    <w:rsid w:val="00F2582E"/>
    <w:rsid w:val="00F26BFD"/>
    <w:rsid w:val="00F27321"/>
    <w:rsid w:val="00F27D70"/>
    <w:rsid w:val="00F27E31"/>
    <w:rsid w:val="00F30EBB"/>
    <w:rsid w:val="00F32F6C"/>
    <w:rsid w:val="00F33623"/>
    <w:rsid w:val="00F3518F"/>
    <w:rsid w:val="00F3554F"/>
    <w:rsid w:val="00F35FB8"/>
    <w:rsid w:val="00F36CCE"/>
    <w:rsid w:val="00F3768D"/>
    <w:rsid w:val="00F40398"/>
    <w:rsid w:val="00F41289"/>
    <w:rsid w:val="00F41ADC"/>
    <w:rsid w:val="00F42E44"/>
    <w:rsid w:val="00F44980"/>
    <w:rsid w:val="00F44E9E"/>
    <w:rsid w:val="00F4586D"/>
    <w:rsid w:val="00F45BCF"/>
    <w:rsid w:val="00F45C90"/>
    <w:rsid w:val="00F5008D"/>
    <w:rsid w:val="00F51991"/>
    <w:rsid w:val="00F51F5D"/>
    <w:rsid w:val="00F52069"/>
    <w:rsid w:val="00F53F65"/>
    <w:rsid w:val="00F54947"/>
    <w:rsid w:val="00F55007"/>
    <w:rsid w:val="00F60187"/>
    <w:rsid w:val="00F60BC9"/>
    <w:rsid w:val="00F61E8F"/>
    <w:rsid w:val="00F62F22"/>
    <w:rsid w:val="00F6353F"/>
    <w:rsid w:val="00F63F65"/>
    <w:rsid w:val="00F65059"/>
    <w:rsid w:val="00F67B7C"/>
    <w:rsid w:val="00F67FA1"/>
    <w:rsid w:val="00F71332"/>
    <w:rsid w:val="00F72412"/>
    <w:rsid w:val="00F72C3E"/>
    <w:rsid w:val="00F72EB7"/>
    <w:rsid w:val="00F74966"/>
    <w:rsid w:val="00F754DE"/>
    <w:rsid w:val="00F7667E"/>
    <w:rsid w:val="00F768D4"/>
    <w:rsid w:val="00F77D50"/>
    <w:rsid w:val="00F8022D"/>
    <w:rsid w:val="00F80707"/>
    <w:rsid w:val="00F8093B"/>
    <w:rsid w:val="00F80B6D"/>
    <w:rsid w:val="00F835A6"/>
    <w:rsid w:val="00F83D4D"/>
    <w:rsid w:val="00F86D26"/>
    <w:rsid w:val="00F87A75"/>
    <w:rsid w:val="00F91007"/>
    <w:rsid w:val="00F91905"/>
    <w:rsid w:val="00F925B5"/>
    <w:rsid w:val="00F92CD7"/>
    <w:rsid w:val="00F953C4"/>
    <w:rsid w:val="00F95BA9"/>
    <w:rsid w:val="00F96BED"/>
    <w:rsid w:val="00FA07BA"/>
    <w:rsid w:val="00FA11C3"/>
    <w:rsid w:val="00FA15AC"/>
    <w:rsid w:val="00FA1F5F"/>
    <w:rsid w:val="00FA3228"/>
    <w:rsid w:val="00FA51CD"/>
    <w:rsid w:val="00FA702E"/>
    <w:rsid w:val="00FB08D1"/>
    <w:rsid w:val="00FB1410"/>
    <w:rsid w:val="00FB2DB4"/>
    <w:rsid w:val="00FB3837"/>
    <w:rsid w:val="00FB3F05"/>
    <w:rsid w:val="00FB676C"/>
    <w:rsid w:val="00FC15C2"/>
    <w:rsid w:val="00FC18C5"/>
    <w:rsid w:val="00FC3DB5"/>
    <w:rsid w:val="00FC571F"/>
    <w:rsid w:val="00FC6D4F"/>
    <w:rsid w:val="00FD076F"/>
    <w:rsid w:val="00FD0B99"/>
    <w:rsid w:val="00FD1CFA"/>
    <w:rsid w:val="00FD27BA"/>
    <w:rsid w:val="00FD3910"/>
    <w:rsid w:val="00FD4E17"/>
    <w:rsid w:val="00FD5F6D"/>
    <w:rsid w:val="00FD792F"/>
    <w:rsid w:val="00FE364F"/>
    <w:rsid w:val="00FE3652"/>
    <w:rsid w:val="00FE425A"/>
    <w:rsid w:val="00FE42F4"/>
    <w:rsid w:val="00FE4325"/>
    <w:rsid w:val="00FE760C"/>
    <w:rsid w:val="00FE7AE2"/>
    <w:rsid w:val="00FE7D5F"/>
    <w:rsid w:val="00FF0215"/>
    <w:rsid w:val="00FF18D3"/>
    <w:rsid w:val="00FF2A00"/>
    <w:rsid w:val="00FF2E6E"/>
    <w:rsid w:val="00FF30B0"/>
    <w:rsid w:val="00FF3E55"/>
    <w:rsid w:val="00FF5CA8"/>
    <w:rsid w:val="00FF6C00"/>
    <w:rsid w:val="00FF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8AE03"/>
  <w15:docId w15:val="{6438ADC9-3C9D-4C63-A60C-EE95C057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2" w:unhideWhenUsed="1" w:qFormat="1"/>
    <w:lsdException w:name="heading 3" w:locked="0" w:semiHidden="1" w:uiPriority="3" w:unhideWhenUsed="1" w:qFormat="1"/>
    <w:lsdException w:name="heading 4" w:locked="0" w:semiHidden="1" w:uiPriority="4"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qFormat="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qFormat="1"/>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040E3"/>
    <w:pPr>
      <w:spacing w:after="240" w:line="276" w:lineRule="auto"/>
    </w:pPr>
    <w:rPr>
      <w:rFonts w:ascii="Arial" w:hAnsi="Arial"/>
      <w:sz w:val="28"/>
      <w:lang w:val="en-CA"/>
    </w:rPr>
  </w:style>
  <w:style w:type="paragraph" w:styleId="Heading1">
    <w:name w:val="heading 1"/>
    <w:basedOn w:val="Normal"/>
    <w:next w:val="Normal"/>
    <w:link w:val="Heading1Char"/>
    <w:uiPriority w:val="1"/>
    <w:qFormat/>
    <w:rsid w:val="003D224D"/>
    <w:pPr>
      <w:keepNext/>
      <w:keepLines/>
      <w:numPr>
        <w:numId w:val="5"/>
      </w:numPr>
      <w:spacing w:before="280" w:after="80" w:line="240" w:lineRule="auto"/>
      <w:outlineLvl w:val="0"/>
    </w:pPr>
    <w:rPr>
      <w:rFonts w:eastAsiaTheme="majorEastAsia" w:cstheme="majorBidi"/>
      <w:b/>
      <w:color w:val="545454"/>
      <w:sz w:val="56"/>
      <w:szCs w:val="32"/>
    </w:rPr>
  </w:style>
  <w:style w:type="paragraph" w:styleId="Heading2">
    <w:name w:val="heading 2"/>
    <w:basedOn w:val="Normal"/>
    <w:next w:val="Normal"/>
    <w:link w:val="Heading2Char"/>
    <w:uiPriority w:val="2"/>
    <w:qFormat/>
    <w:rsid w:val="003D224D"/>
    <w:pPr>
      <w:keepNext/>
      <w:keepLines/>
      <w:numPr>
        <w:ilvl w:val="1"/>
        <w:numId w:val="5"/>
      </w:numPr>
      <w:spacing w:before="80" w:after="80" w:line="240" w:lineRule="auto"/>
      <w:ind w:left="432"/>
      <w:outlineLvl w:val="1"/>
    </w:pPr>
    <w:rPr>
      <w:rFonts w:eastAsiaTheme="majorEastAsia" w:cstheme="majorBidi"/>
      <w:b/>
      <w:color w:val="545454"/>
      <w:sz w:val="48"/>
      <w:szCs w:val="26"/>
    </w:rPr>
  </w:style>
  <w:style w:type="paragraph" w:styleId="Heading3">
    <w:name w:val="heading 3"/>
    <w:basedOn w:val="Normal"/>
    <w:next w:val="Normal"/>
    <w:link w:val="Heading3Char"/>
    <w:uiPriority w:val="3"/>
    <w:qFormat/>
    <w:rsid w:val="003D224D"/>
    <w:pPr>
      <w:keepNext/>
      <w:keepLines/>
      <w:numPr>
        <w:ilvl w:val="2"/>
        <w:numId w:val="5"/>
      </w:numPr>
      <w:spacing w:before="80" w:after="80" w:line="240" w:lineRule="auto"/>
      <w:outlineLvl w:val="2"/>
    </w:pPr>
    <w:rPr>
      <w:rFonts w:eastAsiaTheme="majorEastAsia" w:cstheme="majorBidi"/>
      <w:b/>
      <w:color w:val="545454"/>
      <w:sz w:val="40"/>
      <w:szCs w:val="24"/>
    </w:rPr>
  </w:style>
  <w:style w:type="paragraph" w:styleId="Heading4">
    <w:name w:val="heading 4"/>
    <w:basedOn w:val="Normal"/>
    <w:next w:val="Normal"/>
    <w:link w:val="Heading4Char"/>
    <w:uiPriority w:val="4"/>
    <w:qFormat/>
    <w:rsid w:val="003D224D"/>
    <w:pPr>
      <w:keepNext/>
      <w:keepLines/>
      <w:numPr>
        <w:ilvl w:val="3"/>
        <w:numId w:val="5"/>
      </w:numPr>
      <w:spacing w:before="80" w:after="80" w:line="240" w:lineRule="auto"/>
      <w:outlineLvl w:val="3"/>
    </w:pPr>
    <w:rPr>
      <w:rFonts w:eastAsiaTheme="majorEastAsia" w:cstheme="majorBidi"/>
      <w:b/>
      <w:iCs/>
      <w:color w:val="545454"/>
      <w:sz w:val="32"/>
    </w:rPr>
  </w:style>
  <w:style w:type="paragraph" w:styleId="Heading5">
    <w:name w:val="heading 5"/>
    <w:basedOn w:val="Normal"/>
    <w:next w:val="Normal"/>
    <w:link w:val="Heading5Char"/>
    <w:uiPriority w:val="5"/>
    <w:rsid w:val="003D224D"/>
    <w:pPr>
      <w:keepNext/>
      <w:keepLines/>
      <w:numPr>
        <w:ilvl w:val="4"/>
        <w:numId w:val="5"/>
      </w:numPr>
      <w:spacing w:before="80" w:after="80" w:line="240" w:lineRule="auto"/>
      <w:outlineLvl w:val="4"/>
    </w:pPr>
    <w:rPr>
      <w:rFonts w:eastAsiaTheme="majorEastAsia" w:cstheme="majorBidi"/>
      <w:b/>
      <w:color w:val="545454"/>
    </w:rPr>
  </w:style>
  <w:style w:type="paragraph" w:styleId="Heading6">
    <w:name w:val="heading 6"/>
    <w:basedOn w:val="Normal"/>
    <w:next w:val="Normal"/>
    <w:link w:val="Heading6Char"/>
    <w:uiPriority w:val="99"/>
    <w:semiHidden/>
    <w:locked/>
    <w:rsid w:val="008C65A2"/>
    <w:pPr>
      <w:keepNext/>
      <w:keepLines/>
      <w:numPr>
        <w:ilvl w:val="5"/>
        <w:numId w:val="5"/>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numPr>
        <w:ilvl w:val="6"/>
        <w:numId w:val="5"/>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numPr>
        <w:ilvl w:val="7"/>
        <w:numId w:val="5"/>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numPr>
        <w:ilvl w:val="8"/>
        <w:numId w:val="5"/>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1"/>
    <w:rsid w:val="003D224D"/>
    <w:rPr>
      <w:rFonts w:ascii="Arial" w:eastAsiaTheme="majorEastAsia" w:hAnsi="Arial" w:cstheme="majorBidi"/>
      <w:b/>
      <w:color w:val="545454"/>
      <w:sz w:val="56"/>
      <w:szCs w:val="32"/>
    </w:rPr>
  </w:style>
  <w:style w:type="character" w:customStyle="1" w:styleId="Heading2Char">
    <w:name w:val="Heading 2 Char"/>
    <w:basedOn w:val="DefaultParagraphFont"/>
    <w:link w:val="Heading2"/>
    <w:uiPriority w:val="2"/>
    <w:rsid w:val="003D224D"/>
    <w:rPr>
      <w:rFonts w:ascii="Arial" w:eastAsiaTheme="majorEastAsia" w:hAnsi="Arial" w:cstheme="majorBidi"/>
      <w:b/>
      <w:color w:val="545454"/>
      <w:sz w:val="48"/>
      <w:szCs w:val="26"/>
    </w:rPr>
  </w:style>
  <w:style w:type="character" w:customStyle="1" w:styleId="Heading3Char">
    <w:name w:val="Heading 3 Char"/>
    <w:basedOn w:val="DefaultParagraphFont"/>
    <w:link w:val="Heading3"/>
    <w:uiPriority w:val="3"/>
    <w:rsid w:val="003D224D"/>
    <w:rPr>
      <w:rFonts w:ascii="Arial" w:eastAsiaTheme="majorEastAsia" w:hAnsi="Arial" w:cstheme="majorBidi"/>
      <w:b/>
      <w:color w:val="545454"/>
      <w:sz w:val="40"/>
      <w:szCs w:val="24"/>
    </w:rPr>
  </w:style>
  <w:style w:type="character" w:customStyle="1" w:styleId="Heading4Char">
    <w:name w:val="Heading 4 Char"/>
    <w:basedOn w:val="DefaultParagraphFont"/>
    <w:link w:val="Heading4"/>
    <w:uiPriority w:val="4"/>
    <w:rsid w:val="003D224D"/>
    <w:rPr>
      <w:rFonts w:ascii="Arial" w:eastAsiaTheme="majorEastAsia" w:hAnsi="Arial" w:cstheme="majorBidi"/>
      <w:b/>
      <w:iCs/>
      <w:color w:val="545454"/>
      <w:sz w:val="32"/>
    </w:rPr>
  </w:style>
  <w:style w:type="character" w:customStyle="1" w:styleId="Heading5Char">
    <w:name w:val="Heading 5 Char"/>
    <w:basedOn w:val="DefaultParagraphFont"/>
    <w:link w:val="Heading5"/>
    <w:uiPriority w:val="5"/>
    <w:rsid w:val="003D224D"/>
    <w:rPr>
      <w:rFonts w:ascii="Arial" w:eastAsiaTheme="majorEastAsia" w:hAnsi="Arial" w:cstheme="majorBidi"/>
      <w:b/>
      <w:color w:val="545454"/>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393C26"/>
    <w:pPr>
      <w:numPr>
        <w:ilvl w:val="1"/>
      </w:numPr>
      <w:spacing w:after="840" w:line="240" w:lineRule="auto"/>
      <w:jc w:val="center"/>
    </w:pPr>
    <w:rPr>
      <w:rFonts w:eastAsiaTheme="minorEastAsia"/>
      <w:spacing w:val="15"/>
    </w:rPr>
  </w:style>
  <w:style w:type="character" w:customStyle="1" w:styleId="SubtitleChar">
    <w:name w:val="Subtitle Char"/>
    <w:basedOn w:val="DefaultParagraphFont"/>
    <w:link w:val="Subtitle"/>
    <w:uiPriority w:val="19"/>
    <w:rsid w:val="00C14327"/>
    <w:rPr>
      <w:rFonts w:ascii="Arial" w:eastAsiaTheme="minorEastAsia" w:hAnsi="Arial"/>
      <w:spacing w:val="15"/>
      <w:sz w:val="28"/>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22"/>
    <w:qFormat/>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3"/>
      </w:numPr>
      <w:contextualSpacing/>
    </w:pPr>
  </w:style>
  <w:style w:type="paragraph" w:styleId="ListBullet2">
    <w:name w:val="List Bullet 2"/>
    <w:basedOn w:val="Normal"/>
    <w:next w:val="Normal"/>
    <w:uiPriority w:val="99"/>
    <w:semiHidden/>
    <w:qFormat/>
    <w:locked/>
    <w:rsid w:val="00F80707"/>
    <w:pPr>
      <w:numPr>
        <w:ilvl w:val="1"/>
        <w:numId w:val="3"/>
      </w:numPr>
      <w:contextualSpacing/>
    </w:pPr>
  </w:style>
  <w:style w:type="paragraph" w:styleId="ListBullet3">
    <w:name w:val="List Bullet 3"/>
    <w:basedOn w:val="Normal"/>
    <w:next w:val="Normal"/>
    <w:uiPriority w:val="99"/>
    <w:semiHidden/>
    <w:qFormat/>
    <w:locked/>
    <w:rsid w:val="00C713D2"/>
    <w:pPr>
      <w:numPr>
        <w:ilvl w:val="2"/>
        <w:numId w:val="3"/>
      </w:numPr>
      <w:contextualSpacing/>
    </w:pPr>
  </w:style>
  <w:style w:type="paragraph" w:styleId="ListBullet4">
    <w:name w:val="List Bullet 4"/>
    <w:basedOn w:val="Normal"/>
    <w:next w:val="Normal"/>
    <w:uiPriority w:val="99"/>
    <w:semiHidden/>
    <w:qFormat/>
    <w:locked/>
    <w:rsid w:val="00C713D2"/>
    <w:pPr>
      <w:numPr>
        <w:ilvl w:val="3"/>
        <w:numId w:val="3"/>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4"/>
      </w:numPr>
      <w:contextualSpacing/>
    </w:pPr>
  </w:style>
  <w:style w:type="paragraph" w:styleId="ListNumber2">
    <w:name w:val="List Number 2"/>
    <w:basedOn w:val="Normal"/>
    <w:next w:val="Normal"/>
    <w:uiPriority w:val="99"/>
    <w:semiHidden/>
    <w:qFormat/>
    <w:locked/>
    <w:rsid w:val="00C713D2"/>
    <w:pPr>
      <w:numPr>
        <w:ilvl w:val="1"/>
        <w:numId w:val="4"/>
      </w:numPr>
      <w:contextualSpacing/>
    </w:pPr>
  </w:style>
  <w:style w:type="paragraph" w:styleId="ListNumber3">
    <w:name w:val="List Number 3"/>
    <w:basedOn w:val="Normal"/>
    <w:next w:val="Normal"/>
    <w:uiPriority w:val="99"/>
    <w:semiHidden/>
    <w:qFormat/>
    <w:locked/>
    <w:rsid w:val="00C713D2"/>
    <w:pPr>
      <w:numPr>
        <w:ilvl w:val="2"/>
        <w:numId w:val="4"/>
      </w:numPr>
      <w:contextualSpacing/>
    </w:pPr>
  </w:style>
  <w:style w:type="paragraph" w:styleId="ListNumber4">
    <w:name w:val="List Number 4"/>
    <w:basedOn w:val="Normal"/>
    <w:next w:val="Normal"/>
    <w:uiPriority w:val="99"/>
    <w:semiHidden/>
    <w:qFormat/>
    <w:locked/>
    <w:rsid w:val="00C713D2"/>
    <w:pPr>
      <w:numPr>
        <w:ilvl w:val="3"/>
        <w:numId w:val="4"/>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39"/>
    <w:qFormat/>
    <w:rsid w:val="00CD4026"/>
    <w:pPr>
      <w:numPr>
        <w:numId w:val="0"/>
      </w:numPr>
      <w:spacing w:after="240"/>
    </w:pPr>
  </w:style>
  <w:style w:type="paragraph" w:styleId="TOC4">
    <w:name w:val="toc 4"/>
    <w:basedOn w:val="Normal"/>
    <w:next w:val="Normal"/>
    <w:uiPriority w:val="99"/>
    <w:semiHidden/>
    <w:locked/>
    <w:rsid w:val="003E6C33"/>
    <w:pPr>
      <w:spacing w:after="100"/>
      <w:ind w:left="840"/>
    </w:pPr>
  </w:style>
  <w:style w:type="paragraph" w:styleId="TOC5">
    <w:name w:val="toc 5"/>
    <w:basedOn w:val="Normal"/>
    <w:next w:val="Normal"/>
    <w:uiPriority w:val="99"/>
    <w:semiHidden/>
    <w:locked/>
    <w:rsid w:val="003E6C33"/>
    <w:pPr>
      <w:spacing w:after="100"/>
      <w:ind w:left="1120"/>
    </w:pPr>
  </w:style>
  <w:style w:type="paragraph" w:styleId="TOC6">
    <w:name w:val="toc 6"/>
    <w:basedOn w:val="Normal"/>
    <w:next w:val="Normal"/>
    <w:uiPriority w:val="99"/>
    <w:semiHidden/>
    <w:locked/>
    <w:rsid w:val="003E6C33"/>
    <w:pPr>
      <w:spacing w:after="100"/>
      <w:ind w:left="1400"/>
    </w:pPr>
  </w:style>
  <w:style w:type="paragraph" w:styleId="TOC7">
    <w:name w:val="toc 7"/>
    <w:basedOn w:val="Normal"/>
    <w:next w:val="Normal"/>
    <w:uiPriority w:val="99"/>
    <w:semiHidden/>
    <w:locked/>
    <w:rsid w:val="003E6C33"/>
    <w:pPr>
      <w:spacing w:after="100"/>
      <w:ind w:left="1680"/>
    </w:pPr>
  </w:style>
  <w:style w:type="paragraph" w:styleId="TOC8">
    <w:name w:val="toc 8"/>
    <w:basedOn w:val="Normal"/>
    <w:next w:val="Normal"/>
    <w:uiPriority w:val="99"/>
    <w:semiHidden/>
    <w:locked/>
    <w:rsid w:val="003E6C33"/>
    <w:pPr>
      <w:spacing w:after="100"/>
      <w:ind w:left="1960"/>
    </w:pPr>
  </w:style>
  <w:style w:type="paragraph" w:styleId="TOC9">
    <w:name w:val="toc 9"/>
    <w:basedOn w:val="Normal"/>
    <w:next w:val="Normal"/>
    <w:uiPriority w:val="99"/>
    <w:semiHidden/>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qFormat/>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semiHidden/>
    <w:rsid w:val="00611AD5"/>
    <w:pPr>
      <w:spacing w:line="240" w:lineRule="auto"/>
    </w:pPr>
    <w:rPr>
      <w:sz w:val="24"/>
      <w:szCs w:val="20"/>
    </w:rPr>
  </w:style>
  <w:style w:type="character" w:customStyle="1" w:styleId="CommentTextChar">
    <w:name w:val="Comment Text Char"/>
    <w:basedOn w:val="DefaultParagraphFont"/>
    <w:link w:val="CommentText"/>
    <w:uiPriority w:val="99"/>
    <w:semiHidden/>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customStyle="1" w:styleId="UnresolvedMention1">
    <w:name w:val="Unresolved Mention1"/>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rsid w:val="00DD0DBA"/>
  </w:style>
  <w:style w:type="paragraph" w:customStyle="1" w:styleId="StartCommentary">
    <w:name w:val="Start Commentary"/>
    <w:basedOn w:val="Normal"/>
    <w:next w:val="Normal"/>
    <w:uiPriority w:val="12"/>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26"/>
      </w:numPr>
      <w:ind w:left="0" w:firstLine="0"/>
    </w:pPr>
  </w:style>
  <w:style w:type="paragraph" w:customStyle="1" w:styleId="AnnexHeading2">
    <w:name w:val="Annex Heading 2"/>
    <w:basedOn w:val="Heading2"/>
    <w:next w:val="Normal"/>
    <w:uiPriority w:val="99"/>
    <w:semiHidden/>
    <w:qFormat/>
    <w:locked/>
    <w:rsid w:val="001441CF"/>
    <w:pPr>
      <w:numPr>
        <w:numId w:val="26"/>
      </w:numPr>
      <w:ind w:left="0" w:firstLine="0"/>
    </w:pPr>
  </w:style>
  <w:style w:type="paragraph" w:customStyle="1" w:styleId="AnnexHeading3">
    <w:name w:val="Annex Heading 3"/>
    <w:basedOn w:val="Heading3"/>
    <w:next w:val="Normal"/>
    <w:uiPriority w:val="99"/>
    <w:semiHidden/>
    <w:qFormat/>
    <w:locked/>
    <w:rsid w:val="001441CF"/>
    <w:pPr>
      <w:numPr>
        <w:numId w:val="26"/>
      </w:numPr>
      <w:ind w:left="0" w:firstLine="0"/>
    </w:pPr>
  </w:style>
  <w:style w:type="paragraph" w:customStyle="1" w:styleId="AnnexHeading4">
    <w:name w:val="Annex Heading 4"/>
    <w:basedOn w:val="Heading4"/>
    <w:next w:val="Normal"/>
    <w:uiPriority w:val="99"/>
    <w:semiHidden/>
    <w:qFormat/>
    <w:locked/>
    <w:rsid w:val="001441CF"/>
    <w:pPr>
      <w:numPr>
        <w:numId w:val="26"/>
      </w:numPr>
      <w:ind w:left="0" w:firstLine="0"/>
    </w:pPr>
  </w:style>
  <w:style w:type="paragraph" w:customStyle="1" w:styleId="AnnexHeading5">
    <w:name w:val="Annex Heading 5"/>
    <w:basedOn w:val="Heading5"/>
    <w:next w:val="Normal"/>
    <w:uiPriority w:val="99"/>
    <w:semiHidden/>
    <w:qFormat/>
    <w:locked/>
    <w:rsid w:val="001441CF"/>
    <w:pPr>
      <w:numPr>
        <w:numId w:val="26"/>
      </w:numPr>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autoRedefine/>
    <w:uiPriority w:val="9"/>
    <w:qFormat/>
    <w:rsid w:val="00582A28"/>
    <w:pPr>
      <w:keepLines/>
      <w:spacing w:after="120"/>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customStyle="1" w:styleId="Hashtag1">
    <w:name w:val="Hashtag1"/>
    <w:basedOn w:val="DefaultParagraphFont"/>
    <w:uiPriority w:val="99"/>
    <w:semiHidden/>
    <w:locked/>
    <w:rsid w:val="00611AD5"/>
    <w:rPr>
      <w:color w:val="224197"/>
      <w:shd w:val="clear" w:color="auto" w:fill="E1DFDD"/>
    </w:rPr>
  </w:style>
  <w:style w:type="character" w:customStyle="1" w:styleId="Mention1">
    <w:name w:val="Mention1"/>
    <w:basedOn w:val="DefaultParagraphFont"/>
    <w:uiPriority w:val="99"/>
    <w:semiHidden/>
    <w:rsid w:val="00611AD5"/>
    <w:rPr>
      <w:color w:val="224197"/>
      <w:shd w:val="clear" w:color="auto" w:fill="E1DFDD"/>
    </w:rPr>
  </w:style>
  <w:style w:type="character" w:customStyle="1" w:styleId="SmartLink1">
    <w:name w:val="SmartLink1"/>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rsid w:val="001C603F"/>
    <w:rPr>
      <w:b/>
      <w:color w:val="FFFFFF"/>
      <w:bdr w:val="none" w:sz="0" w:space="0" w:color="auto"/>
      <w:shd w:val="clear" w:color="auto" w:fill="224197"/>
    </w:rPr>
  </w:style>
  <w:style w:type="character" w:customStyle="1" w:styleId="EndQuote">
    <w:name w:val="End Quote"/>
    <w:basedOn w:val="DefaultParagraphFont"/>
    <w:uiPriority w:val="8"/>
    <w:rsid w:val="001C603F"/>
    <w:rPr>
      <w:b/>
      <w:color w:val="FFFFFF"/>
      <w:bdr w:val="none" w:sz="0" w:space="0" w:color="auto"/>
      <w:shd w:val="clear" w:color="auto" w:fill="224197"/>
    </w:rPr>
  </w:style>
  <w:style w:type="numbering" w:customStyle="1" w:styleId="NumberedList">
    <w:name w:val="Numbered List"/>
    <w:uiPriority w:val="99"/>
    <w:rsid w:val="005548E9"/>
    <w:pPr>
      <w:numPr>
        <w:numId w:val="29"/>
      </w:numPr>
    </w:pPr>
  </w:style>
  <w:style w:type="numbering" w:customStyle="1" w:styleId="BulletedList">
    <w:name w:val="Bulleted List"/>
    <w:uiPriority w:val="99"/>
    <w:rsid w:val="005548E9"/>
    <w:pPr>
      <w:numPr>
        <w:numId w:val="31"/>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autoRedefine/>
    <w:uiPriority w:val="99"/>
    <w:qFormat/>
    <w:rsid w:val="00064154"/>
    <w:pPr>
      <w:keepLines/>
      <w:numPr>
        <w:numId w:val="175"/>
      </w:numPr>
      <w:spacing w:after="120"/>
    </w:pPr>
  </w:style>
  <w:style w:type="paragraph" w:styleId="NormalWeb">
    <w:name w:val="Normal (Web)"/>
    <w:basedOn w:val="Normal"/>
    <w:uiPriority w:val="99"/>
    <w:semiHidden/>
    <w:unhideWhenUsed/>
    <w:locked/>
    <w:rsid w:val="00C711C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ui-provider">
    <w:name w:val="ui-provider"/>
    <w:basedOn w:val="DefaultParagraphFont"/>
    <w:rsid w:val="00A33877"/>
  </w:style>
  <w:style w:type="paragraph" w:customStyle="1" w:styleId="definition">
    <w:name w:val="definition"/>
    <w:basedOn w:val="Normal"/>
    <w:rsid w:val="00F4498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TMLDefinition">
    <w:name w:val="HTML Definition"/>
    <w:basedOn w:val="DefaultParagraphFont"/>
    <w:uiPriority w:val="99"/>
    <w:semiHidden/>
    <w:unhideWhenUsed/>
    <w:locked/>
    <w:rsid w:val="00F44980"/>
    <w:rPr>
      <w:i/>
      <w:iCs/>
    </w:rPr>
  </w:style>
  <w:style w:type="paragraph" w:customStyle="1" w:styleId="paragraph">
    <w:name w:val="paragraph"/>
    <w:basedOn w:val="Normal"/>
    <w:rsid w:val="00F4498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lawlabel">
    <w:name w:val="lawlabel"/>
    <w:basedOn w:val="DefaultParagraphFont"/>
    <w:rsid w:val="00F44980"/>
  </w:style>
  <w:style w:type="character" w:styleId="UnresolvedMention">
    <w:name w:val="Unresolved Mention"/>
    <w:basedOn w:val="DefaultParagraphFont"/>
    <w:uiPriority w:val="99"/>
    <w:semiHidden/>
    <w:unhideWhenUsed/>
    <w:rsid w:val="000B6ED5"/>
    <w:rPr>
      <w:color w:val="605E5C"/>
      <w:shd w:val="clear" w:color="auto" w:fill="E1DFDD"/>
    </w:r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99"/>
    <w:locked/>
    <w:rsid w:val="00064154"/>
    <w:rPr>
      <w:rFonts w:ascii="Arial" w:hAnsi="Arial"/>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4592">
      <w:bodyDiv w:val="1"/>
      <w:marLeft w:val="0"/>
      <w:marRight w:val="0"/>
      <w:marTop w:val="0"/>
      <w:marBottom w:val="0"/>
      <w:divBdr>
        <w:top w:val="none" w:sz="0" w:space="0" w:color="auto"/>
        <w:left w:val="none" w:sz="0" w:space="0" w:color="auto"/>
        <w:bottom w:val="none" w:sz="0" w:space="0" w:color="auto"/>
        <w:right w:val="none" w:sz="0" w:space="0" w:color="auto"/>
      </w:divBdr>
    </w:div>
    <w:div w:id="528763629">
      <w:bodyDiv w:val="1"/>
      <w:marLeft w:val="0"/>
      <w:marRight w:val="0"/>
      <w:marTop w:val="0"/>
      <w:marBottom w:val="0"/>
      <w:divBdr>
        <w:top w:val="none" w:sz="0" w:space="0" w:color="auto"/>
        <w:left w:val="none" w:sz="0" w:space="0" w:color="auto"/>
        <w:bottom w:val="none" w:sz="0" w:space="0" w:color="auto"/>
        <w:right w:val="none" w:sz="0" w:space="0" w:color="auto"/>
      </w:divBdr>
    </w:div>
    <w:div w:id="1195193518">
      <w:bodyDiv w:val="1"/>
      <w:marLeft w:val="0"/>
      <w:marRight w:val="0"/>
      <w:marTop w:val="0"/>
      <w:marBottom w:val="0"/>
      <w:divBdr>
        <w:top w:val="none" w:sz="0" w:space="0" w:color="auto"/>
        <w:left w:val="none" w:sz="0" w:space="0" w:color="auto"/>
        <w:bottom w:val="none" w:sz="0" w:space="0" w:color="auto"/>
        <w:right w:val="none" w:sz="0" w:space="0" w:color="auto"/>
      </w:divBdr>
    </w:div>
    <w:div w:id="1459836839">
      <w:bodyDiv w:val="1"/>
      <w:marLeft w:val="0"/>
      <w:marRight w:val="0"/>
      <w:marTop w:val="0"/>
      <w:marBottom w:val="0"/>
      <w:divBdr>
        <w:top w:val="none" w:sz="0" w:space="0" w:color="auto"/>
        <w:left w:val="none" w:sz="0" w:space="0" w:color="auto"/>
        <w:bottom w:val="none" w:sz="0" w:space="0" w:color="auto"/>
        <w:right w:val="none" w:sz="0" w:space="0" w:color="auto"/>
      </w:divBdr>
    </w:div>
    <w:div w:id="1509716680">
      <w:bodyDiv w:val="1"/>
      <w:marLeft w:val="0"/>
      <w:marRight w:val="0"/>
      <w:marTop w:val="0"/>
      <w:marBottom w:val="0"/>
      <w:divBdr>
        <w:top w:val="none" w:sz="0" w:space="0" w:color="auto"/>
        <w:left w:val="none" w:sz="0" w:space="0" w:color="auto"/>
        <w:bottom w:val="none" w:sz="0" w:space="0" w:color="auto"/>
        <w:right w:val="none" w:sz="0" w:space="0" w:color="auto"/>
      </w:divBdr>
    </w:div>
    <w:div w:id="1680348219">
      <w:bodyDiv w:val="1"/>
      <w:marLeft w:val="0"/>
      <w:marRight w:val="0"/>
      <w:marTop w:val="0"/>
      <w:marBottom w:val="0"/>
      <w:divBdr>
        <w:top w:val="none" w:sz="0" w:space="0" w:color="auto"/>
        <w:left w:val="none" w:sz="0" w:space="0" w:color="auto"/>
        <w:bottom w:val="none" w:sz="0" w:space="0" w:color="auto"/>
        <w:right w:val="none" w:sz="0" w:space="0" w:color="auto"/>
      </w:divBdr>
    </w:div>
    <w:div w:id="1737630418">
      <w:bodyDiv w:val="1"/>
      <w:marLeft w:val="0"/>
      <w:marRight w:val="0"/>
      <w:marTop w:val="0"/>
      <w:marBottom w:val="0"/>
      <w:divBdr>
        <w:top w:val="none" w:sz="0" w:space="0" w:color="auto"/>
        <w:left w:val="none" w:sz="0" w:space="0" w:color="auto"/>
        <w:bottom w:val="none" w:sz="0" w:space="0" w:color="auto"/>
        <w:right w:val="none" w:sz="0" w:space="0" w:color="auto"/>
      </w:divBdr>
    </w:div>
    <w:div w:id="1744331770">
      <w:bodyDiv w:val="1"/>
      <w:marLeft w:val="0"/>
      <w:marRight w:val="0"/>
      <w:marTop w:val="0"/>
      <w:marBottom w:val="0"/>
      <w:divBdr>
        <w:top w:val="none" w:sz="0" w:space="0" w:color="auto"/>
        <w:left w:val="none" w:sz="0" w:space="0" w:color="auto"/>
        <w:bottom w:val="none" w:sz="0" w:space="0" w:color="auto"/>
        <w:right w:val="none" w:sz="0" w:space="0" w:color="auto"/>
      </w:divBdr>
    </w:div>
    <w:div w:id="174826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ccessible.canada.ca/centre-of-expertise/built-environment/can-asc-23-standard-built-environment" TargetMode="External"/><Relationship Id="rId18" Type="http://schemas.openxmlformats.org/officeDocument/2006/relationships/hyperlink" Target="https://www.csagroup.org/store/product/CSA-ASC%20B651.2%3A22/" TargetMode="External"/><Relationship Id="rId26" Type="http://schemas.openxmlformats.org/officeDocument/2006/relationships/hyperlink" Target="https://www.w3.org/TR/WCAG22/" TargetMode="External"/><Relationship Id="rId39" Type="http://schemas.openxmlformats.org/officeDocument/2006/relationships/header" Target="header1.xml"/><Relationship Id="rId21" Type="http://schemas.openxmlformats.org/officeDocument/2006/relationships/hyperlink" Target="https://www.asme.org/codes-standards/find-codes-standards/safety-code-for-elevators-and-escalators" TargetMode="External"/><Relationship Id="rId34" Type="http://schemas.openxmlformats.org/officeDocument/2006/relationships/hyperlink" Target="https://otc-cta.gc.ca/eng/publication/ferry-accessibility-persons-with-disabilities-code-practice" TargetMode="External"/><Relationship Id="rId42" Type="http://schemas.openxmlformats.org/officeDocument/2006/relationships/footer" Target="footer2.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cessible.canada.ca/centre-of-expertise/built-environment/can-asc-23-standard-built-environment" TargetMode="External"/><Relationship Id="rId29" Type="http://schemas.openxmlformats.org/officeDocument/2006/relationships/hyperlink" Target="https://accessible.canada.ca/en-301-549-accessibility-requirements-ict-products-and-services" TargetMode="External"/><Relationship Id="rId11" Type="http://schemas.openxmlformats.org/officeDocument/2006/relationships/hyperlink" Target="https://accessible.canada.ca/en-301-549-accessibility-requirements-ict-products-and-services" TargetMode="External"/><Relationship Id="rId24" Type="http://schemas.openxmlformats.org/officeDocument/2006/relationships/hyperlink" Target="https://www.iso.org/standard/72126.html" TargetMode="External"/><Relationship Id="rId32" Type="http://schemas.openxmlformats.org/officeDocument/2006/relationships/hyperlink" Target="https://otc-cta.gc.ca/eng/publication/accessibility-non-national-airports-system-air-terminals-code-practice" TargetMode="External"/><Relationship Id="rId37" Type="http://schemas.openxmlformats.org/officeDocument/2006/relationships/hyperlink" Target="https://standards.iteh.ai/catalog/standards/sist/029bd0a8-082f-429f-abdb-da5ecf3dbbfd/sist-en-301-549-v3-2-1-2021"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ccessible.canada.ca/centre-of-expertise/built-environment/can-asc-23-standard-built-environment" TargetMode="External"/><Relationship Id="rId23" Type="http://schemas.openxmlformats.org/officeDocument/2006/relationships/hyperlink" Target="https://www.csagroup.org/wp-content/uploads/2430258.pdf" TargetMode="External"/><Relationship Id="rId28" Type="http://schemas.openxmlformats.org/officeDocument/2006/relationships/hyperlink" Target="https://laws-lois.justice.gc.ca/eng/regulations/SOR-2019-244/page-9.html" TargetMode="External"/><Relationship Id="rId36" Type="http://schemas.openxmlformats.org/officeDocument/2006/relationships/hyperlink" Target="https://otc-cta.gc.ca/eng/publication/removing-communication-barriers-travellers-with-disabilities-code-practice" TargetMode="External"/><Relationship Id="rId49" Type="http://schemas.openxmlformats.org/officeDocument/2006/relationships/customXml" Target="../customXml/item3.xml"/><Relationship Id="rId10" Type="http://schemas.openxmlformats.org/officeDocument/2006/relationships/hyperlink" Target="https://can01.safelinks.protection.outlook.com/?url=https%3A%2F%2Faccessible.canada.ca%2F&amp;data=05%7C02%7Cchantal.demers%40asc-nac.gc.ca%7C371f299d5d8b4b3c1a3e08dcb7dfc7fc%7C9ed558468a814246acd8b1a01abfc0d1%7C0%7C0%7C638587418956794103%7CUnknown%7CTWFpbGZsb3d8eyJWIjoiMC4wLjAwMDAiLCJQIjoiV2luMzIiLCJBTiI6Ik1haWwiLCJXVCI6Mn0%3D%7C0%7C%7C%7C&amp;sdata=yDynS1ldqW4ilbZ9GKZViYoorkAhfHXl82Se5mMJUwc%3D&amp;reserved=0" TargetMode="External"/><Relationship Id="rId19" Type="http://schemas.openxmlformats.org/officeDocument/2006/relationships/hyperlink" Target="https://accessible.canada.ca/centre-of-expertise/built-environment/can-asc-23-standard-built-environment" TargetMode="External"/><Relationship Id="rId31" Type="http://schemas.openxmlformats.org/officeDocument/2006/relationships/hyperlink" Target="https://laws-lois.justice.gc.ca/eng/regulations/SOR-2019-244/index.html" TargetMode="External"/><Relationship Id="rId44" Type="http://schemas.openxmlformats.org/officeDocument/2006/relationships/footer" Target="footer3.xml"/><Relationship Id="rId52"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can01.safelinks.protection.outlook.com/?url=https%3A%2F%2Faccessible.canada.ca%2Ftechnical-guide-accessible-artificial-intelligence-systems&amp;data=05%7C02%7Cchantal.demers%40asc-nac.gc.ca%7C371f299d5d8b4b3c1a3e08dcb7dfc7fc%7C9ed558468a814246acd8b1a01abfc0d1%7C0%7C0%7C638587418956780631%7CUnknown%7CTWFpbGZsb3d8eyJWIjoiMC4wLjAwMDAiLCJQIjoiV2luMzIiLCJBTiI6Ik1haWwiLCJXVCI6Mn0%3D%7C0%7C%7C%7C&amp;sdata=FhMBe75sYvDpsb9EUIDcHabAOai%2B99J64yfMnvtVNO4%3D&amp;reserved=0" TargetMode="External"/><Relationship Id="rId14" Type="http://schemas.openxmlformats.org/officeDocument/2006/relationships/hyperlink" Target="https://accessible.canada.ca/centre-of-expertise/built-environment/can-asc-23-standard-built-environment" TargetMode="External"/><Relationship Id="rId22" Type="http://schemas.openxmlformats.org/officeDocument/2006/relationships/hyperlink" Target="https://accessible.canada.ca/centre-of-expertise/built-environment/can-asc-23-standard-built-environment" TargetMode="External"/><Relationship Id="rId27" Type="http://schemas.openxmlformats.org/officeDocument/2006/relationships/hyperlink" Target="https://otc-cta.gc.ca/eng/publication/aircraft-accessibility-persons-with-disabilities-code-practice-fixed-wing-aircraft-with" TargetMode="External"/><Relationship Id="rId30" Type="http://schemas.openxmlformats.org/officeDocument/2006/relationships/hyperlink" Target="https://otc-cta.gc.ca/eng/publication/accessibility-guidelines-small-aircraft-services-persons-with-disabilities-aircraft-0" TargetMode="External"/><Relationship Id="rId35" Type="http://schemas.openxmlformats.org/officeDocument/2006/relationships/hyperlink" Target="https://otc-cta.gc.ca/eng/publication/passenger-terminal-accessibility" TargetMode="External"/><Relationship Id="rId43" Type="http://schemas.openxmlformats.org/officeDocument/2006/relationships/header" Target="header3.xml"/><Relationship Id="rId48" Type="http://schemas.openxmlformats.org/officeDocument/2006/relationships/customXml" Target="../customXml/item2.xml"/><Relationship Id="rId8" Type="http://schemas.openxmlformats.org/officeDocument/2006/relationships/image" Target="media/image1.jpeg"/><Relationship Id="rId51"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hyperlink" Target="https://accessible.canada.ca/en-301-549-accessibility-requirements-ict-products-and-services" TargetMode="External"/><Relationship Id="rId17" Type="http://schemas.openxmlformats.org/officeDocument/2006/relationships/hyperlink" Target="https://accessible.canada.ca/centre-of-expertise/built-environment/can-asc-23-standard-built-environment" TargetMode="External"/><Relationship Id="rId25" Type="http://schemas.openxmlformats.org/officeDocument/2006/relationships/hyperlink" Target="https://otc-cta.gc.ca/eng/publication/service-dogs-a-guide" TargetMode="External"/><Relationship Id="rId33" Type="http://schemas.openxmlformats.org/officeDocument/2006/relationships/hyperlink" Target="https://otc-cta.gc.ca/eng/publication/aircraft-accessibility-persons-with-disabilities-code-practice-fixed-wing-aircraft-with" TargetMode="External"/><Relationship Id="rId38" Type="http://schemas.openxmlformats.org/officeDocument/2006/relationships/hyperlink" Target="https://can01.safelinks.protection.outlook.com/?url=https%3A%2F%2Faccessible.canada.ca%2F&amp;data=05%7C02%7Cchantal.demers%40asc-nac.gc.ca%7C371f299d5d8b4b3c1a3e08dcb7dfc7fc%7C9ed558468a814246acd8b1a01abfc0d1%7C0%7C0%7C638587418956794103%7CUnknown%7CTWFpbGZsb3d8eyJWIjoiMC4wLjAwMDAiLCJQIjoiV2luMzIiLCJBTiI6Ik1haWwiLCJXVCI6Mn0%3D%7C0%7C%7C%7C&amp;sdata=yDynS1ldqW4ilbZ9GKZViYoorkAhfHXl82Se5mMJUwc%3D&amp;reserved=0" TargetMode="External"/><Relationship Id="rId46" Type="http://schemas.microsoft.com/office/2011/relationships/people" Target="people.xml"/><Relationship Id="rId20" Type="http://schemas.openxmlformats.org/officeDocument/2006/relationships/hyperlink" Target="https://www.asme.org/codes-standards/find-codes-standards/safety-code-for-elevators-and-escalator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re Document" ma:contentTypeID="0x0101002B64EA82F63FB340BFA35F0D8A06CC7500E9DB1425EEDAFE4F9C36DE0964A41899" ma:contentTypeVersion="211" ma:contentTypeDescription="" ma:contentTypeScope="" ma:versionID="a6d43a705b42a9e82706ca737573e71c">
  <xsd:schema xmlns:xsd="http://www.w3.org/2001/XMLSchema" xmlns:xs="http://www.w3.org/2001/XMLSchema" xmlns:p="http://schemas.microsoft.com/office/2006/metadata/properties" xmlns:ns2="f76aaf80-9812-406c-9dd3-ccb851cf3a75" xmlns:ns3="09e9e979-c566-4ca4-8cc6-5f7344130bd6" targetNamespace="http://schemas.microsoft.com/office/2006/metadata/properties" ma:root="true" ma:fieldsID="dbbc0113263d32c1e9a5c92a83290a8d" ns2:_="" ns3:_="">
    <xsd:import namespace="f76aaf80-9812-406c-9dd3-ccb851cf3a75"/>
    <xsd:import namespace="09e9e979-c566-4ca4-8cc6-5f7344130bd6"/>
    <xsd:element name="properties">
      <xsd:complexType>
        <xsd:sequence>
          <xsd:element name="documentManagement">
            <xsd:complexType>
              <xsd:all>
                <xsd:element ref="ns2:DateReceived" minOccurs="0"/>
                <xsd:element ref="ns2:ExternalVersionNumber" minOccurs="0"/>
                <xsd:element ref="ns2:IBV" minOccurs="0"/>
                <xsd:element ref="ns2:ArchivalValue" minOccurs="0"/>
                <xsd:element ref="ns2:Email_x0020_Categories" minOccurs="0"/>
                <xsd:element ref="ns2:Email_x005f_x0020_Date" minOccurs="0"/>
                <xsd:element ref="ns2:Email_x005f_x0020_From" minOccurs="0"/>
                <xsd:element ref="ns2:Email_x005f_x0020_Subject" minOccurs="0"/>
                <xsd:element ref="ns2:Email_x005f_x0020_To" minOccurs="0"/>
                <xsd:element ref="ns2:TaxCatchAll" minOccurs="0"/>
                <xsd:element ref="ns2:TaxCatchAllLabel" minOccurs="0"/>
                <xsd:element ref="ns2:ja3d077fe5654405a5d896f4822919a7" minOccurs="0"/>
                <xsd:element ref="ns2:ce7d4f618ff84c648a52369d4f61cb2f" minOccurs="0"/>
                <xsd:element ref="ns2:f7fda974213e460b9266db1afc5ff402" minOccurs="0"/>
                <xsd:element ref="ns2:k45df8733c764becbc2c79c551f2ed1d" minOccurs="0"/>
                <xsd:element ref="ns2:Email_x005f_x0020_CC" minOccurs="0"/>
                <xsd:element ref="ns2:Email_x005f_x0020_Conversation_x005f_x0020_Topic" minOccurs="0"/>
                <xsd:element ref="ns2:Email_x005f_x0020_Attach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DateReceived" ma:index="6" nillable="true" ma:displayName="Date Received" ma:default="[today]" ma:description="Date Received" ma:format="DateOnly" ma:internalName="DateReceived">
      <xsd:simpleType>
        <xsd:restriction base="dms:DateTime"/>
      </xsd:simpleType>
    </xsd:element>
    <xsd:element name="ExternalVersionNumber" ma:index="7" nillable="true" ma:displayName="External Version Number" ma:description="External Version Number" ma:internalName="ExternalVersionNumber">
      <xsd:simpleType>
        <xsd:restriction base="dms:Text">
          <xsd:maxLength value="255"/>
        </xsd:restriction>
      </xsd:simpleType>
    </xsd:element>
    <xsd:element name="IBV" ma:index="8" nillable="true" ma:displayName="IBV" ma:default="0" ma:internalName="IBV">
      <xsd:simpleType>
        <xsd:restriction base="dms:Boolean"/>
      </xsd:simpleType>
    </xsd:element>
    <xsd:element name="ArchivalValue" ma:index="9" nillable="true" ma:displayName="Archival Value" ma:default="0" ma:internalName="ArchivalValue">
      <xsd:simpleType>
        <xsd:restriction base="dms:Boolean"/>
      </xsd:simpleType>
    </xsd:element>
    <xsd:element name="Email_x0020_Categories" ma:index="10" nillable="true" ma:displayName="Email Categories" ma:hidden="true" ma:internalName="Email_x0020_Categories" ma:readOnly="false">
      <xsd:simpleType>
        <xsd:restriction base="dms:Text">
          <xsd:maxLength value="255"/>
        </xsd:restriction>
      </xsd:simpleType>
    </xsd:element>
    <xsd:element name="Email_x005f_x0020_Date" ma:index="11" nillable="true" ma:displayName="Email Date" ma:description="Email Date" ma:format="DateOnly" ma:hidden="true" ma:internalName="Email_x0020_Date" ma:readOnly="false">
      <xsd:simpleType>
        <xsd:restriction base="dms:DateTime"/>
      </xsd:simpleType>
    </xsd:element>
    <xsd:element name="Email_x005f_x0020_From" ma:index="12" nillable="true" ma:displayName="Email From" ma:description="Email From" ma:hidden="true" ma:internalName="Email_x0020_From" ma:readOnly="false">
      <xsd:simpleType>
        <xsd:restriction base="dms:Text">
          <xsd:maxLength value="255"/>
        </xsd:restriction>
      </xsd:simpleType>
    </xsd:element>
    <xsd:element name="Email_x005f_x0020_Subject" ma:index="13" nillable="true" ma:displayName="Email Subject" ma:description="Email Subject" ma:hidden="true" ma:internalName="Email_x0020_Subject" ma:readOnly="false">
      <xsd:simpleType>
        <xsd:restriction base="dms:Text">
          <xsd:maxLength value="255"/>
        </xsd:restriction>
      </xsd:simpleType>
    </xsd:element>
    <xsd:element name="Email_x005f_x0020_To" ma:index="14" nillable="true" ma:displayName="Email To" ma:description="Email To" ma:hidden="true" ma:internalName="Email_x0020_To" ma:readOnly="false">
      <xsd:simpleType>
        <xsd:restriction base="dms:Text">
          <xsd:maxLength value="255"/>
        </xsd:restriction>
      </xsd:simpleType>
    </xsd:element>
    <xsd:element name="TaxCatchAll" ma:index="18" nillable="true" ma:displayName="Taxonomy Catch All Column" ma:hidden="true" ma:list="{2361b761-40aa-4c32-b286-337b5a99656b}" ma:internalName="TaxCatchAll" ma:showField="CatchAllData" ma:web="09e9e979-c566-4ca4-8cc6-5f7344130bd6">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2361b761-40aa-4c32-b286-337b5a99656b}" ma:internalName="TaxCatchAllLabel" ma:readOnly="true" ma:showField="CatchAllDataLabel" ma:web="09e9e979-c566-4ca4-8cc6-5f7344130bd6">
      <xsd:complexType>
        <xsd:complexContent>
          <xsd:extension base="dms:MultiChoiceLookup">
            <xsd:sequence>
              <xsd:element name="Value" type="dms:Lookup" maxOccurs="unbounded" minOccurs="0" nillable="true"/>
            </xsd:sequence>
          </xsd:extension>
        </xsd:complexContent>
      </xsd:complexType>
    </xsd:element>
    <xsd:element name="ja3d077fe5654405a5d896f4822919a7" ma:index="20" nillable="true" ma:taxonomy="true" ma:internalName="ja3d077fe5654405a5d896f4822919a7" ma:taxonomyFieldName="DocumentStatus" ma:displayName="Document Status" ma:default="6;#Travail en cours|63e0d7cc-798c-4b6e-bac4-698cd220c5eb" ma:fieldId="{3a3d077f-e565-4405-a5d8-96f4822919a7}" ma:sspId="3fa6f064-5af2-4239-ab23-685642d59544" ma:termSetId="201ff86f-d0bd-4c69-a71f-4696dcccc2fb" ma:anchorId="00000000-0000-0000-0000-000000000000" ma:open="false" ma:isKeyword="false">
      <xsd:complexType>
        <xsd:sequence>
          <xsd:element ref="pc:Terms" minOccurs="0" maxOccurs="1"/>
        </xsd:sequence>
      </xsd:complexType>
    </xsd:element>
    <xsd:element name="ce7d4f618ff84c648a52369d4f61cb2f" ma:index="22" nillable="true" ma:taxonomy="true" ma:internalName="ce7d4f618ff84c648a52369d4f61cb2f" ma:taxonomyFieldName="BusinessOwner" ma:displayName="Business Authority" ma:default="1;#Canadian Accessibility Standards Development Organization|cbe20321-46ca-42d2-af29-64eec9968096" ma:fieldId="{ce7d4f61-8ff8-4c64-8a52-369d4f61cb2f}" ma:sspId="3fa6f064-5af2-4239-ab23-685642d59544" ma:termSetId="e9db0872-76cc-400a-b8aa-02eb340da55d" ma:anchorId="00000000-0000-0000-0000-000000000000" ma:open="false" ma:isKeyword="false">
      <xsd:complexType>
        <xsd:sequence>
          <xsd:element ref="pc:Terms" minOccurs="0" maxOccurs="1"/>
        </xsd:sequence>
      </xsd:complexType>
    </xsd:element>
    <xsd:element name="f7fda974213e460b9266db1afc5ff402" ma:index="24" nillable="true" ma:taxonomy="true" ma:internalName="f7fda974213e460b9266db1afc5ff402" ma:taxonomyFieldName="DocSource" ma:displayName="External Source" ma:default="" ma:fieldId="{f7fda974-213e-460b-9266-db1afc5ff402}" ma:sspId="3fa6f064-5af2-4239-ab23-685642d59544" ma:termSetId="53976c5c-5863-4927-af04-480678b4aa8f" ma:anchorId="00000000-0000-0000-0000-000000000000" ma:open="false" ma:isKeyword="false">
      <xsd:complexType>
        <xsd:sequence>
          <xsd:element ref="pc:Terms" minOccurs="0" maxOccurs="1"/>
        </xsd:sequence>
      </xsd:complexType>
    </xsd:element>
    <xsd:element name="k45df8733c764becbc2c79c551f2ed1d" ma:index="25" nillable="true" ma:taxonomy="true" ma:internalName="k45df8733c764becbc2c79c551f2ed1d" ma:taxonomyFieldName="Document_x0020_Language1" ma:displayName="Document Language" ma:default="" ma:fieldId="{445df873-3c76-4bec-bc2c-79c551f2ed1d}" ma:sspId="3fa6f064-5af2-4239-ab23-685642d59544" ma:termSetId="3c7f6cf9-8661-4b34-8bdd-605787b7c869" ma:anchorId="00000000-0000-0000-0000-000000000000" ma:open="false" ma:isKeyword="false">
      <xsd:complexType>
        <xsd:sequence>
          <xsd:element ref="pc:Terms" minOccurs="0" maxOccurs="1"/>
        </xsd:sequence>
      </xsd:complexType>
    </xsd:element>
    <xsd:element name="Email_x005f_x0020_CC" ma:index="27" nillable="true" ma:displayName="Email CC" ma:description="Email CC" ma:hidden="true" ma:internalName="Email_x0020_CC" ma:readOnly="false">
      <xsd:simpleType>
        <xsd:restriction base="dms:Text">
          <xsd:maxLength value="255"/>
        </xsd:restriction>
      </xsd:simpleType>
    </xsd:element>
    <xsd:element name="Email_x005f_x0020_Conversation_x005f_x0020_Topic" ma:index="28" nillable="true" ma:displayName="Email Conversation Topic" ma:description="Email Conversation Topic" ma:hidden="true" ma:internalName="Email_x0020_Conversation_x0020_Topic" ma:readOnly="false">
      <xsd:simpleType>
        <xsd:restriction base="dms:Text">
          <xsd:maxLength value="255"/>
        </xsd:restriction>
      </xsd:simpleType>
    </xsd:element>
    <xsd:element name="Email_x005f_x0020_Attachments" ma:index="29" nillable="true" ma:displayName="Email Attachments" ma:description="Email Attachments" ma:hidden="true" ma:internalName="Email_x0020_Attachment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e9e979-c566-4ca4-8cc6-5f7344130bd6"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fa6f064-5af2-4239-ab23-685642d59544" ContentTypeId="0x0101002B64EA82F63FB340BFA35F0D8A06CC7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mail_x005f_x0020_Date xmlns="f76aaf80-9812-406c-9dd3-ccb851cf3a75" xsi:nil="true"/>
    <ce7d4f618ff84c648a52369d4f61cb2f xmlns="f76aaf80-9812-406c-9dd3-ccb851cf3a75">
      <Terms xmlns="http://schemas.microsoft.com/office/infopath/2007/PartnerControls">
        <TermInfo xmlns="http://schemas.microsoft.com/office/infopath/2007/PartnerControls">
          <TermName xmlns="http://schemas.microsoft.com/office/infopath/2007/PartnerControls">Canadian Accessibility Standards Development Organization</TermName>
          <TermId xmlns="http://schemas.microsoft.com/office/infopath/2007/PartnerControls">cbe20321-46ca-42d2-af29-64eec9968096</TermId>
        </TermInfo>
      </Terms>
    </ce7d4f618ff84c648a52369d4f61cb2f>
    <Email_x005f_x0020_Attachments xmlns="f76aaf80-9812-406c-9dd3-ccb851cf3a75" xsi:nil="true"/>
    <ja3d077fe5654405a5d896f4822919a7 xmlns="f76aaf80-9812-406c-9dd3-ccb851cf3a75">
      <Terms xmlns="http://schemas.microsoft.com/office/infopath/2007/PartnerControls">
        <TermInfo xmlns="http://schemas.microsoft.com/office/infopath/2007/PartnerControls">
          <TermName xmlns="http://schemas.microsoft.com/office/infopath/2007/PartnerControls">Travail en cours</TermName>
          <TermId xmlns="http://schemas.microsoft.com/office/infopath/2007/PartnerControls">63e0d7cc-798c-4b6e-bac4-698cd220c5eb</TermId>
        </TermInfo>
      </Terms>
    </ja3d077fe5654405a5d896f4822919a7>
    <IBV xmlns="f76aaf80-9812-406c-9dd3-ccb851cf3a75">false</IBV>
    <Email_x005f_x0020_From xmlns="f76aaf80-9812-406c-9dd3-ccb851cf3a75" xsi:nil="true"/>
    <ArchivalValue xmlns="f76aaf80-9812-406c-9dd3-ccb851cf3a75">false</ArchivalValue>
    <Email_x005f_x0020_Subject xmlns="f76aaf80-9812-406c-9dd3-ccb851cf3a75" xsi:nil="true"/>
    <Email_x005f_x0020_To xmlns="f76aaf80-9812-406c-9dd3-ccb851cf3a75" xsi:nil="true"/>
    <Email_x0020_Categories xmlns="f76aaf80-9812-406c-9dd3-ccb851cf3a75" xsi:nil="true"/>
    <ExternalVersionNumber xmlns="f76aaf80-9812-406c-9dd3-ccb851cf3a75" xsi:nil="true"/>
    <Email_x005f_x0020_Conversation_x005f_x0020_Topic xmlns="f76aaf80-9812-406c-9dd3-ccb851cf3a75" xsi:nil="true"/>
    <k45df8733c764becbc2c79c551f2ed1d xmlns="f76aaf80-9812-406c-9dd3-ccb851cf3a75">
      <Terms xmlns="http://schemas.microsoft.com/office/infopath/2007/PartnerControls"/>
    </k45df8733c764becbc2c79c551f2ed1d>
    <Email_x005f_x0020_CC xmlns="f76aaf80-9812-406c-9dd3-ccb851cf3a75" xsi:nil="true"/>
    <TaxCatchAll xmlns="f76aaf80-9812-406c-9dd3-ccb851cf3a75">
      <Value>6</Value>
      <Value>1</Value>
    </TaxCatchAll>
    <f7fda974213e460b9266db1afc5ff402 xmlns="f76aaf80-9812-406c-9dd3-ccb851cf3a75">
      <Terms xmlns="http://schemas.microsoft.com/office/infopath/2007/PartnerControls"/>
    </f7fda974213e460b9266db1afc5ff402>
    <DateReceived xmlns="f76aaf80-9812-406c-9dd3-ccb851cf3a75">2025-06-16T20:52:23+00:00</DateReceived>
    <_dlc_DocId xmlns="09e9e979-c566-4ca4-8cc6-5f7344130bd6">85895-1236222517-1056</_dlc_DocId>
    <_dlc_DocIdUrl xmlns="09e9e979-c566-4ca4-8cc6-5f7344130bd6">
      <Url>https://014gc.sharepoint.com/sites/85895/_layouts/15/DocIdRedir.aspx?ID=85895-1236222517-1056</Url>
      <Description>85895-1236222517-1056</Description>
    </_dlc_DocIdUrl>
  </documentManagement>
</p:properties>
</file>

<file path=customXml/itemProps1.xml><?xml version="1.0" encoding="utf-8"?>
<ds:datastoreItem xmlns:ds="http://schemas.openxmlformats.org/officeDocument/2006/customXml" ds:itemID="{C9447625-FA02-4295-9C5B-9932EBBE8E5C}">
  <ds:schemaRefs>
    <ds:schemaRef ds:uri="http://schemas.openxmlformats.org/officeDocument/2006/bibliography"/>
  </ds:schemaRefs>
</ds:datastoreItem>
</file>

<file path=customXml/itemProps2.xml><?xml version="1.0" encoding="utf-8"?>
<ds:datastoreItem xmlns:ds="http://schemas.openxmlformats.org/officeDocument/2006/customXml" ds:itemID="{6B62022F-9C7F-47C1-B22A-BD06FD2EEF86}"/>
</file>

<file path=customXml/itemProps3.xml><?xml version="1.0" encoding="utf-8"?>
<ds:datastoreItem xmlns:ds="http://schemas.openxmlformats.org/officeDocument/2006/customXml" ds:itemID="{B9F13577-39DA-4637-BC96-DF3BDCD96198}"/>
</file>

<file path=customXml/itemProps4.xml><?xml version="1.0" encoding="utf-8"?>
<ds:datastoreItem xmlns:ds="http://schemas.openxmlformats.org/officeDocument/2006/customXml" ds:itemID="{87876450-D240-4253-B117-46673001440C}"/>
</file>

<file path=customXml/itemProps5.xml><?xml version="1.0" encoding="utf-8"?>
<ds:datastoreItem xmlns:ds="http://schemas.openxmlformats.org/officeDocument/2006/customXml" ds:itemID="{71DFF5E6-AC68-431D-8007-2F8BFD290A26}"/>
</file>

<file path=customXml/itemProps6.xml><?xml version="1.0" encoding="utf-8"?>
<ds:datastoreItem xmlns:ds="http://schemas.openxmlformats.org/officeDocument/2006/customXml" ds:itemID="{ECD043BB-733B-4C6C-9F73-8EE2C0F7A583}"/>
</file>

<file path=docProps/app.xml><?xml version="1.0" encoding="utf-8"?>
<Properties xmlns="http://schemas.openxmlformats.org/officeDocument/2006/extended-properties" xmlns:vt="http://schemas.openxmlformats.org/officeDocument/2006/docPropsVTypes">
  <Template>Normal</Template>
  <TotalTime>1</TotalTime>
  <Pages>96</Pages>
  <Words>14826</Words>
  <Characters>84509</Characters>
  <Application>Microsoft Office Word</Application>
  <DocSecurity>8</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2025-06-16T20:44:00Z</dcterms:created>
  <dcterms:modified xsi:type="dcterms:W3CDTF">2025-06-16T20:44:00Z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2024-09-19T14:16:54Z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7e7ae237-7c98-4cf4-a7ca-ce0b6976d042</vt:lpwstr>
  </property>
  <property fmtid="{D5CDD505-2E9C-101B-9397-08002B2CF9AE}" pid="8" name="MSIP_Label_834ed4f5-eae4-40c7-82be-b1cdf720a1b9_ContentBits">
    <vt:lpwstr>0</vt:lpwstr>
  </property>
  <property fmtid="{D5CDD505-2E9C-101B-9397-08002B2CF9AE}" pid="9" name="_NewReviewCycle">
    <vt:lpwstr/>
  </property>
  <property fmtid="{D5CDD505-2E9C-101B-9397-08002B2CF9AE}" pid="10" name="ClassificationContentMarkingHeaderShapeIds">
    <vt:lpwstr>36594e39,ad3f633,5ce4a046</vt:lpwstr>
  </property>
  <property fmtid="{D5CDD505-2E9C-101B-9397-08002B2CF9AE}" pid="11" name="ClassificationContentMarkingHeaderFontProps">
    <vt:lpwstr>#008000,14,Calibri</vt:lpwstr>
  </property>
  <property fmtid="{D5CDD505-2E9C-101B-9397-08002B2CF9AE}" pid="12" name="ClassificationContentMarkingHeaderText">
    <vt:lpwstr>Non classifié - Unclassified</vt:lpwstr>
  </property>
  <property fmtid="{D5CDD505-2E9C-101B-9397-08002B2CF9AE}" pid="13" name="MSIP_Label_1088cc68-8f21-492e-b7ff-90b01eb9a216_Enabled">
    <vt:lpwstr>true</vt:lpwstr>
  </property>
  <property fmtid="{D5CDD505-2E9C-101B-9397-08002B2CF9AE}" pid="14" name="MSIP_Label_1088cc68-8f21-492e-b7ff-90b01eb9a216_SetDate">
    <vt:lpwstr>2024-10-22T15:08:06Z</vt:lpwstr>
  </property>
  <property fmtid="{D5CDD505-2E9C-101B-9397-08002B2CF9AE}" pid="15" name="MSIP_Label_1088cc68-8f21-492e-b7ff-90b01eb9a216_Method">
    <vt:lpwstr>Privileged</vt:lpwstr>
  </property>
  <property fmtid="{D5CDD505-2E9C-101B-9397-08002B2CF9AE}" pid="16" name="MSIP_Label_1088cc68-8f21-492e-b7ff-90b01eb9a216_Name">
    <vt:lpwstr>Non classifié - Unclassified</vt:lpwstr>
  </property>
  <property fmtid="{D5CDD505-2E9C-101B-9397-08002B2CF9AE}" pid="17" name="MSIP_Label_1088cc68-8f21-492e-b7ff-90b01eb9a216_SiteId">
    <vt:lpwstr>a4503397-4ad4-4bc3-9650-07493e66aab0</vt:lpwstr>
  </property>
  <property fmtid="{D5CDD505-2E9C-101B-9397-08002B2CF9AE}" pid="18" name="MSIP_Label_1088cc68-8f21-492e-b7ff-90b01eb9a216_ActionId">
    <vt:lpwstr>6b112013-a79f-424b-9f64-7a2f63d650db</vt:lpwstr>
  </property>
  <property fmtid="{D5CDD505-2E9C-101B-9397-08002B2CF9AE}" pid="19" name="MSIP_Label_1088cc68-8f21-492e-b7ff-90b01eb9a216_ContentBits">
    <vt:lpwstr>1</vt:lpwstr>
  </property>
  <property fmtid="{D5CDD505-2E9C-101B-9397-08002B2CF9AE}" pid="20" name="ContentTypeId">
    <vt:lpwstr>0x0101002B64EA82F63FB340BFA35F0D8A06CC7500E9DB1425EEDAFE4F9C36DE0964A41899</vt:lpwstr>
  </property>
  <property fmtid="{D5CDD505-2E9C-101B-9397-08002B2CF9AE}" pid="21" name="_dlc_DocIdItemGuid">
    <vt:lpwstr>d7178d22-31ca-443f-834e-9df3bffa8e19</vt:lpwstr>
  </property>
  <property fmtid="{D5CDD505-2E9C-101B-9397-08002B2CF9AE}" pid="22" name="BusinessOwner">
    <vt:i4>1</vt:i4>
  </property>
  <property fmtid="{D5CDD505-2E9C-101B-9397-08002B2CF9AE}" pid="23" name="DocumentStatus">
    <vt:i4>6</vt:i4>
  </property>
</Properties>
</file>