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1D966F" w14:textId="77777777" w:rsidR="0072240D" w:rsidRDefault="0072240D" w:rsidP="0072240D">
      <w:pPr>
        <w:pStyle w:val="Title"/>
        <w:rPr>
          <w:rStyle w:val="PlaceholderText"/>
        </w:rPr>
      </w:pPr>
    </w:p>
    <w:p w14:paraId="77E6F013" w14:textId="1E1C8548" w:rsidR="00AC3B8B" w:rsidRDefault="006329C6" w:rsidP="0072240D">
      <w:pPr>
        <w:pStyle w:val="Title"/>
        <w:rPr>
          <w:lang w:val="en-US"/>
        </w:rPr>
      </w:pPr>
      <w:r w:rsidRPr="006329C6">
        <w:rPr>
          <w:noProof/>
          <w:highlight w:val="yellow"/>
        </w:rPr>
        <w:drawing>
          <wp:anchor distT="0" distB="0" distL="114300" distR="114300" simplePos="0" relativeHeight="251658240" behindDoc="1" locked="0" layoutInCell="1" allowOverlap="1" wp14:anchorId="723C67E2" wp14:editId="1A70383B">
            <wp:simplePos x="0" y="0"/>
            <wp:positionH relativeFrom="margin">
              <wp:posOffset>1818005</wp:posOffset>
            </wp:positionH>
            <wp:positionV relativeFrom="page">
              <wp:posOffset>-4061460</wp:posOffset>
            </wp:positionV>
            <wp:extent cx="2307600" cy="8230185"/>
            <wp:effectExtent l="0" t="8255" r="8255" b="8255"/>
            <wp:wrapNone/>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a:extLst>
                        <a:ext uri="{C183D7F6-B498-43B3-948B-1728B52AA6E4}">
                          <adec:decorative xmlns:adec="http://schemas.microsoft.com/office/drawing/2017/decorative" val="1"/>
                        </a:ext>
                      </a:extLst>
                    </pic:cNvPr>
                    <pic:cNvPicPr/>
                  </pic:nvPicPr>
                  <pic:blipFill rotWithShape="1">
                    <a:blip r:embed="rId13" cstate="print">
                      <a:extLst>
                        <a:ext uri="{28A0092B-C50C-407E-A947-70E740481C1C}">
                          <a14:useLocalDpi xmlns:a14="http://schemas.microsoft.com/office/drawing/2010/main" val="0"/>
                        </a:ext>
                      </a:extLst>
                    </a:blip>
                    <a:srcRect r="50148"/>
                    <a:stretch/>
                  </pic:blipFill>
                  <pic:spPr bwMode="auto">
                    <a:xfrm rot="5400000">
                      <a:off x="0" y="0"/>
                      <a:ext cx="2307600" cy="82301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bookmarkStart w:id="0" w:name="_Hlk211606162"/>
      <w:r w:rsidR="00EE018E" w:rsidRPr="00EE018E">
        <w:rPr>
          <w:lang w:val="en-US"/>
        </w:rPr>
        <w:t>CAN</w:t>
      </w:r>
      <w:r w:rsidR="003E31A7">
        <w:t>-</w:t>
      </w:r>
      <w:r w:rsidR="00EE018E" w:rsidRPr="00EE018E">
        <w:rPr>
          <w:lang w:val="en-US"/>
        </w:rPr>
        <w:t>ASC-2.</w:t>
      </w:r>
      <w:r w:rsidR="0037005D" w:rsidRPr="00EE018E">
        <w:rPr>
          <w:lang w:val="en-US"/>
        </w:rPr>
        <w:t>2</w:t>
      </w:r>
    </w:p>
    <w:p w14:paraId="397D4B92" w14:textId="693A2D40" w:rsidR="00EE018E" w:rsidRPr="00EE018E" w:rsidRDefault="000A2806" w:rsidP="0072240D">
      <w:pPr>
        <w:pStyle w:val="Title"/>
        <w:rPr>
          <w:lang w:val="en-US"/>
        </w:rPr>
      </w:pPr>
      <w:r>
        <w:rPr>
          <w:lang w:val="en-US"/>
        </w:rPr>
        <w:t xml:space="preserve"> </w:t>
      </w:r>
      <w:r w:rsidR="00EE018E" w:rsidRPr="00EE018E">
        <w:rPr>
          <w:lang w:val="en-US"/>
        </w:rPr>
        <w:t>Emergency Egress (Exit)</w:t>
      </w:r>
      <w:bookmarkEnd w:id="0"/>
    </w:p>
    <w:p w14:paraId="533D8D23" w14:textId="6A3B7AB2" w:rsidR="00951738" w:rsidRDefault="00721443" w:rsidP="0072240D">
      <w:pPr>
        <w:pStyle w:val="Subtitle"/>
      </w:pPr>
      <w:bookmarkStart w:id="1" w:name="_Hlk211602821"/>
      <w:r>
        <w:t>Draft Standard</w:t>
      </w:r>
    </w:p>
    <w:bookmarkEnd w:id="1"/>
    <w:p w14:paraId="2627208B" w14:textId="77777777" w:rsidR="0029055E" w:rsidRDefault="00585FF2" w:rsidP="0029055E">
      <w:pPr>
        <w:pStyle w:val="Subtitle"/>
        <w:jc w:val="left"/>
        <w:rPr>
          <w:rFonts w:eastAsiaTheme="minorHAnsi"/>
          <w:b/>
          <w:spacing w:val="0"/>
          <w:sz w:val="28"/>
          <w:szCs w:val="28"/>
        </w:rPr>
      </w:pPr>
      <w:r w:rsidRPr="00ED250F">
        <w:rPr>
          <w:noProof/>
        </w:rPr>
        <w:drawing>
          <wp:anchor distT="0" distB="0" distL="114300" distR="114300" simplePos="0" relativeHeight="251658243" behindDoc="1" locked="0" layoutInCell="1" allowOverlap="1" wp14:anchorId="3D7365E2" wp14:editId="300C5E47">
            <wp:simplePos x="0" y="0"/>
            <wp:positionH relativeFrom="margin">
              <wp:posOffset>2181860</wp:posOffset>
            </wp:positionH>
            <wp:positionV relativeFrom="page">
              <wp:posOffset>5810885</wp:posOffset>
            </wp:positionV>
            <wp:extent cx="1569600" cy="1123200"/>
            <wp:effectExtent l="0" t="0" r="0" b="1270"/>
            <wp:wrapNone/>
            <wp:docPr id="1977212849" name="Picture 1977212849" descr="Accessibility Standards Canada technical mark. The word 'accessible' is displayed in the cen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ccessibility Standards Canada technical mark. The word 'accessible' is displayed in the center."/>
                    <pic:cNvPicPr/>
                  </pic:nvPicPr>
                  <pic:blipFill rotWithShape="1">
                    <a:blip r:embed="rId14">
                      <a:extLst>
                        <a:ext uri="{28A0092B-C50C-407E-A947-70E740481C1C}">
                          <a14:useLocalDpi xmlns:a14="http://schemas.microsoft.com/office/drawing/2010/main" val="0"/>
                        </a:ext>
                      </a:extLst>
                    </a:blip>
                    <a:srcRect l="10149" t="13668" r="12110" b="14592"/>
                    <a:stretch/>
                  </pic:blipFill>
                  <pic:spPr bwMode="auto">
                    <a:xfrm>
                      <a:off x="0" y="0"/>
                      <a:ext cx="1569600" cy="11232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F66C61" w:rsidRPr="00F66C61">
        <w:rPr>
          <w:noProof/>
        </w:rPr>
        <w:drawing>
          <wp:anchor distT="0" distB="0" distL="114300" distR="114300" simplePos="0" relativeHeight="251658242" behindDoc="0" locked="0" layoutInCell="1" allowOverlap="1" wp14:anchorId="55F2C816" wp14:editId="5C5A56BE">
            <wp:simplePos x="0" y="0"/>
            <wp:positionH relativeFrom="margin">
              <wp:posOffset>4457065</wp:posOffset>
            </wp:positionH>
            <wp:positionV relativeFrom="page">
              <wp:posOffset>9109075</wp:posOffset>
            </wp:positionV>
            <wp:extent cx="1479600" cy="496800"/>
            <wp:effectExtent l="0" t="0" r="0" b="0"/>
            <wp:wrapNone/>
            <wp:docPr id="5" name="Picture 5" descr="Canada word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anada wordmark."/>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479600" cy="496800"/>
                    </a:xfrm>
                    <a:prstGeom prst="rect">
                      <a:avLst/>
                    </a:prstGeom>
                  </pic:spPr>
                </pic:pic>
              </a:graphicData>
            </a:graphic>
            <wp14:sizeRelH relativeFrom="page">
              <wp14:pctWidth>0</wp14:pctWidth>
            </wp14:sizeRelH>
            <wp14:sizeRelV relativeFrom="page">
              <wp14:pctHeight>0</wp14:pctHeight>
            </wp14:sizeRelV>
          </wp:anchor>
        </w:drawing>
      </w:r>
      <w:r w:rsidR="00F66C61" w:rsidRPr="00F66C61">
        <w:rPr>
          <w:noProof/>
        </w:rPr>
        <w:drawing>
          <wp:anchor distT="0" distB="0" distL="114300" distR="114300" simplePos="0" relativeHeight="251658241" behindDoc="0" locked="0" layoutInCell="1" allowOverlap="1" wp14:anchorId="6B902ED8" wp14:editId="0B11FA23">
            <wp:simplePos x="0" y="0"/>
            <wp:positionH relativeFrom="margin">
              <wp:posOffset>0</wp:posOffset>
            </wp:positionH>
            <wp:positionV relativeFrom="page">
              <wp:posOffset>9145270</wp:posOffset>
            </wp:positionV>
            <wp:extent cx="3664800" cy="342000"/>
            <wp:effectExtent l="0" t="0" r="0" b="1270"/>
            <wp:wrapNone/>
            <wp:docPr id="4" name="Picture 4" descr="Accessibility Standards Canada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ccessibility Standards Canada signature."/>
                    <pic:cNvPicPr/>
                  </pic:nvPicPr>
                  <pic:blipFill>
                    <a:blip r:embed="rId16" cstate="print">
                      <a:extLst>
                        <a:ext uri="{28A0092B-C50C-407E-A947-70E740481C1C}">
                          <a14:useLocalDpi xmlns:a14="http://schemas.microsoft.com/office/drawing/2010/main" val="0"/>
                        </a:ext>
                      </a:extLst>
                    </a:blip>
                    <a:stretch>
                      <a:fillRect/>
                    </a:stretch>
                  </pic:blipFill>
                  <pic:spPr>
                    <a:xfrm>
                      <a:off x="0" y="0"/>
                      <a:ext cx="3664800" cy="342000"/>
                    </a:xfrm>
                    <a:prstGeom prst="rect">
                      <a:avLst/>
                    </a:prstGeom>
                  </pic:spPr>
                </pic:pic>
              </a:graphicData>
            </a:graphic>
            <wp14:sizeRelH relativeFrom="page">
              <wp14:pctWidth>0</wp14:pctWidth>
            </wp14:sizeRelH>
            <wp14:sizeRelV relativeFrom="page">
              <wp14:pctHeight>0</wp14:pctHeight>
            </wp14:sizeRelV>
          </wp:anchor>
        </w:drawing>
      </w:r>
    </w:p>
    <w:sdt>
      <w:sdtPr>
        <w:rPr>
          <w:rFonts w:eastAsiaTheme="minorHAnsi"/>
          <w:b/>
          <w:bCs/>
          <w:spacing w:val="0"/>
          <w:sz w:val="28"/>
          <w:szCs w:val="28"/>
        </w:rPr>
        <w:id w:val="1212997030"/>
        <w:docPartObj>
          <w:docPartGallery w:val="Table of Contents"/>
          <w:docPartUnique/>
        </w:docPartObj>
      </w:sdtPr>
      <w:sdtEndPr>
        <w:rPr>
          <w:b w:val="0"/>
          <w:bCs w:val="0"/>
        </w:rPr>
      </w:sdtEndPr>
      <w:sdtContent>
        <w:p w14:paraId="6786436C" w14:textId="37CBF29C" w:rsidR="00F14B9E" w:rsidRPr="0029055E" w:rsidRDefault="00F14B9E" w:rsidP="0029055E">
          <w:pPr>
            <w:pStyle w:val="Subtitle"/>
            <w:jc w:val="left"/>
            <w:rPr>
              <w:b/>
              <w:szCs w:val="28"/>
            </w:rPr>
          </w:pPr>
          <w:r>
            <w:rPr>
              <w:b/>
              <w:sz w:val="28"/>
              <w:szCs w:val="28"/>
            </w:rPr>
            <w:br w:type="page"/>
          </w:r>
        </w:p>
        <w:p w14:paraId="4BA9EF2B" w14:textId="30C48607" w:rsidR="0066563A" w:rsidRPr="0066563A" w:rsidRDefault="00AB5A93" w:rsidP="0066563A">
          <w:pPr>
            <w:pStyle w:val="TOCHeading"/>
            <w:rPr>
              <w:noProof/>
            </w:rPr>
          </w:pPr>
          <w:bookmarkStart w:id="2" w:name="_Toc213308606"/>
          <w:bookmarkStart w:id="3" w:name="_Toc213396627"/>
          <w:r w:rsidRPr="0029055E">
            <w:lastRenderedPageBreak/>
            <w:t>Table of c</w:t>
          </w:r>
          <w:r w:rsidR="00931F27" w:rsidRPr="0029055E">
            <w:t>ontents</w:t>
          </w:r>
          <w:bookmarkEnd w:id="2"/>
          <w:bookmarkEnd w:id="3"/>
          <w:r w:rsidR="00931F27">
            <w:rPr>
              <w:b w:val="0"/>
            </w:rPr>
            <w:fldChar w:fldCharType="begin"/>
          </w:r>
          <w:r w:rsidR="00931F27">
            <w:instrText xml:space="preserve"> TOC \o "1-3" \h \z \u </w:instrText>
          </w:r>
          <w:r w:rsidR="00931F27">
            <w:rPr>
              <w:b w:val="0"/>
            </w:rPr>
            <w:fldChar w:fldCharType="separate"/>
          </w:r>
        </w:p>
        <w:p w14:paraId="51491146" w14:textId="69044EA5" w:rsidR="0066563A" w:rsidRDefault="0066563A">
          <w:pPr>
            <w:pStyle w:val="TOC1"/>
            <w:tabs>
              <w:tab w:val="right" w:leader="dot" w:pos="9350"/>
            </w:tabs>
            <w:rPr>
              <w:rFonts w:asciiTheme="minorHAnsi" w:eastAsiaTheme="minorEastAsia" w:hAnsiTheme="minorHAnsi"/>
              <w:noProof/>
              <w:sz w:val="24"/>
              <w:szCs w:val="24"/>
              <w:lang w:eastAsia="en-CA"/>
            </w:rPr>
          </w:pPr>
          <w:hyperlink w:anchor="_Toc213396628" w:history="1">
            <w:r w:rsidRPr="00445DBF">
              <w:rPr>
                <w:rStyle w:val="Hyperlink"/>
                <w:noProof/>
              </w:rPr>
              <w:t>1 Accessibility Standards Canada: About us</w:t>
            </w:r>
            <w:r>
              <w:rPr>
                <w:noProof/>
                <w:webHidden/>
              </w:rPr>
              <w:tab/>
            </w:r>
            <w:r>
              <w:rPr>
                <w:noProof/>
                <w:webHidden/>
              </w:rPr>
              <w:fldChar w:fldCharType="begin"/>
            </w:r>
            <w:r>
              <w:rPr>
                <w:noProof/>
                <w:webHidden/>
              </w:rPr>
              <w:instrText xml:space="preserve"> PAGEREF _Toc213396628 \h </w:instrText>
            </w:r>
            <w:r>
              <w:rPr>
                <w:noProof/>
                <w:webHidden/>
              </w:rPr>
            </w:r>
            <w:r>
              <w:rPr>
                <w:noProof/>
                <w:webHidden/>
              </w:rPr>
              <w:fldChar w:fldCharType="separate"/>
            </w:r>
            <w:r>
              <w:rPr>
                <w:noProof/>
                <w:webHidden/>
              </w:rPr>
              <w:t>10</w:t>
            </w:r>
            <w:r>
              <w:rPr>
                <w:noProof/>
                <w:webHidden/>
              </w:rPr>
              <w:fldChar w:fldCharType="end"/>
            </w:r>
          </w:hyperlink>
        </w:p>
        <w:p w14:paraId="7B287D4C" w14:textId="61AE3767" w:rsidR="0066563A" w:rsidRDefault="0066563A">
          <w:pPr>
            <w:pStyle w:val="TOC1"/>
            <w:tabs>
              <w:tab w:val="right" w:leader="dot" w:pos="9350"/>
            </w:tabs>
            <w:rPr>
              <w:rFonts w:asciiTheme="minorHAnsi" w:eastAsiaTheme="minorEastAsia" w:hAnsiTheme="minorHAnsi"/>
              <w:noProof/>
              <w:sz w:val="24"/>
              <w:szCs w:val="24"/>
              <w:lang w:eastAsia="en-CA"/>
            </w:rPr>
          </w:pPr>
          <w:hyperlink w:anchor="_Toc213396629" w:history="1">
            <w:r w:rsidRPr="00445DBF">
              <w:rPr>
                <w:rStyle w:val="Hyperlink"/>
                <w:noProof/>
              </w:rPr>
              <w:t>2 Standards Council of Canada Statement</w:t>
            </w:r>
            <w:r>
              <w:rPr>
                <w:noProof/>
                <w:webHidden/>
              </w:rPr>
              <w:tab/>
            </w:r>
            <w:r>
              <w:rPr>
                <w:noProof/>
                <w:webHidden/>
              </w:rPr>
              <w:fldChar w:fldCharType="begin"/>
            </w:r>
            <w:r>
              <w:rPr>
                <w:noProof/>
                <w:webHidden/>
              </w:rPr>
              <w:instrText xml:space="preserve"> PAGEREF _Toc213396629 \h </w:instrText>
            </w:r>
            <w:r>
              <w:rPr>
                <w:noProof/>
                <w:webHidden/>
              </w:rPr>
            </w:r>
            <w:r>
              <w:rPr>
                <w:noProof/>
                <w:webHidden/>
              </w:rPr>
              <w:fldChar w:fldCharType="separate"/>
            </w:r>
            <w:r>
              <w:rPr>
                <w:noProof/>
                <w:webHidden/>
              </w:rPr>
              <w:t>16</w:t>
            </w:r>
            <w:r>
              <w:rPr>
                <w:noProof/>
                <w:webHidden/>
              </w:rPr>
              <w:fldChar w:fldCharType="end"/>
            </w:r>
          </w:hyperlink>
        </w:p>
        <w:p w14:paraId="5B5BC8C4" w14:textId="01410206" w:rsidR="0066563A" w:rsidRDefault="0066563A">
          <w:pPr>
            <w:pStyle w:val="TOC1"/>
            <w:tabs>
              <w:tab w:val="right" w:leader="dot" w:pos="9350"/>
            </w:tabs>
            <w:rPr>
              <w:rFonts w:asciiTheme="minorHAnsi" w:eastAsiaTheme="minorEastAsia" w:hAnsiTheme="minorHAnsi"/>
              <w:noProof/>
              <w:sz w:val="24"/>
              <w:szCs w:val="24"/>
              <w:lang w:eastAsia="en-CA"/>
            </w:rPr>
          </w:pPr>
          <w:hyperlink w:anchor="_Toc213396630" w:history="1">
            <w:r w:rsidRPr="00445DBF">
              <w:rPr>
                <w:rStyle w:val="Hyperlink"/>
                <w:noProof/>
              </w:rPr>
              <w:t>3 ASC legal notice</w:t>
            </w:r>
            <w:r>
              <w:rPr>
                <w:noProof/>
                <w:webHidden/>
              </w:rPr>
              <w:tab/>
            </w:r>
            <w:r>
              <w:rPr>
                <w:noProof/>
                <w:webHidden/>
              </w:rPr>
              <w:fldChar w:fldCharType="begin"/>
            </w:r>
            <w:r>
              <w:rPr>
                <w:noProof/>
                <w:webHidden/>
              </w:rPr>
              <w:instrText xml:space="preserve"> PAGEREF _Toc213396630 \h </w:instrText>
            </w:r>
            <w:r>
              <w:rPr>
                <w:noProof/>
                <w:webHidden/>
              </w:rPr>
            </w:r>
            <w:r>
              <w:rPr>
                <w:noProof/>
                <w:webHidden/>
              </w:rPr>
              <w:fldChar w:fldCharType="separate"/>
            </w:r>
            <w:r>
              <w:rPr>
                <w:noProof/>
                <w:webHidden/>
              </w:rPr>
              <w:t>17</w:t>
            </w:r>
            <w:r>
              <w:rPr>
                <w:noProof/>
                <w:webHidden/>
              </w:rPr>
              <w:fldChar w:fldCharType="end"/>
            </w:r>
          </w:hyperlink>
        </w:p>
        <w:p w14:paraId="6B31E04A" w14:textId="6A517CB9" w:rsidR="0066563A" w:rsidRDefault="0066563A">
          <w:pPr>
            <w:pStyle w:val="TOC2"/>
            <w:tabs>
              <w:tab w:val="right" w:leader="dot" w:pos="9350"/>
            </w:tabs>
            <w:rPr>
              <w:rFonts w:asciiTheme="minorHAnsi" w:eastAsiaTheme="minorEastAsia" w:hAnsiTheme="minorHAnsi"/>
              <w:noProof/>
              <w:sz w:val="24"/>
              <w:szCs w:val="24"/>
              <w:lang w:eastAsia="en-CA"/>
            </w:rPr>
          </w:pPr>
          <w:hyperlink w:anchor="_Toc213396631" w:history="1">
            <w:r w:rsidRPr="00445DBF">
              <w:rPr>
                <w:rStyle w:val="Hyperlink"/>
                <w:noProof/>
              </w:rPr>
              <w:t>3.1 Legal notice for standards</w:t>
            </w:r>
            <w:r>
              <w:rPr>
                <w:noProof/>
                <w:webHidden/>
              </w:rPr>
              <w:tab/>
            </w:r>
            <w:r>
              <w:rPr>
                <w:noProof/>
                <w:webHidden/>
              </w:rPr>
              <w:fldChar w:fldCharType="begin"/>
            </w:r>
            <w:r>
              <w:rPr>
                <w:noProof/>
                <w:webHidden/>
              </w:rPr>
              <w:instrText xml:space="preserve"> PAGEREF _Toc213396631 \h </w:instrText>
            </w:r>
            <w:r>
              <w:rPr>
                <w:noProof/>
                <w:webHidden/>
              </w:rPr>
            </w:r>
            <w:r>
              <w:rPr>
                <w:noProof/>
                <w:webHidden/>
              </w:rPr>
              <w:fldChar w:fldCharType="separate"/>
            </w:r>
            <w:r>
              <w:rPr>
                <w:noProof/>
                <w:webHidden/>
              </w:rPr>
              <w:t>17</w:t>
            </w:r>
            <w:r>
              <w:rPr>
                <w:noProof/>
                <w:webHidden/>
              </w:rPr>
              <w:fldChar w:fldCharType="end"/>
            </w:r>
          </w:hyperlink>
        </w:p>
        <w:p w14:paraId="737675F5" w14:textId="277D2601" w:rsidR="0066563A" w:rsidRDefault="0066563A">
          <w:pPr>
            <w:pStyle w:val="TOC2"/>
            <w:tabs>
              <w:tab w:val="right" w:leader="dot" w:pos="9350"/>
            </w:tabs>
            <w:rPr>
              <w:rFonts w:asciiTheme="minorHAnsi" w:eastAsiaTheme="minorEastAsia" w:hAnsiTheme="minorHAnsi"/>
              <w:noProof/>
              <w:sz w:val="24"/>
              <w:szCs w:val="24"/>
              <w:lang w:eastAsia="en-CA"/>
            </w:rPr>
          </w:pPr>
          <w:hyperlink w:anchor="_Toc213396632" w:history="1">
            <w:r w:rsidRPr="00445DBF">
              <w:rPr>
                <w:rStyle w:val="Hyperlink"/>
                <w:noProof/>
              </w:rPr>
              <w:t>3.2 Understanding this edition of the draft standard</w:t>
            </w:r>
            <w:r>
              <w:rPr>
                <w:noProof/>
                <w:webHidden/>
              </w:rPr>
              <w:tab/>
            </w:r>
            <w:r>
              <w:rPr>
                <w:noProof/>
                <w:webHidden/>
              </w:rPr>
              <w:fldChar w:fldCharType="begin"/>
            </w:r>
            <w:r>
              <w:rPr>
                <w:noProof/>
                <w:webHidden/>
              </w:rPr>
              <w:instrText xml:space="preserve"> PAGEREF _Toc213396632 \h </w:instrText>
            </w:r>
            <w:r>
              <w:rPr>
                <w:noProof/>
                <w:webHidden/>
              </w:rPr>
            </w:r>
            <w:r>
              <w:rPr>
                <w:noProof/>
                <w:webHidden/>
              </w:rPr>
              <w:fldChar w:fldCharType="separate"/>
            </w:r>
            <w:r>
              <w:rPr>
                <w:noProof/>
                <w:webHidden/>
              </w:rPr>
              <w:t>17</w:t>
            </w:r>
            <w:r>
              <w:rPr>
                <w:noProof/>
                <w:webHidden/>
              </w:rPr>
              <w:fldChar w:fldCharType="end"/>
            </w:r>
          </w:hyperlink>
        </w:p>
        <w:p w14:paraId="22983A9B" w14:textId="1A753137" w:rsidR="0066563A" w:rsidRDefault="0066563A">
          <w:pPr>
            <w:pStyle w:val="TOC2"/>
            <w:tabs>
              <w:tab w:val="right" w:leader="dot" w:pos="9350"/>
            </w:tabs>
            <w:rPr>
              <w:rFonts w:asciiTheme="minorHAnsi" w:eastAsiaTheme="minorEastAsia" w:hAnsiTheme="minorHAnsi"/>
              <w:noProof/>
              <w:sz w:val="24"/>
              <w:szCs w:val="24"/>
              <w:lang w:eastAsia="en-CA"/>
            </w:rPr>
          </w:pPr>
          <w:hyperlink w:anchor="_Toc213396633" w:history="1">
            <w:r w:rsidRPr="00445DBF">
              <w:rPr>
                <w:rStyle w:val="Hyperlink"/>
                <w:noProof/>
              </w:rPr>
              <w:t>3.3 Disclaimer and exclusion of liability</w:t>
            </w:r>
            <w:r>
              <w:rPr>
                <w:noProof/>
                <w:webHidden/>
              </w:rPr>
              <w:tab/>
            </w:r>
            <w:r>
              <w:rPr>
                <w:noProof/>
                <w:webHidden/>
              </w:rPr>
              <w:fldChar w:fldCharType="begin"/>
            </w:r>
            <w:r>
              <w:rPr>
                <w:noProof/>
                <w:webHidden/>
              </w:rPr>
              <w:instrText xml:space="preserve"> PAGEREF _Toc213396633 \h </w:instrText>
            </w:r>
            <w:r>
              <w:rPr>
                <w:noProof/>
                <w:webHidden/>
              </w:rPr>
            </w:r>
            <w:r>
              <w:rPr>
                <w:noProof/>
                <w:webHidden/>
              </w:rPr>
              <w:fldChar w:fldCharType="separate"/>
            </w:r>
            <w:r>
              <w:rPr>
                <w:noProof/>
                <w:webHidden/>
              </w:rPr>
              <w:t>18</w:t>
            </w:r>
            <w:r>
              <w:rPr>
                <w:noProof/>
                <w:webHidden/>
              </w:rPr>
              <w:fldChar w:fldCharType="end"/>
            </w:r>
          </w:hyperlink>
        </w:p>
        <w:p w14:paraId="450D16DD" w14:textId="6A42A28F" w:rsidR="0066563A" w:rsidRDefault="0066563A">
          <w:pPr>
            <w:pStyle w:val="TOC2"/>
            <w:tabs>
              <w:tab w:val="right" w:leader="dot" w:pos="9350"/>
            </w:tabs>
            <w:rPr>
              <w:rFonts w:asciiTheme="minorHAnsi" w:eastAsiaTheme="minorEastAsia" w:hAnsiTheme="minorHAnsi"/>
              <w:noProof/>
              <w:sz w:val="24"/>
              <w:szCs w:val="24"/>
              <w:lang w:eastAsia="en-CA"/>
            </w:rPr>
          </w:pPr>
          <w:hyperlink w:anchor="_Toc213396634" w:history="1">
            <w:r w:rsidRPr="00445DBF">
              <w:rPr>
                <w:rStyle w:val="Hyperlink"/>
                <w:noProof/>
              </w:rPr>
              <w:t>3.4 Intellectual property and ownership</w:t>
            </w:r>
            <w:r>
              <w:rPr>
                <w:noProof/>
                <w:webHidden/>
              </w:rPr>
              <w:tab/>
            </w:r>
            <w:r>
              <w:rPr>
                <w:noProof/>
                <w:webHidden/>
              </w:rPr>
              <w:fldChar w:fldCharType="begin"/>
            </w:r>
            <w:r>
              <w:rPr>
                <w:noProof/>
                <w:webHidden/>
              </w:rPr>
              <w:instrText xml:space="preserve"> PAGEREF _Toc213396634 \h </w:instrText>
            </w:r>
            <w:r>
              <w:rPr>
                <w:noProof/>
                <w:webHidden/>
              </w:rPr>
            </w:r>
            <w:r>
              <w:rPr>
                <w:noProof/>
                <w:webHidden/>
              </w:rPr>
              <w:fldChar w:fldCharType="separate"/>
            </w:r>
            <w:r>
              <w:rPr>
                <w:noProof/>
                <w:webHidden/>
              </w:rPr>
              <w:t>19</w:t>
            </w:r>
            <w:r>
              <w:rPr>
                <w:noProof/>
                <w:webHidden/>
              </w:rPr>
              <w:fldChar w:fldCharType="end"/>
            </w:r>
          </w:hyperlink>
        </w:p>
        <w:p w14:paraId="2232EBDC" w14:textId="0D501A52" w:rsidR="0066563A" w:rsidRDefault="0066563A">
          <w:pPr>
            <w:pStyle w:val="TOC2"/>
            <w:tabs>
              <w:tab w:val="right" w:leader="dot" w:pos="9350"/>
            </w:tabs>
            <w:rPr>
              <w:rFonts w:asciiTheme="minorHAnsi" w:eastAsiaTheme="minorEastAsia" w:hAnsiTheme="minorHAnsi"/>
              <w:noProof/>
              <w:sz w:val="24"/>
              <w:szCs w:val="24"/>
              <w:lang w:eastAsia="en-CA"/>
            </w:rPr>
          </w:pPr>
          <w:hyperlink w:anchor="_Toc213396635" w:history="1">
            <w:r w:rsidRPr="00445DBF">
              <w:rPr>
                <w:rStyle w:val="Hyperlink"/>
                <w:noProof/>
              </w:rPr>
              <w:t>3.5 Patent rights</w:t>
            </w:r>
            <w:r>
              <w:rPr>
                <w:noProof/>
                <w:webHidden/>
              </w:rPr>
              <w:tab/>
            </w:r>
            <w:r>
              <w:rPr>
                <w:noProof/>
                <w:webHidden/>
              </w:rPr>
              <w:fldChar w:fldCharType="begin"/>
            </w:r>
            <w:r>
              <w:rPr>
                <w:noProof/>
                <w:webHidden/>
              </w:rPr>
              <w:instrText xml:space="preserve"> PAGEREF _Toc213396635 \h </w:instrText>
            </w:r>
            <w:r>
              <w:rPr>
                <w:noProof/>
                <w:webHidden/>
              </w:rPr>
            </w:r>
            <w:r>
              <w:rPr>
                <w:noProof/>
                <w:webHidden/>
              </w:rPr>
              <w:fldChar w:fldCharType="separate"/>
            </w:r>
            <w:r>
              <w:rPr>
                <w:noProof/>
                <w:webHidden/>
              </w:rPr>
              <w:t>20</w:t>
            </w:r>
            <w:r>
              <w:rPr>
                <w:noProof/>
                <w:webHidden/>
              </w:rPr>
              <w:fldChar w:fldCharType="end"/>
            </w:r>
          </w:hyperlink>
        </w:p>
        <w:p w14:paraId="168F2D04" w14:textId="29530CE6" w:rsidR="0066563A" w:rsidRDefault="0066563A">
          <w:pPr>
            <w:pStyle w:val="TOC2"/>
            <w:tabs>
              <w:tab w:val="right" w:leader="dot" w:pos="9350"/>
            </w:tabs>
            <w:rPr>
              <w:rFonts w:asciiTheme="minorHAnsi" w:eastAsiaTheme="minorEastAsia" w:hAnsiTheme="minorHAnsi"/>
              <w:noProof/>
              <w:sz w:val="24"/>
              <w:szCs w:val="24"/>
              <w:lang w:eastAsia="en-CA"/>
            </w:rPr>
          </w:pPr>
          <w:hyperlink w:anchor="_Toc213396636" w:history="1">
            <w:r w:rsidRPr="00445DBF">
              <w:rPr>
                <w:rStyle w:val="Hyperlink"/>
                <w:noProof/>
              </w:rPr>
              <w:t>3.6 Licence to comments</w:t>
            </w:r>
            <w:r>
              <w:rPr>
                <w:noProof/>
                <w:webHidden/>
              </w:rPr>
              <w:tab/>
            </w:r>
            <w:r>
              <w:rPr>
                <w:noProof/>
                <w:webHidden/>
              </w:rPr>
              <w:fldChar w:fldCharType="begin"/>
            </w:r>
            <w:r>
              <w:rPr>
                <w:noProof/>
                <w:webHidden/>
              </w:rPr>
              <w:instrText xml:space="preserve"> PAGEREF _Toc213396636 \h </w:instrText>
            </w:r>
            <w:r>
              <w:rPr>
                <w:noProof/>
                <w:webHidden/>
              </w:rPr>
            </w:r>
            <w:r>
              <w:rPr>
                <w:noProof/>
                <w:webHidden/>
              </w:rPr>
              <w:fldChar w:fldCharType="separate"/>
            </w:r>
            <w:r>
              <w:rPr>
                <w:noProof/>
                <w:webHidden/>
              </w:rPr>
              <w:t>20</w:t>
            </w:r>
            <w:r>
              <w:rPr>
                <w:noProof/>
                <w:webHidden/>
              </w:rPr>
              <w:fldChar w:fldCharType="end"/>
            </w:r>
          </w:hyperlink>
        </w:p>
        <w:p w14:paraId="0DBEC0FB" w14:textId="33BC9765" w:rsidR="0066563A" w:rsidRDefault="0066563A">
          <w:pPr>
            <w:pStyle w:val="TOC2"/>
            <w:tabs>
              <w:tab w:val="right" w:leader="dot" w:pos="9350"/>
            </w:tabs>
            <w:rPr>
              <w:rFonts w:asciiTheme="minorHAnsi" w:eastAsiaTheme="minorEastAsia" w:hAnsiTheme="minorHAnsi"/>
              <w:noProof/>
              <w:sz w:val="24"/>
              <w:szCs w:val="24"/>
              <w:lang w:eastAsia="en-CA"/>
            </w:rPr>
          </w:pPr>
          <w:hyperlink w:anchor="_Toc213396637" w:history="1">
            <w:r w:rsidRPr="00445DBF">
              <w:rPr>
                <w:rStyle w:val="Hyperlink"/>
                <w:noProof/>
              </w:rPr>
              <w:t>3.7 Authorized uses of this document</w:t>
            </w:r>
            <w:r>
              <w:rPr>
                <w:noProof/>
                <w:webHidden/>
              </w:rPr>
              <w:tab/>
            </w:r>
            <w:r>
              <w:rPr>
                <w:noProof/>
                <w:webHidden/>
              </w:rPr>
              <w:fldChar w:fldCharType="begin"/>
            </w:r>
            <w:r>
              <w:rPr>
                <w:noProof/>
                <w:webHidden/>
              </w:rPr>
              <w:instrText xml:space="preserve"> PAGEREF _Toc213396637 \h </w:instrText>
            </w:r>
            <w:r>
              <w:rPr>
                <w:noProof/>
                <w:webHidden/>
              </w:rPr>
            </w:r>
            <w:r>
              <w:rPr>
                <w:noProof/>
                <w:webHidden/>
              </w:rPr>
              <w:fldChar w:fldCharType="separate"/>
            </w:r>
            <w:r>
              <w:rPr>
                <w:noProof/>
                <w:webHidden/>
              </w:rPr>
              <w:t>21</w:t>
            </w:r>
            <w:r>
              <w:rPr>
                <w:noProof/>
                <w:webHidden/>
              </w:rPr>
              <w:fldChar w:fldCharType="end"/>
            </w:r>
          </w:hyperlink>
        </w:p>
        <w:p w14:paraId="69FE1E72" w14:textId="1EB1948C" w:rsidR="0066563A" w:rsidRDefault="0066563A">
          <w:pPr>
            <w:pStyle w:val="TOC1"/>
            <w:tabs>
              <w:tab w:val="right" w:leader="dot" w:pos="9350"/>
            </w:tabs>
            <w:rPr>
              <w:rFonts w:asciiTheme="minorHAnsi" w:eastAsiaTheme="minorEastAsia" w:hAnsiTheme="minorHAnsi"/>
              <w:noProof/>
              <w:sz w:val="24"/>
              <w:szCs w:val="24"/>
              <w:lang w:eastAsia="en-CA"/>
            </w:rPr>
          </w:pPr>
          <w:hyperlink w:anchor="_Toc213396638" w:history="1">
            <w:r w:rsidRPr="00445DBF">
              <w:rPr>
                <w:rStyle w:val="Hyperlink"/>
                <w:noProof/>
              </w:rPr>
              <w:t>4 Technical Committee Members</w:t>
            </w:r>
            <w:r>
              <w:rPr>
                <w:noProof/>
                <w:webHidden/>
              </w:rPr>
              <w:tab/>
            </w:r>
            <w:r>
              <w:rPr>
                <w:noProof/>
                <w:webHidden/>
              </w:rPr>
              <w:fldChar w:fldCharType="begin"/>
            </w:r>
            <w:r>
              <w:rPr>
                <w:noProof/>
                <w:webHidden/>
              </w:rPr>
              <w:instrText xml:space="preserve"> PAGEREF _Toc213396638 \h </w:instrText>
            </w:r>
            <w:r>
              <w:rPr>
                <w:noProof/>
                <w:webHidden/>
              </w:rPr>
            </w:r>
            <w:r>
              <w:rPr>
                <w:noProof/>
                <w:webHidden/>
              </w:rPr>
              <w:fldChar w:fldCharType="separate"/>
            </w:r>
            <w:r>
              <w:rPr>
                <w:noProof/>
                <w:webHidden/>
              </w:rPr>
              <w:t>22</w:t>
            </w:r>
            <w:r>
              <w:rPr>
                <w:noProof/>
                <w:webHidden/>
              </w:rPr>
              <w:fldChar w:fldCharType="end"/>
            </w:r>
          </w:hyperlink>
        </w:p>
        <w:p w14:paraId="54E2DD45" w14:textId="17EC071F" w:rsidR="0066563A" w:rsidRDefault="0066563A">
          <w:pPr>
            <w:pStyle w:val="TOC1"/>
            <w:tabs>
              <w:tab w:val="right" w:leader="dot" w:pos="9350"/>
            </w:tabs>
            <w:rPr>
              <w:rFonts w:asciiTheme="minorHAnsi" w:eastAsiaTheme="minorEastAsia" w:hAnsiTheme="minorHAnsi"/>
              <w:noProof/>
              <w:sz w:val="24"/>
              <w:szCs w:val="24"/>
              <w:lang w:eastAsia="en-CA"/>
            </w:rPr>
          </w:pPr>
          <w:hyperlink w:anchor="_Toc213396639" w:history="1">
            <w:r w:rsidRPr="00445DBF">
              <w:rPr>
                <w:rStyle w:val="Hyperlink"/>
                <w:noProof/>
              </w:rPr>
              <w:t>5 Preface</w:t>
            </w:r>
            <w:r>
              <w:rPr>
                <w:noProof/>
                <w:webHidden/>
              </w:rPr>
              <w:tab/>
            </w:r>
            <w:r>
              <w:rPr>
                <w:noProof/>
                <w:webHidden/>
              </w:rPr>
              <w:fldChar w:fldCharType="begin"/>
            </w:r>
            <w:r>
              <w:rPr>
                <w:noProof/>
                <w:webHidden/>
              </w:rPr>
              <w:instrText xml:space="preserve"> PAGEREF _Toc213396639 \h </w:instrText>
            </w:r>
            <w:r>
              <w:rPr>
                <w:noProof/>
                <w:webHidden/>
              </w:rPr>
            </w:r>
            <w:r>
              <w:rPr>
                <w:noProof/>
                <w:webHidden/>
              </w:rPr>
              <w:fldChar w:fldCharType="separate"/>
            </w:r>
            <w:r>
              <w:rPr>
                <w:noProof/>
                <w:webHidden/>
              </w:rPr>
              <w:t>23</w:t>
            </w:r>
            <w:r>
              <w:rPr>
                <w:noProof/>
                <w:webHidden/>
              </w:rPr>
              <w:fldChar w:fldCharType="end"/>
            </w:r>
          </w:hyperlink>
        </w:p>
        <w:p w14:paraId="1E4F8273" w14:textId="474A4C97" w:rsidR="0066563A" w:rsidRDefault="0066563A">
          <w:pPr>
            <w:pStyle w:val="TOC1"/>
            <w:tabs>
              <w:tab w:val="right" w:leader="dot" w:pos="9350"/>
            </w:tabs>
            <w:rPr>
              <w:rFonts w:asciiTheme="minorHAnsi" w:eastAsiaTheme="minorEastAsia" w:hAnsiTheme="minorHAnsi"/>
              <w:noProof/>
              <w:sz w:val="24"/>
              <w:szCs w:val="24"/>
              <w:lang w:eastAsia="en-CA"/>
            </w:rPr>
          </w:pPr>
          <w:hyperlink w:anchor="_Toc213396640" w:history="1">
            <w:r w:rsidRPr="00445DBF">
              <w:rPr>
                <w:rStyle w:val="Hyperlink"/>
                <w:noProof/>
              </w:rPr>
              <w:t>6 Introduction</w:t>
            </w:r>
            <w:r>
              <w:rPr>
                <w:noProof/>
                <w:webHidden/>
              </w:rPr>
              <w:tab/>
            </w:r>
            <w:r>
              <w:rPr>
                <w:noProof/>
                <w:webHidden/>
              </w:rPr>
              <w:fldChar w:fldCharType="begin"/>
            </w:r>
            <w:r>
              <w:rPr>
                <w:noProof/>
                <w:webHidden/>
              </w:rPr>
              <w:instrText xml:space="preserve"> PAGEREF _Toc213396640 \h </w:instrText>
            </w:r>
            <w:r>
              <w:rPr>
                <w:noProof/>
                <w:webHidden/>
              </w:rPr>
            </w:r>
            <w:r>
              <w:rPr>
                <w:noProof/>
                <w:webHidden/>
              </w:rPr>
              <w:fldChar w:fldCharType="separate"/>
            </w:r>
            <w:r>
              <w:rPr>
                <w:noProof/>
                <w:webHidden/>
              </w:rPr>
              <w:t>24</w:t>
            </w:r>
            <w:r>
              <w:rPr>
                <w:noProof/>
                <w:webHidden/>
              </w:rPr>
              <w:fldChar w:fldCharType="end"/>
            </w:r>
          </w:hyperlink>
        </w:p>
        <w:p w14:paraId="6B4C3C35" w14:textId="411D0D68" w:rsidR="0066563A" w:rsidRDefault="0066563A">
          <w:pPr>
            <w:pStyle w:val="TOC2"/>
            <w:tabs>
              <w:tab w:val="right" w:leader="dot" w:pos="9350"/>
            </w:tabs>
            <w:rPr>
              <w:rFonts w:asciiTheme="minorHAnsi" w:eastAsiaTheme="minorEastAsia" w:hAnsiTheme="minorHAnsi"/>
              <w:noProof/>
              <w:sz w:val="24"/>
              <w:szCs w:val="24"/>
              <w:lang w:eastAsia="en-CA"/>
            </w:rPr>
          </w:pPr>
          <w:hyperlink w:anchor="_Toc213396641" w:history="1">
            <w:r w:rsidRPr="00445DBF">
              <w:rPr>
                <w:rStyle w:val="Hyperlink"/>
                <w:noProof/>
              </w:rPr>
              <w:t>6.1 Background</w:t>
            </w:r>
            <w:r>
              <w:rPr>
                <w:noProof/>
                <w:webHidden/>
              </w:rPr>
              <w:tab/>
            </w:r>
            <w:r>
              <w:rPr>
                <w:noProof/>
                <w:webHidden/>
              </w:rPr>
              <w:fldChar w:fldCharType="begin"/>
            </w:r>
            <w:r>
              <w:rPr>
                <w:noProof/>
                <w:webHidden/>
              </w:rPr>
              <w:instrText xml:space="preserve"> PAGEREF _Toc213396641 \h </w:instrText>
            </w:r>
            <w:r>
              <w:rPr>
                <w:noProof/>
                <w:webHidden/>
              </w:rPr>
            </w:r>
            <w:r>
              <w:rPr>
                <w:noProof/>
                <w:webHidden/>
              </w:rPr>
              <w:fldChar w:fldCharType="separate"/>
            </w:r>
            <w:r>
              <w:rPr>
                <w:noProof/>
                <w:webHidden/>
              </w:rPr>
              <w:t>24</w:t>
            </w:r>
            <w:r>
              <w:rPr>
                <w:noProof/>
                <w:webHidden/>
              </w:rPr>
              <w:fldChar w:fldCharType="end"/>
            </w:r>
          </w:hyperlink>
        </w:p>
        <w:p w14:paraId="66AEB390" w14:textId="7352624F" w:rsidR="0066563A" w:rsidRDefault="0066563A">
          <w:pPr>
            <w:pStyle w:val="TOC2"/>
            <w:tabs>
              <w:tab w:val="right" w:leader="dot" w:pos="9350"/>
            </w:tabs>
            <w:rPr>
              <w:rFonts w:asciiTheme="minorHAnsi" w:eastAsiaTheme="minorEastAsia" w:hAnsiTheme="minorHAnsi"/>
              <w:noProof/>
              <w:sz w:val="24"/>
              <w:szCs w:val="24"/>
              <w:lang w:eastAsia="en-CA"/>
            </w:rPr>
          </w:pPr>
          <w:hyperlink w:anchor="_Toc213396642" w:history="1">
            <w:r w:rsidRPr="00445DBF">
              <w:rPr>
                <w:rStyle w:val="Hyperlink"/>
                <w:noProof/>
              </w:rPr>
              <w:t>6.2 Overview</w:t>
            </w:r>
            <w:r>
              <w:rPr>
                <w:noProof/>
                <w:webHidden/>
              </w:rPr>
              <w:tab/>
            </w:r>
            <w:r>
              <w:rPr>
                <w:noProof/>
                <w:webHidden/>
              </w:rPr>
              <w:fldChar w:fldCharType="begin"/>
            </w:r>
            <w:r>
              <w:rPr>
                <w:noProof/>
                <w:webHidden/>
              </w:rPr>
              <w:instrText xml:space="preserve"> PAGEREF _Toc213396642 \h </w:instrText>
            </w:r>
            <w:r>
              <w:rPr>
                <w:noProof/>
                <w:webHidden/>
              </w:rPr>
            </w:r>
            <w:r>
              <w:rPr>
                <w:noProof/>
                <w:webHidden/>
              </w:rPr>
              <w:fldChar w:fldCharType="separate"/>
            </w:r>
            <w:r>
              <w:rPr>
                <w:noProof/>
                <w:webHidden/>
              </w:rPr>
              <w:t>24</w:t>
            </w:r>
            <w:r>
              <w:rPr>
                <w:noProof/>
                <w:webHidden/>
              </w:rPr>
              <w:fldChar w:fldCharType="end"/>
            </w:r>
          </w:hyperlink>
        </w:p>
        <w:p w14:paraId="572B9452" w14:textId="1D923039" w:rsidR="0066563A" w:rsidRDefault="0066563A">
          <w:pPr>
            <w:pStyle w:val="TOC1"/>
            <w:tabs>
              <w:tab w:val="right" w:leader="dot" w:pos="9350"/>
            </w:tabs>
            <w:rPr>
              <w:rFonts w:asciiTheme="minorHAnsi" w:eastAsiaTheme="minorEastAsia" w:hAnsiTheme="minorHAnsi"/>
              <w:noProof/>
              <w:sz w:val="24"/>
              <w:szCs w:val="24"/>
              <w:lang w:eastAsia="en-CA"/>
            </w:rPr>
          </w:pPr>
          <w:hyperlink w:anchor="_Toc213396643" w:history="1">
            <w:r w:rsidRPr="00445DBF">
              <w:rPr>
                <w:rStyle w:val="Hyperlink"/>
                <w:noProof/>
              </w:rPr>
              <w:t>7 Scope</w:t>
            </w:r>
            <w:r>
              <w:rPr>
                <w:noProof/>
                <w:webHidden/>
              </w:rPr>
              <w:tab/>
            </w:r>
            <w:r>
              <w:rPr>
                <w:noProof/>
                <w:webHidden/>
              </w:rPr>
              <w:fldChar w:fldCharType="begin"/>
            </w:r>
            <w:r>
              <w:rPr>
                <w:noProof/>
                <w:webHidden/>
              </w:rPr>
              <w:instrText xml:space="preserve"> PAGEREF _Toc213396643 \h </w:instrText>
            </w:r>
            <w:r>
              <w:rPr>
                <w:noProof/>
                <w:webHidden/>
              </w:rPr>
            </w:r>
            <w:r>
              <w:rPr>
                <w:noProof/>
                <w:webHidden/>
              </w:rPr>
              <w:fldChar w:fldCharType="separate"/>
            </w:r>
            <w:r>
              <w:rPr>
                <w:noProof/>
                <w:webHidden/>
              </w:rPr>
              <w:t>26</w:t>
            </w:r>
            <w:r>
              <w:rPr>
                <w:noProof/>
                <w:webHidden/>
              </w:rPr>
              <w:fldChar w:fldCharType="end"/>
            </w:r>
          </w:hyperlink>
        </w:p>
        <w:p w14:paraId="3DE5F50A" w14:textId="0DC1380D" w:rsidR="0066563A" w:rsidRDefault="0066563A">
          <w:pPr>
            <w:pStyle w:val="TOC2"/>
            <w:tabs>
              <w:tab w:val="right" w:leader="dot" w:pos="9350"/>
            </w:tabs>
            <w:rPr>
              <w:rFonts w:asciiTheme="minorHAnsi" w:eastAsiaTheme="minorEastAsia" w:hAnsiTheme="minorHAnsi"/>
              <w:noProof/>
              <w:sz w:val="24"/>
              <w:szCs w:val="24"/>
              <w:lang w:eastAsia="en-CA"/>
            </w:rPr>
          </w:pPr>
          <w:hyperlink w:anchor="_Toc213396644" w:history="1">
            <w:r w:rsidRPr="00445DBF">
              <w:rPr>
                <w:rStyle w:val="Hyperlink"/>
                <w:noProof/>
              </w:rPr>
              <w:t>7.1 Inclusions</w:t>
            </w:r>
            <w:r>
              <w:rPr>
                <w:noProof/>
                <w:webHidden/>
              </w:rPr>
              <w:tab/>
            </w:r>
            <w:r>
              <w:rPr>
                <w:noProof/>
                <w:webHidden/>
              </w:rPr>
              <w:fldChar w:fldCharType="begin"/>
            </w:r>
            <w:r>
              <w:rPr>
                <w:noProof/>
                <w:webHidden/>
              </w:rPr>
              <w:instrText xml:space="preserve"> PAGEREF _Toc213396644 \h </w:instrText>
            </w:r>
            <w:r>
              <w:rPr>
                <w:noProof/>
                <w:webHidden/>
              </w:rPr>
            </w:r>
            <w:r>
              <w:rPr>
                <w:noProof/>
                <w:webHidden/>
              </w:rPr>
              <w:fldChar w:fldCharType="separate"/>
            </w:r>
            <w:r>
              <w:rPr>
                <w:noProof/>
                <w:webHidden/>
              </w:rPr>
              <w:t>27</w:t>
            </w:r>
            <w:r>
              <w:rPr>
                <w:noProof/>
                <w:webHidden/>
              </w:rPr>
              <w:fldChar w:fldCharType="end"/>
            </w:r>
          </w:hyperlink>
        </w:p>
        <w:p w14:paraId="39F66603" w14:textId="59598234" w:rsidR="0066563A" w:rsidRDefault="0066563A">
          <w:pPr>
            <w:pStyle w:val="TOC2"/>
            <w:tabs>
              <w:tab w:val="right" w:leader="dot" w:pos="9350"/>
            </w:tabs>
            <w:rPr>
              <w:rFonts w:asciiTheme="minorHAnsi" w:eastAsiaTheme="minorEastAsia" w:hAnsiTheme="minorHAnsi"/>
              <w:noProof/>
              <w:sz w:val="24"/>
              <w:szCs w:val="24"/>
              <w:lang w:eastAsia="en-CA"/>
            </w:rPr>
          </w:pPr>
          <w:hyperlink w:anchor="_Toc213396645" w:history="1">
            <w:r w:rsidRPr="00445DBF">
              <w:rPr>
                <w:rStyle w:val="Hyperlink"/>
                <w:noProof/>
              </w:rPr>
              <w:t>7.2 Exclusions</w:t>
            </w:r>
            <w:r>
              <w:rPr>
                <w:noProof/>
                <w:webHidden/>
              </w:rPr>
              <w:tab/>
            </w:r>
            <w:r>
              <w:rPr>
                <w:noProof/>
                <w:webHidden/>
              </w:rPr>
              <w:fldChar w:fldCharType="begin"/>
            </w:r>
            <w:r>
              <w:rPr>
                <w:noProof/>
                <w:webHidden/>
              </w:rPr>
              <w:instrText xml:space="preserve"> PAGEREF _Toc213396645 \h </w:instrText>
            </w:r>
            <w:r>
              <w:rPr>
                <w:noProof/>
                <w:webHidden/>
              </w:rPr>
            </w:r>
            <w:r>
              <w:rPr>
                <w:noProof/>
                <w:webHidden/>
              </w:rPr>
              <w:fldChar w:fldCharType="separate"/>
            </w:r>
            <w:r>
              <w:rPr>
                <w:noProof/>
                <w:webHidden/>
              </w:rPr>
              <w:t>27</w:t>
            </w:r>
            <w:r>
              <w:rPr>
                <w:noProof/>
                <w:webHidden/>
              </w:rPr>
              <w:fldChar w:fldCharType="end"/>
            </w:r>
          </w:hyperlink>
        </w:p>
        <w:p w14:paraId="3CB451B7" w14:textId="3E89035A" w:rsidR="0066563A" w:rsidRDefault="0066563A">
          <w:pPr>
            <w:pStyle w:val="TOC2"/>
            <w:tabs>
              <w:tab w:val="right" w:leader="dot" w:pos="9350"/>
            </w:tabs>
            <w:rPr>
              <w:rFonts w:asciiTheme="minorHAnsi" w:eastAsiaTheme="minorEastAsia" w:hAnsiTheme="minorHAnsi"/>
              <w:noProof/>
              <w:sz w:val="24"/>
              <w:szCs w:val="24"/>
              <w:lang w:eastAsia="en-CA"/>
            </w:rPr>
          </w:pPr>
          <w:hyperlink w:anchor="_Toc213396646" w:history="1">
            <w:r w:rsidRPr="00445DBF">
              <w:rPr>
                <w:rStyle w:val="Hyperlink"/>
                <w:noProof/>
              </w:rPr>
              <w:t>7.3 Applications</w:t>
            </w:r>
            <w:r>
              <w:rPr>
                <w:noProof/>
                <w:webHidden/>
              </w:rPr>
              <w:tab/>
            </w:r>
            <w:r>
              <w:rPr>
                <w:noProof/>
                <w:webHidden/>
              </w:rPr>
              <w:fldChar w:fldCharType="begin"/>
            </w:r>
            <w:r>
              <w:rPr>
                <w:noProof/>
                <w:webHidden/>
              </w:rPr>
              <w:instrText xml:space="preserve"> PAGEREF _Toc213396646 \h </w:instrText>
            </w:r>
            <w:r>
              <w:rPr>
                <w:noProof/>
                <w:webHidden/>
              </w:rPr>
            </w:r>
            <w:r>
              <w:rPr>
                <w:noProof/>
                <w:webHidden/>
              </w:rPr>
              <w:fldChar w:fldCharType="separate"/>
            </w:r>
            <w:r>
              <w:rPr>
                <w:noProof/>
                <w:webHidden/>
              </w:rPr>
              <w:t>28</w:t>
            </w:r>
            <w:r>
              <w:rPr>
                <w:noProof/>
                <w:webHidden/>
              </w:rPr>
              <w:fldChar w:fldCharType="end"/>
            </w:r>
          </w:hyperlink>
        </w:p>
        <w:p w14:paraId="6CAF9E0A" w14:textId="5B4C466A" w:rsidR="0066563A" w:rsidRDefault="0066563A">
          <w:pPr>
            <w:pStyle w:val="TOC2"/>
            <w:tabs>
              <w:tab w:val="right" w:leader="dot" w:pos="9350"/>
            </w:tabs>
            <w:rPr>
              <w:rFonts w:asciiTheme="minorHAnsi" w:eastAsiaTheme="minorEastAsia" w:hAnsiTheme="minorHAnsi"/>
              <w:noProof/>
              <w:sz w:val="24"/>
              <w:szCs w:val="24"/>
              <w:lang w:eastAsia="en-CA"/>
            </w:rPr>
          </w:pPr>
          <w:hyperlink w:anchor="_Toc213396647" w:history="1">
            <w:r w:rsidRPr="00445DBF">
              <w:rPr>
                <w:rStyle w:val="Hyperlink"/>
                <w:noProof/>
              </w:rPr>
              <w:t>7.4 Terminology</w:t>
            </w:r>
            <w:r>
              <w:rPr>
                <w:noProof/>
                <w:webHidden/>
              </w:rPr>
              <w:tab/>
            </w:r>
            <w:r>
              <w:rPr>
                <w:noProof/>
                <w:webHidden/>
              </w:rPr>
              <w:fldChar w:fldCharType="begin"/>
            </w:r>
            <w:r>
              <w:rPr>
                <w:noProof/>
                <w:webHidden/>
              </w:rPr>
              <w:instrText xml:space="preserve"> PAGEREF _Toc213396647 \h </w:instrText>
            </w:r>
            <w:r>
              <w:rPr>
                <w:noProof/>
                <w:webHidden/>
              </w:rPr>
            </w:r>
            <w:r>
              <w:rPr>
                <w:noProof/>
                <w:webHidden/>
              </w:rPr>
              <w:fldChar w:fldCharType="separate"/>
            </w:r>
            <w:r>
              <w:rPr>
                <w:noProof/>
                <w:webHidden/>
              </w:rPr>
              <w:t>28</w:t>
            </w:r>
            <w:r>
              <w:rPr>
                <w:noProof/>
                <w:webHidden/>
              </w:rPr>
              <w:fldChar w:fldCharType="end"/>
            </w:r>
          </w:hyperlink>
        </w:p>
        <w:p w14:paraId="284EC731" w14:textId="71008A21" w:rsidR="0066563A" w:rsidRDefault="0066563A">
          <w:pPr>
            <w:pStyle w:val="TOC1"/>
            <w:tabs>
              <w:tab w:val="right" w:leader="dot" w:pos="9350"/>
            </w:tabs>
            <w:rPr>
              <w:rFonts w:asciiTheme="minorHAnsi" w:eastAsiaTheme="minorEastAsia" w:hAnsiTheme="minorHAnsi"/>
              <w:noProof/>
              <w:sz w:val="24"/>
              <w:szCs w:val="24"/>
              <w:lang w:eastAsia="en-CA"/>
            </w:rPr>
          </w:pPr>
          <w:hyperlink w:anchor="_Toc213396648" w:history="1">
            <w:r w:rsidRPr="00445DBF">
              <w:rPr>
                <w:rStyle w:val="Hyperlink"/>
                <w:noProof/>
              </w:rPr>
              <w:t>8 References</w:t>
            </w:r>
            <w:r>
              <w:rPr>
                <w:noProof/>
                <w:webHidden/>
              </w:rPr>
              <w:tab/>
            </w:r>
            <w:r>
              <w:rPr>
                <w:noProof/>
                <w:webHidden/>
              </w:rPr>
              <w:fldChar w:fldCharType="begin"/>
            </w:r>
            <w:r>
              <w:rPr>
                <w:noProof/>
                <w:webHidden/>
              </w:rPr>
              <w:instrText xml:space="preserve"> PAGEREF _Toc213396648 \h </w:instrText>
            </w:r>
            <w:r>
              <w:rPr>
                <w:noProof/>
                <w:webHidden/>
              </w:rPr>
            </w:r>
            <w:r>
              <w:rPr>
                <w:noProof/>
                <w:webHidden/>
              </w:rPr>
              <w:fldChar w:fldCharType="separate"/>
            </w:r>
            <w:r>
              <w:rPr>
                <w:noProof/>
                <w:webHidden/>
              </w:rPr>
              <w:t>30</w:t>
            </w:r>
            <w:r>
              <w:rPr>
                <w:noProof/>
                <w:webHidden/>
              </w:rPr>
              <w:fldChar w:fldCharType="end"/>
            </w:r>
          </w:hyperlink>
        </w:p>
        <w:p w14:paraId="713C6975" w14:textId="30604723" w:rsidR="0066563A" w:rsidRDefault="0066563A">
          <w:pPr>
            <w:pStyle w:val="TOC1"/>
            <w:tabs>
              <w:tab w:val="right" w:leader="dot" w:pos="9350"/>
            </w:tabs>
            <w:rPr>
              <w:rFonts w:asciiTheme="minorHAnsi" w:eastAsiaTheme="minorEastAsia" w:hAnsiTheme="minorHAnsi"/>
              <w:noProof/>
              <w:sz w:val="24"/>
              <w:szCs w:val="24"/>
              <w:lang w:eastAsia="en-CA"/>
            </w:rPr>
          </w:pPr>
          <w:hyperlink w:anchor="_Toc213396649" w:history="1">
            <w:r w:rsidRPr="00445DBF">
              <w:rPr>
                <w:rStyle w:val="Hyperlink"/>
                <w:noProof/>
              </w:rPr>
              <w:t>9 Definitions and abbreviations</w:t>
            </w:r>
            <w:r>
              <w:rPr>
                <w:noProof/>
                <w:webHidden/>
              </w:rPr>
              <w:tab/>
            </w:r>
            <w:r>
              <w:rPr>
                <w:noProof/>
                <w:webHidden/>
              </w:rPr>
              <w:fldChar w:fldCharType="begin"/>
            </w:r>
            <w:r>
              <w:rPr>
                <w:noProof/>
                <w:webHidden/>
              </w:rPr>
              <w:instrText xml:space="preserve"> PAGEREF _Toc213396649 \h </w:instrText>
            </w:r>
            <w:r>
              <w:rPr>
                <w:noProof/>
                <w:webHidden/>
              </w:rPr>
            </w:r>
            <w:r>
              <w:rPr>
                <w:noProof/>
                <w:webHidden/>
              </w:rPr>
              <w:fldChar w:fldCharType="separate"/>
            </w:r>
            <w:r>
              <w:rPr>
                <w:noProof/>
                <w:webHidden/>
              </w:rPr>
              <w:t>31</w:t>
            </w:r>
            <w:r>
              <w:rPr>
                <w:noProof/>
                <w:webHidden/>
              </w:rPr>
              <w:fldChar w:fldCharType="end"/>
            </w:r>
          </w:hyperlink>
        </w:p>
        <w:p w14:paraId="35A6925C" w14:textId="27B2427F" w:rsidR="0066563A" w:rsidRDefault="0066563A">
          <w:pPr>
            <w:pStyle w:val="TOC2"/>
            <w:tabs>
              <w:tab w:val="right" w:leader="dot" w:pos="9350"/>
            </w:tabs>
            <w:rPr>
              <w:rFonts w:asciiTheme="minorHAnsi" w:eastAsiaTheme="minorEastAsia" w:hAnsiTheme="minorHAnsi"/>
              <w:noProof/>
              <w:sz w:val="24"/>
              <w:szCs w:val="24"/>
              <w:lang w:eastAsia="en-CA"/>
            </w:rPr>
          </w:pPr>
          <w:hyperlink w:anchor="_Toc213396650" w:history="1">
            <w:r w:rsidRPr="00445DBF">
              <w:rPr>
                <w:rStyle w:val="Hyperlink"/>
                <w:noProof/>
              </w:rPr>
              <w:t>9.1 Definitions</w:t>
            </w:r>
            <w:r>
              <w:rPr>
                <w:noProof/>
                <w:webHidden/>
              </w:rPr>
              <w:tab/>
            </w:r>
            <w:r>
              <w:rPr>
                <w:noProof/>
                <w:webHidden/>
              </w:rPr>
              <w:fldChar w:fldCharType="begin"/>
            </w:r>
            <w:r>
              <w:rPr>
                <w:noProof/>
                <w:webHidden/>
              </w:rPr>
              <w:instrText xml:space="preserve"> PAGEREF _Toc213396650 \h </w:instrText>
            </w:r>
            <w:r>
              <w:rPr>
                <w:noProof/>
                <w:webHidden/>
              </w:rPr>
            </w:r>
            <w:r>
              <w:rPr>
                <w:noProof/>
                <w:webHidden/>
              </w:rPr>
              <w:fldChar w:fldCharType="separate"/>
            </w:r>
            <w:r>
              <w:rPr>
                <w:noProof/>
                <w:webHidden/>
              </w:rPr>
              <w:t>31</w:t>
            </w:r>
            <w:r>
              <w:rPr>
                <w:noProof/>
                <w:webHidden/>
              </w:rPr>
              <w:fldChar w:fldCharType="end"/>
            </w:r>
          </w:hyperlink>
        </w:p>
        <w:p w14:paraId="524999C7" w14:textId="2FE650A8" w:rsidR="0066563A" w:rsidRDefault="0066563A">
          <w:pPr>
            <w:pStyle w:val="TOC2"/>
            <w:tabs>
              <w:tab w:val="right" w:leader="dot" w:pos="9350"/>
            </w:tabs>
            <w:rPr>
              <w:rFonts w:asciiTheme="minorHAnsi" w:eastAsiaTheme="minorEastAsia" w:hAnsiTheme="minorHAnsi"/>
              <w:noProof/>
              <w:sz w:val="24"/>
              <w:szCs w:val="24"/>
              <w:lang w:eastAsia="en-CA"/>
            </w:rPr>
          </w:pPr>
          <w:hyperlink w:anchor="_Toc213396651" w:history="1">
            <w:r w:rsidRPr="00445DBF">
              <w:rPr>
                <w:rStyle w:val="Hyperlink"/>
                <w:noProof/>
              </w:rPr>
              <w:t>9.2 Abbreviations</w:t>
            </w:r>
            <w:r>
              <w:rPr>
                <w:noProof/>
                <w:webHidden/>
              </w:rPr>
              <w:tab/>
            </w:r>
            <w:r>
              <w:rPr>
                <w:noProof/>
                <w:webHidden/>
              </w:rPr>
              <w:fldChar w:fldCharType="begin"/>
            </w:r>
            <w:r>
              <w:rPr>
                <w:noProof/>
                <w:webHidden/>
              </w:rPr>
              <w:instrText xml:space="preserve"> PAGEREF _Toc213396651 \h </w:instrText>
            </w:r>
            <w:r>
              <w:rPr>
                <w:noProof/>
                <w:webHidden/>
              </w:rPr>
            </w:r>
            <w:r>
              <w:rPr>
                <w:noProof/>
                <w:webHidden/>
              </w:rPr>
              <w:fldChar w:fldCharType="separate"/>
            </w:r>
            <w:r>
              <w:rPr>
                <w:noProof/>
                <w:webHidden/>
              </w:rPr>
              <w:t>33</w:t>
            </w:r>
            <w:r>
              <w:rPr>
                <w:noProof/>
                <w:webHidden/>
              </w:rPr>
              <w:fldChar w:fldCharType="end"/>
            </w:r>
          </w:hyperlink>
        </w:p>
        <w:p w14:paraId="6C9D56A2" w14:textId="6EB95DDC" w:rsidR="0066563A" w:rsidRDefault="0066563A">
          <w:pPr>
            <w:pStyle w:val="TOC1"/>
            <w:tabs>
              <w:tab w:val="right" w:leader="dot" w:pos="9350"/>
            </w:tabs>
            <w:rPr>
              <w:rFonts w:asciiTheme="minorHAnsi" w:eastAsiaTheme="minorEastAsia" w:hAnsiTheme="minorHAnsi"/>
              <w:noProof/>
              <w:sz w:val="24"/>
              <w:szCs w:val="24"/>
              <w:lang w:eastAsia="en-CA"/>
            </w:rPr>
          </w:pPr>
          <w:hyperlink w:anchor="_Toc213396652" w:history="1">
            <w:r w:rsidRPr="00445DBF">
              <w:rPr>
                <w:rStyle w:val="Hyperlink"/>
                <w:noProof/>
              </w:rPr>
              <w:t>10 Emergency egress for people with disabilities</w:t>
            </w:r>
            <w:r>
              <w:rPr>
                <w:noProof/>
                <w:webHidden/>
              </w:rPr>
              <w:tab/>
            </w:r>
            <w:r>
              <w:rPr>
                <w:noProof/>
                <w:webHidden/>
              </w:rPr>
              <w:fldChar w:fldCharType="begin"/>
            </w:r>
            <w:r>
              <w:rPr>
                <w:noProof/>
                <w:webHidden/>
              </w:rPr>
              <w:instrText xml:space="preserve"> PAGEREF _Toc213396652 \h </w:instrText>
            </w:r>
            <w:r>
              <w:rPr>
                <w:noProof/>
                <w:webHidden/>
              </w:rPr>
            </w:r>
            <w:r>
              <w:rPr>
                <w:noProof/>
                <w:webHidden/>
              </w:rPr>
              <w:fldChar w:fldCharType="separate"/>
            </w:r>
            <w:r>
              <w:rPr>
                <w:noProof/>
                <w:webHidden/>
              </w:rPr>
              <w:t>35</w:t>
            </w:r>
            <w:r>
              <w:rPr>
                <w:noProof/>
                <w:webHidden/>
              </w:rPr>
              <w:fldChar w:fldCharType="end"/>
            </w:r>
          </w:hyperlink>
        </w:p>
        <w:p w14:paraId="6B1181E8" w14:textId="7538AEE0" w:rsidR="0066563A" w:rsidRDefault="0066563A">
          <w:pPr>
            <w:pStyle w:val="TOC2"/>
            <w:tabs>
              <w:tab w:val="right" w:leader="dot" w:pos="9350"/>
            </w:tabs>
            <w:rPr>
              <w:rFonts w:asciiTheme="minorHAnsi" w:eastAsiaTheme="minorEastAsia" w:hAnsiTheme="minorHAnsi"/>
              <w:noProof/>
              <w:sz w:val="24"/>
              <w:szCs w:val="24"/>
              <w:lang w:eastAsia="en-CA"/>
            </w:rPr>
          </w:pPr>
          <w:hyperlink w:anchor="_Toc213396653" w:history="1">
            <w:r w:rsidRPr="00445DBF">
              <w:rPr>
                <w:rStyle w:val="Hyperlink"/>
                <w:noProof/>
              </w:rPr>
              <w:t>10.1 Emergency situations</w:t>
            </w:r>
            <w:r>
              <w:rPr>
                <w:noProof/>
                <w:webHidden/>
              </w:rPr>
              <w:tab/>
            </w:r>
            <w:r>
              <w:rPr>
                <w:noProof/>
                <w:webHidden/>
              </w:rPr>
              <w:fldChar w:fldCharType="begin"/>
            </w:r>
            <w:r>
              <w:rPr>
                <w:noProof/>
                <w:webHidden/>
              </w:rPr>
              <w:instrText xml:space="preserve"> PAGEREF _Toc213396653 \h </w:instrText>
            </w:r>
            <w:r>
              <w:rPr>
                <w:noProof/>
                <w:webHidden/>
              </w:rPr>
            </w:r>
            <w:r>
              <w:rPr>
                <w:noProof/>
                <w:webHidden/>
              </w:rPr>
              <w:fldChar w:fldCharType="separate"/>
            </w:r>
            <w:r>
              <w:rPr>
                <w:noProof/>
                <w:webHidden/>
              </w:rPr>
              <w:t>35</w:t>
            </w:r>
            <w:r>
              <w:rPr>
                <w:noProof/>
                <w:webHidden/>
              </w:rPr>
              <w:fldChar w:fldCharType="end"/>
            </w:r>
          </w:hyperlink>
        </w:p>
        <w:p w14:paraId="19B18144" w14:textId="174B38CC" w:rsidR="0066563A" w:rsidRDefault="0066563A">
          <w:pPr>
            <w:pStyle w:val="TOC3"/>
            <w:tabs>
              <w:tab w:val="right" w:leader="dot" w:pos="9350"/>
            </w:tabs>
            <w:rPr>
              <w:rFonts w:asciiTheme="minorHAnsi" w:eastAsiaTheme="minorEastAsia" w:hAnsiTheme="minorHAnsi"/>
              <w:noProof/>
              <w:sz w:val="24"/>
              <w:szCs w:val="24"/>
              <w:lang w:eastAsia="en-CA"/>
            </w:rPr>
          </w:pPr>
          <w:hyperlink w:anchor="_Toc213396654" w:history="1">
            <w:r w:rsidRPr="00445DBF">
              <w:rPr>
                <w:rStyle w:val="Hyperlink"/>
                <w:noProof/>
              </w:rPr>
              <w:t>10.1.1 Emergency evacuation</w:t>
            </w:r>
            <w:r>
              <w:rPr>
                <w:noProof/>
                <w:webHidden/>
              </w:rPr>
              <w:tab/>
            </w:r>
            <w:r>
              <w:rPr>
                <w:noProof/>
                <w:webHidden/>
              </w:rPr>
              <w:fldChar w:fldCharType="begin"/>
            </w:r>
            <w:r>
              <w:rPr>
                <w:noProof/>
                <w:webHidden/>
              </w:rPr>
              <w:instrText xml:space="preserve"> PAGEREF _Toc213396654 \h </w:instrText>
            </w:r>
            <w:r>
              <w:rPr>
                <w:noProof/>
                <w:webHidden/>
              </w:rPr>
            </w:r>
            <w:r>
              <w:rPr>
                <w:noProof/>
                <w:webHidden/>
              </w:rPr>
              <w:fldChar w:fldCharType="separate"/>
            </w:r>
            <w:r>
              <w:rPr>
                <w:noProof/>
                <w:webHidden/>
              </w:rPr>
              <w:t>36</w:t>
            </w:r>
            <w:r>
              <w:rPr>
                <w:noProof/>
                <w:webHidden/>
              </w:rPr>
              <w:fldChar w:fldCharType="end"/>
            </w:r>
          </w:hyperlink>
        </w:p>
        <w:p w14:paraId="49B8DB67" w14:textId="7FFEFAFB" w:rsidR="0066563A" w:rsidRDefault="0066563A">
          <w:pPr>
            <w:pStyle w:val="TOC1"/>
            <w:tabs>
              <w:tab w:val="right" w:leader="dot" w:pos="9350"/>
            </w:tabs>
            <w:rPr>
              <w:rFonts w:asciiTheme="minorHAnsi" w:eastAsiaTheme="minorEastAsia" w:hAnsiTheme="minorHAnsi"/>
              <w:noProof/>
              <w:sz w:val="24"/>
              <w:szCs w:val="24"/>
              <w:lang w:eastAsia="en-CA"/>
            </w:rPr>
          </w:pPr>
          <w:hyperlink w:anchor="_Toc213396655" w:history="1">
            <w:r w:rsidRPr="00445DBF">
              <w:rPr>
                <w:rStyle w:val="Hyperlink"/>
                <w:noProof/>
              </w:rPr>
              <w:t>11 Practices and procedures</w:t>
            </w:r>
            <w:r>
              <w:rPr>
                <w:noProof/>
                <w:webHidden/>
              </w:rPr>
              <w:tab/>
            </w:r>
            <w:r>
              <w:rPr>
                <w:noProof/>
                <w:webHidden/>
              </w:rPr>
              <w:fldChar w:fldCharType="begin"/>
            </w:r>
            <w:r>
              <w:rPr>
                <w:noProof/>
                <w:webHidden/>
              </w:rPr>
              <w:instrText xml:space="preserve"> PAGEREF _Toc213396655 \h </w:instrText>
            </w:r>
            <w:r>
              <w:rPr>
                <w:noProof/>
                <w:webHidden/>
              </w:rPr>
            </w:r>
            <w:r>
              <w:rPr>
                <w:noProof/>
                <w:webHidden/>
              </w:rPr>
              <w:fldChar w:fldCharType="separate"/>
            </w:r>
            <w:r>
              <w:rPr>
                <w:noProof/>
                <w:webHidden/>
              </w:rPr>
              <w:t>38</w:t>
            </w:r>
            <w:r>
              <w:rPr>
                <w:noProof/>
                <w:webHidden/>
              </w:rPr>
              <w:fldChar w:fldCharType="end"/>
            </w:r>
          </w:hyperlink>
        </w:p>
        <w:p w14:paraId="53C5E61E" w14:textId="428B6668" w:rsidR="0066563A" w:rsidRDefault="0066563A">
          <w:pPr>
            <w:pStyle w:val="TOC2"/>
            <w:tabs>
              <w:tab w:val="right" w:leader="dot" w:pos="9350"/>
            </w:tabs>
            <w:rPr>
              <w:rFonts w:asciiTheme="minorHAnsi" w:eastAsiaTheme="minorEastAsia" w:hAnsiTheme="minorHAnsi"/>
              <w:noProof/>
              <w:sz w:val="24"/>
              <w:szCs w:val="24"/>
              <w:lang w:eastAsia="en-CA"/>
            </w:rPr>
          </w:pPr>
          <w:hyperlink w:anchor="_Toc213396656" w:history="1">
            <w:r w:rsidRPr="00445DBF">
              <w:rPr>
                <w:rStyle w:val="Hyperlink"/>
                <w:noProof/>
              </w:rPr>
              <w:t>11.1 Items Included in the fire safety plan</w:t>
            </w:r>
            <w:r>
              <w:rPr>
                <w:noProof/>
                <w:webHidden/>
              </w:rPr>
              <w:tab/>
            </w:r>
            <w:r>
              <w:rPr>
                <w:noProof/>
                <w:webHidden/>
              </w:rPr>
              <w:fldChar w:fldCharType="begin"/>
            </w:r>
            <w:r>
              <w:rPr>
                <w:noProof/>
                <w:webHidden/>
              </w:rPr>
              <w:instrText xml:space="preserve"> PAGEREF _Toc213396656 \h </w:instrText>
            </w:r>
            <w:r>
              <w:rPr>
                <w:noProof/>
                <w:webHidden/>
              </w:rPr>
            </w:r>
            <w:r>
              <w:rPr>
                <w:noProof/>
                <w:webHidden/>
              </w:rPr>
              <w:fldChar w:fldCharType="separate"/>
            </w:r>
            <w:r>
              <w:rPr>
                <w:noProof/>
                <w:webHidden/>
              </w:rPr>
              <w:t>38</w:t>
            </w:r>
            <w:r>
              <w:rPr>
                <w:noProof/>
                <w:webHidden/>
              </w:rPr>
              <w:fldChar w:fldCharType="end"/>
            </w:r>
          </w:hyperlink>
        </w:p>
        <w:p w14:paraId="6A19F5B9" w14:textId="6F5B1DF3" w:rsidR="0066563A" w:rsidRDefault="0066563A">
          <w:pPr>
            <w:pStyle w:val="TOC3"/>
            <w:tabs>
              <w:tab w:val="right" w:leader="dot" w:pos="9350"/>
            </w:tabs>
            <w:rPr>
              <w:rFonts w:asciiTheme="minorHAnsi" w:eastAsiaTheme="minorEastAsia" w:hAnsiTheme="minorHAnsi"/>
              <w:noProof/>
              <w:sz w:val="24"/>
              <w:szCs w:val="24"/>
              <w:lang w:eastAsia="en-CA"/>
            </w:rPr>
          </w:pPr>
          <w:hyperlink w:anchor="_Toc213396657" w:history="1">
            <w:r w:rsidRPr="00445DBF">
              <w:rPr>
                <w:rStyle w:val="Hyperlink"/>
                <w:noProof/>
              </w:rPr>
              <w:t>11.1.1 Information in the fire safety plan</w:t>
            </w:r>
            <w:r>
              <w:rPr>
                <w:noProof/>
                <w:webHidden/>
              </w:rPr>
              <w:tab/>
            </w:r>
            <w:r>
              <w:rPr>
                <w:noProof/>
                <w:webHidden/>
              </w:rPr>
              <w:fldChar w:fldCharType="begin"/>
            </w:r>
            <w:r>
              <w:rPr>
                <w:noProof/>
                <w:webHidden/>
              </w:rPr>
              <w:instrText xml:space="preserve"> PAGEREF _Toc213396657 \h </w:instrText>
            </w:r>
            <w:r>
              <w:rPr>
                <w:noProof/>
                <w:webHidden/>
              </w:rPr>
            </w:r>
            <w:r>
              <w:rPr>
                <w:noProof/>
                <w:webHidden/>
              </w:rPr>
              <w:fldChar w:fldCharType="separate"/>
            </w:r>
            <w:r>
              <w:rPr>
                <w:noProof/>
                <w:webHidden/>
              </w:rPr>
              <w:t>38</w:t>
            </w:r>
            <w:r>
              <w:rPr>
                <w:noProof/>
                <w:webHidden/>
              </w:rPr>
              <w:fldChar w:fldCharType="end"/>
            </w:r>
          </w:hyperlink>
        </w:p>
        <w:p w14:paraId="00F49879" w14:textId="27150F31" w:rsidR="0066563A" w:rsidRDefault="0066563A">
          <w:pPr>
            <w:pStyle w:val="TOC2"/>
            <w:tabs>
              <w:tab w:val="right" w:leader="dot" w:pos="9350"/>
            </w:tabs>
            <w:rPr>
              <w:rFonts w:asciiTheme="minorHAnsi" w:eastAsiaTheme="minorEastAsia" w:hAnsiTheme="minorHAnsi"/>
              <w:noProof/>
              <w:sz w:val="24"/>
              <w:szCs w:val="24"/>
              <w:lang w:eastAsia="en-CA"/>
            </w:rPr>
          </w:pPr>
          <w:hyperlink w:anchor="_Toc213396658" w:history="1">
            <w:r w:rsidRPr="00445DBF">
              <w:rPr>
                <w:rStyle w:val="Hyperlink"/>
                <w:noProof/>
              </w:rPr>
              <w:t>11.2 Interested parties</w:t>
            </w:r>
            <w:r>
              <w:rPr>
                <w:noProof/>
                <w:webHidden/>
              </w:rPr>
              <w:tab/>
            </w:r>
            <w:r>
              <w:rPr>
                <w:noProof/>
                <w:webHidden/>
              </w:rPr>
              <w:fldChar w:fldCharType="begin"/>
            </w:r>
            <w:r>
              <w:rPr>
                <w:noProof/>
                <w:webHidden/>
              </w:rPr>
              <w:instrText xml:space="preserve"> PAGEREF _Toc213396658 \h </w:instrText>
            </w:r>
            <w:r>
              <w:rPr>
                <w:noProof/>
                <w:webHidden/>
              </w:rPr>
            </w:r>
            <w:r>
              <w:rPr>
                <w:noProof/>
                <w:webHidden/>
              </w:rPr>
              <w:fldChar w:fldCharType="separate"/>
            </w:r>
            <w:r>
              <w:rPr>
                <w:noProof/>
                <w:webHidden/>
              </w:rPr>
              <w:t>40</w:t>
            </w:r>
            <w:r>
              <w:rPr>
                <w:noProof/>
                <w:webHidden/>
              </w:rPr>
              <w:fldChar w:fldCharType="end"/>
            </w:r>
          </w:hyperlink>
        </w:p>
        <w:p w14:paraId="4289FA67" w14:textId="5B26B2BA" w:rsidR="0066563A" w:rsidRDefault="0066563A">
          <w:pPr>
            <w:pStyle w:val="TOC3"/>
            <w:tabs>
              <w:tab w:val="right" w:leader="dot" w:pos="9350"/>
            </w:tabs>
            <w:rPr>
              <w:rFonts w:asciiTheme="minorHAnsi" w:eastAsiaTheme="minorEastAsia" w:hAnsiTheme="minorHAnsi"/>
              <w:noProof/>
              <w:sz w:val="24"/>
              <w:szCs w:val="24"/>
              <w:lang w:eastAsia="en-CA"/>
            </w:rPr>
          </w:pPr>
          <w:hyperlink w:anchor="_Toc213396659" w:history="1">
            <w:r w:rsidRPr="00445DBF">
              <w:rPr>
                <w:rStyle w:val="Hyperlink"/>
                <w:noProof/>
              </w:rPr>
              <w:t>11.2.1 Roles and responsibilities of the various interested parties</w:t>
            </w:r>
            <w:r>
              <w:rPr>
                <w:noProof/>
                <w:webHidden/>
              </w:rPr>
              <w:tab/>
            </w:r>
            <w:r>
              <w:rPr>
                <w:noProof/>
                <w:webHidden/>
              </w:rPr>
              <w:fldChar w:fldCharType="begin"/>
            </w:r>
            <w:r>
              <w:rPr>
                <w:noProof/>
                <w:webHidden/>
              </w:rPr>
              <w:instrText xml:space="preserve"> PAGEREF _Toc213396659 \h </w:instrText>
            </w:r>
            <w:r>
              <w:rPr>
                <w:noProof/>
                <w:webHidden/>
              </w:rPr>
            </w:r>
            <w:r>
              <w:rPr>
                <w:noProof/>
                <w:webHidden/>
              </w:rPr>
              <w:fldChar w:fldCharType="separate"/>
            </w:r>
            <w:r>
              <w:rPr>
                <w:noProof/>
                <w:webHidden/>
              </w:rPr>
              <w:t>40</w:t>
            </w:r>
            <w:r>
              <w:rPr>
                <w:noProof/>
                <w:webHidden/>
              </w:rPr>
              <w:fldChar w:fldCharType="end"/>
            </w:r>
          </w:hyperlink>
        </w:p>
        <w:p w14:paraId="42580DD9" w14:textId="7609BABA" w:rsidR="0066563A" w:rsidRDefault="0066563A">
          <w:pPr>
            <w:pStyle w:val="TOC2"/>
            <w:tabs>
              <w:tab w:val="right" w:leader="dot" w:pos="9350"/>
            </w:tabs>
            <w:rPr>
              <w:rFonts w:asciiTheme="minorHAnsi" w:eastAsiaTheme="minorEastAsia" w:hAnsiTheme="minorHAnsi"/>
              <w:noProof/>
              <w:sz w:val="24"/>
              <w:szCs w:val="24"/>
              <w:lang w:eastAsia="en-CA"/>
            </w:rPr>
          </w:pPr>
          <w:hyperlink w:anchor="_Toc213396660" w:history="1">
            <w:r w:rsidRPr="00445DBF">
              <w:rPr>
                <w:rStyle w:val="Hyperlink"/>
                <w:noProof/>
              </w:rPr>
              <w:t>11.3 Personal Emergency Evacuation Plan (PEEP)</w:t>
            </w:r>
            <w:r>
              <w:rPr>
                <w:noProof/>
                <w:webHidden/>
              </w:rPr>
              <w:tab/>
            </w:r>
            <w:r>
              <w:rPr>
                <w:noProof/>
                <w:webHidden/>
              </w:rPr>
              <w:fldChar w:fldCharType="begin"/>
            </w:r>
            <w:r>
              <w:rPr>
                <w:noProof/>
                <w:webHidden/>
              </w:rPr>
              <w:instrText xml:space="preserve"> PAGEREF _Toc213396660 \h </w:instrText>
            </w:r>
            <w:r>
              <w:rPr>
                <w:noProof/>
                <w:webHidden/>
              </w:rPr>
            </w:r>
            <w:r>
              <w:rPr>
                <w:noProof/>
                <w:webHidden/>
              </w:rPr>
              <w:fldChar w:fldCharType="separate"/>
            </w:r>
            <w:r>
              <w:rPr>
                <w:noProof/>
                <w:webHidden/>
              </w:rPr>
              <w:t>43</w:t>
            </w:r>
            <w:r>
              <w:rPr>
                <w:noProof/>
                <w:webHidden/>
              </w:rPr>
              <w:fldChar w:fldCharType="end"/>
            </w:r>
          </w:hyperlink>
        </w:p>
        <w:p w14:paraId="47180743" w14:textId="29D3A48B" w:rsidR="0066563A" w:rsidRDefault="0066563A">
          <w:pPr>
            <w:pStyle w:val="TOC3"/>
            <w:tabs>
              <w:tab w:val="right" w:leader="dot" w:pos="9350"/>
            </w:tabs>
            <w:rPr>
              <w:rFonts w:asciiTheme="minorHAnsi" w:eastAsiaTheme="minorEastAsia" w:hAnsiTheme="minorHAnsi"/>
              <w:noProof/>
              <w:sz w:val="24"/>
              <w:szCs w:val="24"/>
              <w:lang w:eastAsia="en-CA"/>
            </w:rPr>
          </w:pPr>
          <w:hyperlink w:anchor="_Toc213396661" w:history="1">
            <w:r w:rsidRPr="00445DBF">
              <w:rPr>
                <w:rStyle w:val="Hyperlink"/>
                <w:noProof/>
              </w:rPr>
              <w:t>11.3.1 Introduction to Personal Emergency Evacuation Plan</w:t>
            </w:r>
            <w:r>
              <w:rPr>
                <w:noProof/>
                <w:webHidden/>
              </w:rPr>
              <w:tab/>
            </w:r>
            <w:r>
              <w:rPr>
                <w:noProof/>
                <w:webHidden/>
              </w:rPr>
              <w:fldChar w:fldCharType="begin"/>
            </w:r>
            <w:r>
              <w:rPr>
                <w:noProof/>
                <w:webHidden/>
              </w:rPr>
              <w:instrText xml:space="preserve"> PAGEREF _Toc213396661 \h </w:instrText>
            </w:r>
            <w:r>
              <w:rPr>
                <w:noProof/>
                <w:webHidden/>
              </w:rPr>
            </w:r>
            <w:r>
              <w:rPr>
                <w:noProof/>
                <w:webHidden/>
              </w:rPr>
              <w:fldChar w:fldCharType="separate"/>
            </w:r>
            <w:r>
              <w:rPr>
                <w:noProof/>
                <w:webHidden/>
              </w:rPr>
              <w:t>43</w:t>
            </w:r>
            <w:r>
              <w:rPr>
                <w:noProof/>
                <w:webHidden/>
              </w:rPr>
              <w:fldChar w:fldCharType="end"/>
            </w:r>
          </w:hyperlink>
        </w:p>
        <w:p w14:paraId="7FDB6F7A" w14:textId="676FC5AC" w:rsidR="0066563A" w:rsidRDefault="0066563A">
          <w:pPr>
            <w:pStyle w:val="TOC3"/>
            <w:tabs>
              <w:tab w:val="right" w:leader="dot" w:pos="9350"/>
            </w:tabs>
            <w:rPr>
              <w:rFonts w:asciiTheme="minorHAnsi" w:eastAsiaTheme="minorEastAsia" w:hAnsiTheme="minorHAnsi"/>
              <w:noProof/>
              <w:sz w:val="24"/>
              <w:szCs w:val="24"/>
              <w:lang w:eastAsia="en-CA"/>
            </w:rPr>
          </w:pPr>
          <w:hyperlink w:anchor="_Toc213396662" w:history="1">
            <w:r w:rsidRPr="00445DBF">
              <w:rPr>
                <w:rStyle w:val="Hyperlink"/>
                <w:noProof/>
              </w:rPr>
              <w:t>11.3.2 Employee Personal Emergency Evacuation Plans</w:t>
            </w:r>
            <w:r>
              <w:rPr>
                <w:noProof/>
                <w:webHidden/>
              </w:rPr>
              <w:tab/>
            </w:r>
            <w:r>
              <w:rPr>
                <w:noProof/>
                <w:webHidden/>
              </w:rPr>
              <w:fldChar w:fldCharType="begin"/>
            </w:r>
            <w:r>
              <w:rPr>
                <w:noProof/>
                <w:webHidden/>
              </w:rPr>
              <w:instrText xml:space="preserve"> PAGEREF _Toc213396662 \h </w:instrText>
            </w:r>
            <w:r>
              <w:rPr>
                <w:noProof/>
                <w:webHidden/>
              </w:rPr>
            </w:r>
            <w:r>
              <w:rPr>
                <w:noProof/>
                <w:webHidden/>
              </w:rPr>
              <w:fldChar w:fldCharType="separate"/>
            </w:r>
            <w:r>
              <w:rPr>
                <w:noProof/>
                <w:webHidden/>
              </w:rPr>
              <w:t>44</w:t>
            </w:r>
            <w:r>
              <w:rPr>
                <w:noProof/>
                <w:webHidden/>
              </w:rPr>
              <w:fldChar w:fldCharType="end"/>
            </w:r>
          </w:hyperlink>
        </w:p>
        <w:p w14:paraId="205088DE" w14:textId="6F389397" w:rsidR="0066563A" w:rsidRDefault="0066563A">
          <w:pPr>
            <w:pStyle w:val="TOC3"/>
            <w:tabs>
              <w:tab w:val="right" w:leader="dot" w:pos="9350"/>
            </w:tabs>
            <w:rPr>
              <w:rFonts w:asciiTheme="minorHAnsi" w:eastAsiaTheme="minorEastAsia" w:hAnsiTheme="minorHAnsi"/>
              <w:noProof/>
              <w:sz w:val="24"/>
              <w:szCs w:val="24"/>
              <w:lang w:eastAsia="en-CA"/>
            </w:rPr>
          </w:pPr>
          <w:hyperlink w:anchor="_Toc213396663" w:history="1">
            <w:r w:rsidRPr="00445DBF">
              <w:rPr>
                <w:rStyle w:val="Hyperlink"/>
                <w:noProof/>
              </w:rPr>
              <w:t>11.3.3 How to prepare employee Personal Emergency Evacuation Plans (PEEP)</w:t>
            </w:r>
            <w:r>
              <w:rPr>
                <w:noProof/>
                <w:webHidden/>
              </w:rPr>
              <w:tab/>
            </w:r>
            <w:r>
              <w:rPr>
                <w:noProof/>
                <w:webHidden/>
              </w:rPr>
              <w:fldChar w:fldCharType="begin"/>
            </w:r>
            <w:r>
              <w:rPr>
                <w:noProof/>
                <w:webHidden/>
              </w:rPr>
              <w:instrText xml:space="preserve"> PAGEREF _Toc213396663 \h </w:instrText>
            </w:r>
            <w:r>
              <w:rPr>
                <w:noProof/>
                <w:webHidden/>
              </w:rPr>
            </w:r>
            <w:r>
              <w:rPr>
                <w:noProof/>
                <w:webHidden/>
              </w:rPr>
              <w:fldChar w:fldCharType="separate"/>
            </w:r>
            <w:r>
              <w:rPr>
                <w:noProof/>
                <w:webHidden/>
              </w:rPr>
              <w:t>45</w:t>
            </w:r>
            <w:r>
              <w:rPr>
                <w:noProof/>
                <w:webHidden/>
              </w:rPr>
              <w:fldChar w:fldCharType="end"/>
            </w:r>
          </w:hyperlink>
        </w:p>
        <w:p w14:paraId="4C9F75B4" w14:textId="04A2872B" w:rsidR="0066563A" w:rsidRDefault="0066563A">
          <w:pPr>
            <w:pStyle w:val="TOC3"/>
            <w:tabs>
              <w:tab w:val="right" w:leader="dot" w:pos="9350"/>
            </w:tabs>
            <w:rPr>
              <w:rFonts w:asciiTheme="minorHAnsi" w:eastAsiaTheme="minorEastAsia" w:hAnsiTheme="minorHAnsi"/>
              <w:noProof/>
              <w:sz w:val="24"/>
              <w:szCs w:val="24"/>
              <w:lang w:eastAsia="en-CA"/>
            </w:rPr>
          </w:pPr>
          <w:hyperlink w:anchor="_Toc213396664" w:history="1">
            <w:r w:rsidRPr="00445DBF">
              <w:rPr>
                <w:rStyle w:val="Hyperlink"/>
                <w:noProof/>
              </w:rPr>
              <w:t>11.3.4 Information to be included in the employee PEEP</w:t>
            </w:r>
            <w:r>
              <w:rPr>
                <w:noProof/>
                <w:webHidden/>
              </w:rPr>
              <w:tab/>
            </w:r>
            <w:r>
              <w:rPr>
                <w:noProof/>
                <w:webHidden/>
              </w:rPr>
              <w:fldChar w:fldCharType="begin"/>
            </w:r>
            <w:r>
              <w:rPr>
                <w:noProof/>
                <w:webHidden/>
              </w:rPr>
              <w:instrText xml:space="preserve"> PAGEREF _Toc213396664 \h </w:instrText>
            </w:r>
            <w:r>
              <w:rPr>
                <w:noProof/>
                <w:webHidden/>
              </w:rPr>
            </w:r>
            <w:r>
              <w:rPr>
                <w:noProof/>
                <w:webHidden/>
              </w:rPr>
              <w:fldChar w:fldCharType="separate"/>
            </w:r>
            <w:r>
              <w:rPr>
                <w:noProof/>
                <w:webHidden/>
              </w:rPr>
              <w:t>46</w:t>
            </w:r>
            <w:r>
              <w:rPr>
                <w:noProof/>
                <w:webHidden/>
              </w:rPr>
              <w:fldChar w:fldCharType="end"/>
            </w:r>
          </w:hyperlink>
        </w:p>
        <w:p w14:paraId="1C73580E" w14:textId="2179AFE3" w:rsidR="0066563A" w:rsidRDefault="0066563A">
          <w:pPr>
            <w:pStyle w:val="TOC3"/>
            <w:tabs>
              <w:tab w:val="right" w:leader="dot" w:pos="9350"/>
            </w:tabs>
            <w:rPr>
              <w:rFonts w:asciiTheme="minorHAnsi" w:eastAsiaTheme="minorEastAsia" w:hAnsiTheme="minorHAnsi"/>
              <w:noProof/>
              <w:sz w:val="24"/>
              <w:szCs w:val="24"/>
              <w:lang w:eastAsia="en-CA"/>
            </w:rPr>
          </w:pPr>
          <w:hyperlink w:anchor="_Toc213396665" w:history="1">
            <w:r w:rsidRPr="00445DBF">
              <w:rPr>
                <w:rStyle w:val="Hyperlink"/>
                <w:noProof/>
              </w:rPr>
              <w:t>11.3.5 Personal information</w:t>
            </w:r>
            <w:r>
              <w:rPr>
                <w:noProof/>
                <w:webHidden/>
              </w:rPr>
              <w:tab/>
            </w:r>
            <w:r>
              <w:rPr>
                <w:noProof/>
                <w:webHidden/>
              </w:rPr>
              <w:fldChar w:fldCharType="begin"/>
            </w:r>
            <w:r>
              <w:rPr>
                <w:noProof/>
                <w:webHidden/>
              </w:rPr>
              <w:instrText xml:space="preserve"> PAGEREF _Toc213396665 \h </w:instrText>
            </w:r>
            <w:r>
              <w:rPr>
                <w:noProof/>
                <w:webHidden/>
              </w:rPr>
            </w:r>
            <w:r>
              <w:rPr>
                <w:noProof/>
                <w:webHidden/>
              </w:rPr>
              <w:fldChar w:fldCharType="separate"/>
            </w:r>
            <w:r>
              <w:rPr>
                <w:noProof/>
                <w:webHidden/>
              </w:rPr>
              <w:t>47</w:t>
            </w:r>
            <w:r>
              <w:rPr>
                <w:noProof/>
                <w:webHidden/>
              </w:rPr>
              <w:fldChar w:fldCharType="end"/>
            </w:r>
          </w:hyperlink>
        </w:p>
        <w:p w14:paraId="1005C683" w14:textId="1D440C5E" w:rsidR="0066563A" w:rsidRDefault="0066563A">
          <w:pPr>
            <w:pStyle w:val="TOC3"/>
            <w:tabs>
              <w:tab w:val="right" w:leader="dot" w:pos="9350"/>
            </w:tabs>
            <w:rPr>
              <w:rFonts w:asciiTheme="minorHAnsi" w:eastAsiaTheme="minorEastAsia" w:hAnsiTheme="minorHAnsi"/>
              <w:noProof/>
              <w:sz w:val="24"/>
              <w:szCs w:val="24"/>
              <w:lang w:eastAsia="en-CA"/>
            </w:rPr>
          </w:pPr>
          <w:hyperlink w:anchor="_Toc213396666" w:history="1">
            <w:r w:rsidRPr="00445DBF">
              <w:rPr>
                <w:rStyle w:val="Hyperlink"/>
                <w:noProof/>
              </w:rPr>
              <w:t>11.3.6 Visitors</w:t>
            </w:r>
            <w:r>
              <w:rPr>
                <w:noProof/>
                <w:webHidden/>
              </w:rPr>
              <w:tab/>
            </w:r>
            <w:r>
              <w:rPr>
                <w:noProof/>
                <w:webHidden/>
              </w:rPr>
              <w:fldChar w:fldCharType="begin"/>
            </w:r>
            <w:r>
              <w:rPr>
                <w:noProof/>
                <w:webHidden/>
              </w:rPr>
              <w:instrText xml:space="preserve"> PAGEREF _Toc213396666 \h </w:instrText>
            </w:r>
            <w:r>
              <w:rPr>
                <w:noProof/>
                <w:webHidden/>
              </w:rPr>
            </w:r>
            <w:r>
              <w:rPr>
                <w:noProof/>
                <w:webHidden/>
              </w:rPr>
              <w:fldChar w:fldCharType="separate"/>
            </w:r>
            <w:r>
              <w:rPr>
                <w:noProof/>
                <w:webHidden/>
              </w:rPr>
              <w:t>47</w:t>
            </w:r>
            <w:r>
              <w:rPr>
                <w:noProof/>
                <w:webHidden/>
              </w:rPr>
              <w:fldChar w:fldCharType="end"/>
            </w:r>
          </w:hyperlink>
        </w:p>
        <w:p w14:paraId="489D569F" w14:textId="1B244419" w:rsidR="0066563A" w:rsidRDefault="0066563A">
          <w:pPr>
            <w:pStyle w:val="TOC2"/>
            <w:tabs>
              <w:tab w:val="right" w:leader="dot" w:pos="9350"/>
            </w:tabs>
            <w:rPr>
              <w:rFonts w:asciiTheme="minorHAnsi" w:eastAsiaTheme="minorEastAsia" w:hAnsiTheme="minorHAnsi"/>
              <w:noProof/>
              <w:sz w:val="24"/>
              <w:szCs w:val="24"/>
              <w:lang w:eastAsia="en-CA"/>
            </w:rPr>
          </w:pPr>
          <w:hyperlink w:anchor="_Toc213396667" w:history="1">
            <w:r w:rsidRPr="00445DBF">
              <w:rPr>
                <w:rStyle w:val="Hyperlink"/>
                <w:noProof/>
              </w:rPr>
              <w:t>11.4 Before, during and after an emergency evacuation</w:t>
            </w:r>
            <w:r>
              <w:rPr>
                <w:noProof/>
                <w:webHidden/>
              </w:rPr>
              <w:tab/>
            </w:r>
            <w:r>
              <w:rPr>
                <w:noProof/>
                <w:webHidden/>
              </w:rPr>
              <w:fldChar w:fldCharType="begin"/>
            </w:r>
            <w:r>
              <w:rPr>
                <w:noProof/>
                <w:webHidden/>
              </w:rPr>
              <w:instrText xml:space="preserve"> PAGEREF _Toc213396667 \h </w:instrText>
            </w:r>
            <w:r>
              <w:rPr>
                <w:noProof/>
                <w:webHidden/>
              </w:rPr>
            </w:r>
            <w:r>
              <w:rPr>
                <w:noProof/>
                <w:webHidden/>
              </w:rPr>
              <w:fldChar w:fldCharType="separate"/>
            </w:r>
            <w:r>
              <w:rPr>
                <w:noProof/>
                <w:webHidden/>
              </w:rPr>
              <w:t>48</w:t>
            </w:r>
            <w:r>
              <w:rPr>
                <w:noProof/>
                <w:webHidden/>
              </w:rPr>
              <w:fldChar w:fldCharType="end"/>
            </w:r>
          </w:hyperlink>
        </w:p>
        <w:p w14:paraId="5710F318" w14:textId="3569CE74" w:rsidR="0066563A" w:rsidRDefault="0066563A">
          <w:pPr>
            <w:pStyle w:val="TOC3"/>
            <w:tabs>
              <w:tab w:val="right" w:leader="dot" w:pos="9350"/>
            </w:tabs>
            <w:rPr>
              <w:rFonts w:asciiTheme="minorHAnsi" w:eastAsiaTheme="minorEastAsia" w:hAnsiTheme="minorHAnsi"/>
              <w:noProof/>
              <w:sz w:val="24"/>
              <w:szCs w:val="24"/>
              <w:lang w:eastAsia="en-CA"/>
            </w:rPr>
          </w:pPr>
          <w:hyperlink w:anchor="_Toc213396668" w:history="1">
            <w:r w:rsidRPr="00445DBF">
              <w:rPr>
                <w:rStyle w:val="Hyperlink"/>
                <w:noProof/>
              </w:rPr>
              <w:t>11.4.1 Before an emergency</w:t>
            </w:r>
            <w:r>
              <w:rPr>
                <w:noProof/>
                <w:webHidden/>
              </w:rPr>
              <w:tab/>
            </w:r>
            <w:r>
              <w:rPr>
                <w:noProof/>
                <w:webHidden/>
              </w:rPr>
              <w:fldChar w:fldCharType="begin"/>
            </w:r>
            <w:r>
              <w:rPr>
                <w:noProof/>
                <w:webHidden/>
              </w:rPr>
              <w:instrText xml:space="preserve"> PAGEREF _Toc213396668 \h </w:instrText>
            </w:r>
            <w:r>
              <w:rPr>
                <w:noProof/>
                <w:webHidden/>
              </w:rPr>
            </w:r>
            <w:r>
              <w:rPr>
                <w:noProof/>
                <w:webHidden/>
              </w:rPr>
              <w:fldChar w:fldCharType="separate"/>
            </w:r>
            <w:r>
              <w:rPr>
                <w:noProof/>
                <w:webHidden/>
              </w:rPr>
              <w:t>48</w:t>
            </w:r>
            <w:r>
              <w:rPr>
                <w:noProof/>
                <w:webHidden/>
              </w:rPr>
              <w:fldChar w:fldCharType="end"/>
            </w:r>
          </w:hyperlink>
        </w:p>
        <w:p w14:paraId="404AB7AF" w14:textId="31AB3543" w:rsidR="0066563A" w:rsidRDefault="0066563A">
          <w:pPr>
            <w:pStyle w:val="TOC3"/>
            <w:tabs>
              <w:tab w:val="right" w:leader="dot" w:pos="9350"/>
            </w:tabs>
            <w:rPr>
              <w:rFonts w:asciiTheme="minorHAnsi" w:eastAsiaTheme="minorEastAsia" w:hAnsiTheme="minorHAnsi"/>
              <w:noProof/>
              <w:sz w:val="24"/>
              <w:szCs w:val="24"/>
              <w:lang w:eastAsia="en-CA"/>
            </w:rPr>
          </w:pPr>
          <w:hyperlink w:anchor="_Toc213396669" w:history="1">
            <w:r w:rsidRPr="00445DBF">
              <w:rPr>
                <w:rStyle w:val="Hyperlink"/>
                <w:noProof/>
              </w:rPr>
              <w:t>11.4.2 During the emergency</w:t>
            </w:r>
            <w:r>
              <w:rPr>
                <w:noProof/>
                <w:webHidden/>
              </w:rPr>
              <w:tab/>
            </w:r>
            <w:r>
              <w:rPr>
                <w:noProof/>
                <w:webHidden/>
              </w:rPr>
              <w:fldChar w:fldCharType="begin"/>
            </w:r>
            <w:r>
              <w:rPr>
                <w:noProof/>
                <w:webHidden/>
              </w:rPr>
              <w:instrText xml:space="preserve"> PAGEREF _Toc213396669 \h </w:instrText>
            </w:r>
            <w:r>
              <w:rPr>
                <w:noProof/>
                <w:webHidden/>
              </w:rPr>
            </w:r>
            <w:r>
              <w:rPr>
                <w:noProof/>
                <w:webHidden/>
              </w:rPr>
              <w:fldChar w:fldCharType="separate"/>
            </w:r>
            <w:r>
              <w:rPr>
                <w:noProof/>
                <w:webHidden/>
              </w:rPr>
              <w:t>51</w:t>
            </w:r>
            <w:r>
              <w:rPr>
                <w:noProof/>
                <w:webHidden/>
              </w:rPr>
              <w:fldChar w:fldCharType="end"/>
            </w:r>
          </w:hyperlink>
        </w:p>
        <w:p w14:paraId="0D7597DC" w14:textId="45F8A7D8" w:rsidR="0066563A" w:rsidRDefault="0066563A">
          <w:pPr>
            <w:pStyle w:val="TOC3"/>
            <w:tabs>
              <w:tab w:val="right" w:leader="dot" w:pos="9350"/>
            </w:tabs>
            <w:rPr>
              <w:rFonts w:asciiTheme="minorHAnsi" w:eastAsiaTheme="minorEastAsia" w:hAnsiTheme="minorHAnsi"/>
              <w:noProof/>
              <w:sz w:val="24"/>
              <w:szCs w:val="24"/>
              <w:lang w:eastAsia="en-CA"/>
            </w:rPr>
          </w:pPr>
          <w:hyperlink w:anchor="_Toc213396670" w:history="1">
            <w:r w:rsidRPr="00445DBF">
              <w:rPr>
                <w:rStyle w:val="Hyperlink"/>
                <w:noProof/>
              </w:rPr>
              <w:t>11.4.3 Post-emergency: Evaluation and improvement</w:t>
            </w:r>
            <w:r>
              <w:rPr>
                <w:noProof/>
                <w:webHidden/>
              </w:rPr>
              <w:tab/>
            </w:r>
            <w:r>
              <w:rPr>
                <w:noProof/>
                <w:webHidden/>
              </w:rPr>
              <w:fldChar w:fldCharType="begin"/>
            </w:r>
            <w:r>
              <w:rPr>
                <w:noProof/>
                <w:webHidden/>
              </w:rPr>
              <w:instrText xml:space="preserve"> PAGEREF _Toc213396670 \h </w:instrText>
            </w:r>
            <w:r>
              <w:rPr>
                <w:noProof/>
                <w:webHidden/>
              </w:rPr>
            </w:r>
            <w:r>
              <w:rPr>
                <w:noProof/>
                <w:webHidden/>
              </w:rPr>
              <w:fldChar w:fldCharType="separate"/>
            </w:r>
            <w:r>
              <w:rPr>
                <w:noProof/>
                <w:webHidden/>
              </w:rPr>
              <w:t>51</w:t>
            </w:r>
            <w:r>
              <w:rPr>
                <w:noProof/>
                <w:webHidden/>
              </w:rPr>
              <w:fldChar w:fldCharType="end"/>
            </w:r>
          </w:hyperlink>
        </w:p>
        <w:p w14:paraId="734F79E2" w14:textId="4D14429B" w:rsidR="0066563A" w:rsidRDefault="0066563A">
          <w:pPr>
            <w:pStyle w:val="TOC1"/>
            <w:tabs>
              <w:tab w:val="right" w:leader="dot" w:pos="9350"/>
            </w:tabs>
            <w:rPr>
              <w:rFonts w:asciiTheme="minorHAnsi" w:eastAsiaTheme="minorEastAsia" w:hAnsiTheme="minorHAnsi"/>
              <w:noProof/>
              <w:sz w:val="24"/>
              <w:szCs w:val="24"/>
              <w:lang w:eastAsia="en-CA"/>
            </w:rPr>
          </w:pPr>
          <w:hyperlink w:anchor="_Toc213396671" w:history="1">
            <w:r w:rsidRPr="00445DBF">
              <w:rPr>
                <w:rStyle w:val="Hyperlink"/>
                <w:noProof/>
              </w:rPr>
              <w:t>12 Built environment</w:t>
            </w:r>
            <w:r>
              <w:rPr>
                <w:noProof/>
                <w:webHidden/>
              </w:rPr>
              <w:tab/>
            </w:r>
            <w:r>
              <w:rPr>
                <w:noProof/>
                <w:webHidden/>
              </w:rPr>
              <w:fldChar w:fldCharType="begin"/>
            </w:r>
            <w:r>
              <w:rPr>
                <w:noProof/>
                <w:webHidden/>
              </w:rPr>
              <w:instrText xml:space="preserve"> PAGEREF _Toc213396671 \h </w:instrText>
            </w:r>
            <w:r>
              <w:rPr>
                <w:noProof/>
                <w:webHidden/>
              </w:rPr>
            </w:r>
            <w:r>
              <w:rPr>
                <w:noProof/>
                <w:webHidden/>
              </w:rPr>
              <w:fldChar w:fldCharType="separate"/>
            </w:r>
            <w:r>
              <w:rPr>
                <w:noProof/>
                <w:webHidden/>
              </w:rPr>
              <w:t>54</w:t>
            </w:r>
            <w:r>
              <w:rPr>
                <w:noProof/>
                <w:webHidden/>
              </w:rPr>
              <w:fldChar w:fldCharType="end"/>
            </w:r>
          </w:hyperlink>
        </w:p>
        <w:p w14:paraId="4B03BE53" w14:textId="07EA6EF3" w:rsidR="0066563A" w:rsidRDefault="0066563A">
          <w:pPr>
            <w:pStyle w:val="TOC2"/>
            <w:tabs>
              <w:tab w:val="right" w:leader="dot" w:pos="9350"/>
            </w:tabs>
            <w:rPr>
              <w:rFonts w:asciiTheme="minorHAnsi" w:eastAsiaTheme="minorEastAsia" w:hAnsiTheme="minorHAnsi"/>
              <w:noProof/>
              <w:sz w:val="24"/>
              <w:szCs w:val="24"/>
              <w:lang w:eastAsia="en-CA"/>
            </w:rPr>
          </w:pPr>
          <w:hyperlink w:anchor="_Toc213396672" w:history="1">
            <w:r w:rsidRPr="00445DBF">
              <w:rPr>
                <w:rStyle w:val="Hyperlink"/>
                <w:noProof/>
              </w:rPr>
              <w:t>12.1 Areas of refuge</w:t>
            </w:r>
            <w:r>
              <w:rPr>
                <w:noProof/>
                <w:webHidden/>
              </w:rPr>
              <w:tab/>
            </w:r>
            <w:r>
              <w:rPr>
                <w:noProof/>
                <w:webHidden/>
              </w:rPr>
              <w:fldChar w:fldCharType="begin"/>
            </w:r>
            <w:r>
              <w:rPr>
                <w:noProof/>
                <w:webHidden/>
              </w:rPr>
              <w:instrText xml:space="preserve"> PAGEREF _Toc213396672 \h </w:instrText>
            </w:r>
            <w:r>
              <w:rPr>
                <w:noProof/>
                <w:webHidden/>
              </w:rPr>
            </w:r>
            <w:r>
              <w:rPr>
                <w:noProof/>
                <w:webHidden/>
              </w:rPr>
              <w:fldChar w:fldCharType="separate"/>
            </w:r>
            <w:r>
              <w:rPr>
                <w:noProof/>
                <w:webHidden/>
              </w:rPr>
              <w:t>54</w:t>
            </w:r>
            <w:r>
              <w:rPr>
                <w:noProof/>
                <w:webHidden/>
              </w:rPr>
              <w:fldChar w:fldCharType="end"/>
            </w:r>
          </w:hyperlink>
        </w:p>
        <w:p w14:paraId="69A94D4B" w14:textId="218D30AF" w:rsidR="0066563A" w:rsidRDefault="0066563A">
          <w:pPr>
            <w:pStyle w:val="TOC3"/>
            <w:tabs>
              <w:tab w:val="right" w:leader="dot" w:pos="9350"/>
            </w:tabs>
            <w:rPr>
              <w:rFonts w:asciiTheme="minorHAnsi" w:eastAsiaTheme="minorEastAsia" w:hAnsiTheme="minorHAnsi"/>
              <w:noProof/>
              <w:sz w:val="24"/>
              <w:szCs w:val="24"/>
              <w:lang w:eastAsia="en-CA"/>
            </w:rPr>
          </w:pPr>
          <w:hyperlink w:anchor="_Toc213396673" w:history="1">
            <w:r w:rsidRPr="00445DBF">
              <w:rPr>
                <w:rStyle w:val="Hyperlink"/>
                <w:noProof/>
              </w:rPr>
              <w:t>12.1.1 Application</w:t>
            </w:r>
            <w:r>
              <w:rPr>
                <w:noProof/>
                <w:webHidden/>
              </w:rPr>
              <w:tab/>
            </w:r>
            <w:r>
              <w:rPr>
                <w:noProof/>
                <w:webHidden/>
              </w:rPr>
              <w:fldChar w:fldCharType="begin"/>
            </w:r>
            <w:r>
              <w:rPr>
                <w:noProof/>
                <w:webHidden/>
              </w:rPr>
              <w:instrText xml:space="preserve"> PAGEREF _Toc213396673 \h </w:instrText>
            </w:r>
            <w:r>
              <w:rPr>
                <w:noProof/>
                <w:webHidden/>
              </w:rPr>
            </w:r>
            <w:r>
              <w:rPr>
                <w:noProof/>
                <w:webHidden/>
              </w:rPr>
              <w:fldChar w:fldCharType="separate"/>
            </w:r>
            <w:r>
              <w:rPr>
                <w:noProof/>
                <w:webHidden/>
              </w:rPr>
              <w:t>54</w:t>
            </w:r>
            <w:r>
              <w:rPr>
                <w:noProof/>
                <w:webHidden/>
              </w:rPr>
              <w:fldChar w:fldCharType="end"/>
            </w:r>
          </w:hyperlink>
        </w:p>
        <w:p w14:paraId="1F07199A" w14:textId="28AD93B8" w:rsidR="0066563A" w:rsidRDefault="0066563A">
          <w:pPr>
            <w:pStyle w:val="TOC3"/>
            <w:tabs>
              <w:tab w:val="right" w:leader="dot" w:pos="9350"/>
            </w:tabs>
            <w:rPr>
              <w:rFonts w:asciiTheme="minorHAnsi" w:eastAsiaTheme="minorEastAsia" w:hAnsiTheme="minorHAnsi"/>
              <w:noProof/>
              <w:sz w:val="24"/>
              <w:szCs w:val="24"/>
              <w:lang w:eastAsia="en-CA"/>
            </w:rPr>
          </w:pPr>
          <w:hyperlink w:anchor="_Toc213396674" w:history="1">
            <w:r w:rsidRPr="00445DBF">
              <w:rPr>
                <w:rStyle w:val="Hyperlink"/>
                <w:noProof/>
              </w:rPr>
              <w:t>12.1.2 Location of the areas of refuge</w:t>
            </w:r>
            <w:r>
              <w:rPr>
                <w:noProof/>
                <w:webHidden/>
              </w:rPr>
              <w:tab/>
            </w:r>
            <w:r>
              <w:rPr>
                <w:noProof/>
                <w:webHidden/>
              </w:rPr>
              <w:fldChar w:fldCharType="begin"/>
            </w:r>
            <w:r>
              <w:rPr>
                <w:noProof/>
                <w:webHidden/>
              </w:rPr>
              <w:instrText xml:space="preserve"> PAGEREF _Toc213396674 \h </w:instrText>
            </w:r>
            <w:r>
              <w:rPr>
                <w:noProof/>
                <w:webHidden/>
              </w:rPr>
            </w:r>
            <w:r>
              <w:rPr>
                <w:noProof/>
                <w:webHidden/>
              </w:rPr>
              <w:fldChar w:fldCharType="separate"/>
            </w:r>
            <w:r>
              <w:rPr>
                <w:noProof/>
                <w:webHidden/>
              </w:rPr>
              <w:t>55</w:t>
            </w:r>
            <w:r>
              <w:rPr>
                <w:noProof/>
                <w:webHidden/>
              </w:rPr>
              <w:fldChar w:fldCharType="end"/>
            </w:r>
          </w:hyperlink>
        </w:p>
        <w:p w14:paraId="6E6DFD3D" w14:textId="3660EF4A" w:rsidR="0066563A" w:rsidRDefault="0066563A">
          <w:pPr>
            <w:pStyle w:val="TOC3"/>
            <w:tabs>
              <w:tab w:val="right" w:leader="dot" w:pos="9350"/>
            </w:tabs>
            <w:rPr>
              <w:rFonts w:asciiTheme="minorHAnsi" w:eastAsiaTheme="minorEastAsia" w:hAnsiTheme="minorHAnsi"/>
              <w:noProof/>
              <w:sz w:val="24"/>
              <w:szCs w:val="24"/>
              <w:lang w:eastAsia="en-CA"/>
            </w:rPr>
          </w:pPr>
          <w:hyperlink w:anchor="_Toc213396675" w:history="1">
            <w:r w:rsidRPr="00445DBF">
              <w:rPr>
                <w:rStyle w:val="Hyperlink"/>
                <w:noProof/>
              </w:rPr>
              <w:t>12.1.3 General</w:t>
            </w:r>
            <w:r>
              <w:rPr>
                <w:noProof/>
                <w:webHidden/>
              </w:rPr>
              <w:tab/>
            </w:r>
            <w:r>
              <w:rPr>
                <w:noProof/>
                <w:webHidden/>
              </w:rPr>
              <w:fldChar w:fldCharType="begin"/>
            </w:r>
            <w:r>
              <w:rPr>
                <w:noProof/>
                <w:webHidden/>
              </w:rPr>
              <w:instrText xml:space="preserve"> PAGEREF _Toc213396675 \h </w:instrText>
            </w:r>
            <w:r>
              <w:rPr>
                <w:noProof/>
                <w:webHidden/>
              </w:rPr>
            </w:r>
            <w:r>
              <w:rPr>
                <w:noProof/>
                <w:webHidden/>
              </w:rPr>
              <w:fldChar w:fldCharType="separate"/>
            </w:r>
            <w:r>
              <w:rPr>
                <w:noProof/>
                <w:webHidden/>
              </w:rPr>
              <w:t>55</w:t>
            </w:r>
            <w:r>
              <w:rPr>
                <w:noProof/>
                <w:webHidden/>
              </w:rPr>
              <w:fldChar w:fldCharType="end"/>
            </w:r>
          </w:hyperlink>
        </w:p>
        <w:p w14:paraId="0C98F444" w14:textId="12433651" w:rsidR="0066563A" w:rsidRDefault="0066563A">
          <w:pPr>
            <w:pStyle w:val="TOC3"/>
            <w:tabs>
              <w:tab w:val="right" w:leader="dot" w:pos="9350"/>
            </w:tabs>
            <w:rPr>
              <w:rFonts w:asciiTheme="minorHAnsi" w:eastAsiaTheme="minorEastAsia" w:hAnsiTheme="minorHAnsi"/>
              <w:noProof/>
              <w:sz w:val="24"/>
              <w:szCs w:val="24"/>
              <w:lang w:eastAsia="en-CA"/>
            </w:rPr>
          </w:pPr>
          <w:hyperlink w:anchor="_Toc213396676" w:history="1">
            <w:r w:rsidRPr="00445DBF">
              <w:rPr>
                <w:rStyle w:val="Hyperlink"/>
                <w:noProof/>
              </w:rPr>
              <w:t>12.1.4 Doors serving an area of refuge</w:t>
            </w:r>
            <w:r>
              <w:rPr>
                <w:noProof/>
                <w:webHidden/>
              </w:rPr>
              <w:tab/>
            </w:r>
            <w:r>
              <w:rPr>
                <w:noProof/>
                <w:webHidden/>
              </w:rPr>
              <w:fldChar w:fldCharType="begin"/>
            </w:r>
            <w:r>
              <w:rPr>
                <w:noProof/>
                <w:webHidden/>
              </w:rPr>
              <w:instrText xml:space="preserve"> PAGEREF _Toc213396676 \h </w:instrText>
            </w:r>
            <w:r>
              <w:rPr>
                <w:noProof/>
                <w:webHidden/>
              </w:rPr>
            </w:r>
            <w:r>
              <w:rPr>
                <w:noProof/>
                <w:webHidden/>
              </w:rPr>
              <w:fldChar w:fldCharType="separate"/>
            </w:r>
            <w:r>
              <w:rPr>
                <w:noProof/>
                <w:webHidden/>
              </w:rPr>
              <w:t>56</w:t>
            </w:r>
            <w:r>
              <w:rPr>
                <w:noProof/>
                <w:webHidden/>
              </w:rPr>
              <w:fldChar w:fldCharType="end"/>
            </w:r>
          </w:hyperlink>
        </w:p>
        <w:p w14:paraId="62DF85C8" w14:textId="6263162D" w:rsidR="0066563A" w:rsidRDefault="0066563A">
          <w:pPr>
            <w:pStyle w:val="TOC3"/>
            <w:tabs>
              <w:tab w:val="right" w:leader="dot" w:pos="9350"/>
            </w:tabs>
            <w:rPr>
              <w:rFonts w:asciiTheme="minorHAnsi" w:eastAsiaTheme="minorEastAsia" w:hAnsiTheme="minorHAnsi"/>
              <w:noProof/>
              <w:sz w:val="24"/>
              <w:szCs w:val="24"/>
              <w:lang w:eastAsia="en-CA"/>
            </w:rPr>
          </w:pPr>
          <w:hyperlink w:anchor="_Toc213396677" w:history="1">
            <w:r w:rsidRPr="00445DBF">
              <w:rPr>
                <w:rStyle w:val="Hyperlink"/>
                <w:noProof/>
              </w:rPr>
              <w:t>12.1.5 Interior of areas of refuge</w:t>
            </w:r>
            <w:r>
              <w:rPr>
                <w:noProof/>
                <w:webHidden/>
              </w:rPr>
              <w:tab/>
            </w:r>
            <w:r>
              <w:rPr>
                <w:noProof/>
                <w:webHidden/>
              </w:rPr>
              <w:fldChar w:fldCharType="begin"/>
            </w:r>
            <w:r>
              <w:rPr>
                <w:noProof/>
                <w:webHidden/>
              </w:rPr>
              <w:instrText xml:space="preserve"> PAGEREF _Toc213396677 \h </w:instrText>
            </w:r>
            <w:r>
              <w:rPr>
                <w:noProof/>
                <w:webHidden/>
              </w:rPr>
            </w:r>
            <w:r>
              <w:rPr>
                <w:noProof/>
                <w:webHidden/>
              </w:rPr>
              <w:fldChar w:fldCharType="separate"/>
            </w:r>
            <w:r>
              <w:rPr>
                <w:noProof/>
                <w:webHidden/>
              </w:rPr>
              <w:t>56</w:t>
            </w:r>
            <w:r>
              <w:rPr>
                <w:noProof/>
                <w:webHidden/>
              </w:rPr>
              <w:fldChar w:fldCharType="end"/>
            </w:r>
          </w:hyperlink>
        </w:p>
        <w:p w14:paraId="341C2286" w14:textId="2B95B80F" w:rsidR="0066563A" w:rsidRDefault="0066563A">
          <w:pPr>
            <w:pStyle w:val="TOC3"/>
            <w:tabs>
              <w:tab w:val="right" w:leader="dot" w:pos="9350"/>
            </w:tabs>
            <w:rPr>
              <w:rFonts w:asciiTheme="minorHAnsi" w:eastAsiaTheme="minorEastAsia" w:hAnsiTheme="minorHAnsi"/>
              <w:noProof/>
              <w:sz w:val="24"/>
              <w:szCs w:val="24"/>
              <w:lang w:eastAsia="en-CA"/>
            </w:rPr>
          </w:pPr>
          <w:hyperlink w:anchor="_Toc213396678" w:history="1">
            <w:r w:rsidRPr="00445DBF">
              <w:rPr>
                <w:rStyle w:val="Hyperlink"/>
                <w:noProof/>
              </w:rPr>
              <w:t>12.1.6 Clear waiting space</w:t>
            </w:r>
            <w:r>
              <w:rPr>
                <w:noProof/>
                <w:webHidden/>
              </w:rPr>
              <w:tab/>
            </w:r>
            <w:r>
              <w:rPr>
                <w:noProof/>
                <w:webHidden/>
              </w:rPr>
              <w:fldChar w:fldCharType="begin"/>
            </w:r>
            <w:r>
              <w:rPr>
                <w:noProof/>
                <w:webHidden/>
              </w:rPr>
              <w:instrText xml:space="preserve"> PAGEREF _Toc213396678 \h </w:instrText>
            </w:r>
            <w:r>
              <w:rPr>
                <w:noProof/>
                <w:webHidden/>
              </w:rPr>
            </w:r>
            <w:r>
              <w:rPr>
                <w:noProof/>
                <w:webHidden/>
              </w:rPr>
              <w:fldChar w:fldCharType="separate"/>
            </w:r>
            <w:r>
              <w:rPr>
                <w:noProof/>
                <w:webHidden/>
              </w:rPr>
              <w:t>56</w:t>
            </w:r>
            <w:r>
              <w:rPr>
                <w:noProof/>
                <w:webHidden/>
              </w:rPr>
              <w:fldChar w:fldCharType="end"/>
            </w:r>
          </w:hyperlink>
        </w:p>
        <w:p w14:paraId="3665327E" w14:textId="33A198BB" w:rsidR="0066563A" w:rsidRDefault="0066563A">
          <w:pPr>
            <w:pStyle w:val="TOC3"/>
            <w:tabs>
              <w:tab w:val="right" w:leader="dot" w:pos="9350"/>
            </w:tabs>
            <w:rPr>
              <w:rFonts w:asciiTheme="minorHAnsi" w:eastAsiaTheme="minorEastAsia" w:hAnsiTheme="minorHAnsi"/>
              <w:noProof/>
              <w:sz w:val="24"/>
              <w:szCs w:val="24"/>
              <w:lang w:eastAsia="en-CA"/>
            </w:rPr>
          </w:pPr>
          <w:hyperlink w:anchor="_Toc213396679" w:history="1">
            <w:r w:rsidRPr="00445DBF">
              <w:rPr>
                <w:rStyle w:val="Hyperlink"/>
                <w:noProof/>
              </w:rPr>
              <w:t>12.1.7 Areas of refuge communication</w:t>
            </w:r>
            <w:r>
              <w:rPr>
                <w:noProof/>
                <w:webHidden/>
              </w:rPr>
              <w:tab/>
            </w:r>
            <w:r>
              <w:rPr>
                <w:noProof/>
                <w:webHidden/>
              </w:rPr>
              <w:fldChar w:fldCharType="begin"/>
            </w:r>
            <w:r>
              <w:rPr>
                <w:noProof/>
                <w:webHidden/>
              </w:rPr>
              <w:instrText xml:space="preserve"> PAGEREF _Toc213396679 \h </w:instrText>
            </w:r>
            <w:r>
              <w:rPr>
                <w:noProof/>
                <w:webHidden/>
              </w:rPr>
            </w:r>
            <w:r>
              <w:rPr>
                <w:noProof/>
                <w:webHidden/>
              </w:rPr>
              <w:fldChar w:fldCharType="separate"/>
            </w:r>
            <w:r>
              <w:rPr>
                <w:noProof/>
                <w:webHidden/>
              </w:rPr>
              <w:t>57</w:t>
            </w:r>
            <w:r>
              <w:rPr>
                <w:noProof/>
                <w:webHidden/>
              </w:rPr>
              <w:fldChar w:fldCharType="end"/>
            </w:r>
          </w:hyperlink>
        </w:p>
        <w:p w14:paraId="634ECE02" w14:textId="4A668AE5" w:rsidR="0066563A" w:rsidRDefault="0066563A">
          <w:pPr>
            <w:pStyle w:val="TOC3"/>
            <w:tabs>
              <w:tab w:val="right" w:leader="dot" w:pos="9350"/>
            </w:tabs>
            <w:rPr>
              <w:rFonts w:asciiTheme="minorHAnsi" w:eastAsiaTheme="minorEastAsia" w:hAnsiTheme="minorHAnsi"/>
              <w:noProof/>
              <w:sz w:val="24"/>
              <w:szCs w:val="24"/>
              <w:lang w:eastAsia="en-CA"/>
            </w:rPr>
          </w:pPr>
          <w:hyperlink w:anchor="_Toc213396680" w:history="1">
            <w:r w:rsidRPr="00445DBF">
              <w:rPr>
                <w:rStyle w:val="Hyperlink"/>
                <w:noProof/>
              </w:rPr>
              <w:t>12.1.8 Signage</w:t>
            </w:r>
            <w:r>
              <w:rPr>
                <w:noProof/>
                <w:webHidden/>
              </w:rPr>
              <w:tab/>
            </w:r>
            <w:r>
              <w:rPr>
                <w:noProof/>
                <w:webHidden/>
              </w:rPr>
              <w:fldChar w:fldCharType="begin"/>
            </w:r>
            <w:r>
              <w:rPr>
                <w:noProof/>
                <w:webHidden/>
              </w:rPr>
              <w:instrText xml:space="preserve"> PAGEREF _Toc213396680 \h </w:instrText>
            </w:r>
            <w:r>
              <w:rPr>
                <w:noProof/>
                <w:webHidden/>
              </w:rPr>
            </w:r>
            <w:r>
              <w:rPr>
                <w:noProof/>
                <w:webHidden/>
              </w:rPr>
              <w:fldChar w:fldCharType="separate"/>
            </w:r>
            <w:r>
              <w:rPr>
                <w:noProof/>
                <w:webHidden/>
              </w:rPr>
              <w:t>58</w:t>
            </w:r>
            <w:r>
              <w:rPr>
                <w:noProof/>
                <w:webHidden/>
              </w:rPr>
              <w:fldChar w:fldCharType="end"/>
            </w:r>
          </w:hyperlink>
        </w:p>
        <w:p w14:paraId="61421271" w14:textId="0DAC97F7" w:rsidR="0066563A" w:rsidRDefault="0066563A">
          <w:pPr>
            <w:pStyle w:val="TOC2"/>
            <w:tabs>
              <w:tab w:val="right" w:leader="dot" w:pos="9350"/>
            </w:tabs>
            <w:rPr>
              <w:rFonts w:asciiTheme="minorHAnsi" w:eastAsiaTheme="minorEastAsia" w:hAnsiTheme="minorHAnsi"/>
              <w:noProof/>
              <w:sz w:val="24"/>
              <w:szCs w:val="24"/>
              <w:lang w:eastAsia="en-CA"/>
            </w:rPr>
          </w:pPr>
          <w:hyperlink w:anchor="_Toc213396681" w:history="1">
            <w:r w:rsidRPr="00445DBF">
              <w:rPr>
                <w:rStyle w:val="Hyperlink"/>
                <w:noProof/>
              </w:rPr>
              <w:t>12.2 Exit doors</w:t>
            </w:r>
            <w:r>
              <w:rPr>
                <w:noProof/>
                <w:webHidden/>
              </w:rPr>
              <w:tab/>
            </w:r>
            <w:r>
              <w:rPr>
                <w:noProof/>
                <w:webHidden/>
              </w:rPr>
              <w:fldChar w:fldCharType="begin"/>
            </w:r>
            <w:r>
              <w:rPr>
                <w:noProof/>
                <w:webHidden/>
              </w:rPr>
              <w:instrText xml:space="preserve"> PAGEREF _Toc213396681 \h </w:instrText>
            </w:r>
            <w:r>
              <w:rPr>
                <w:noProof/>
                <w:webHidden/>
              </w:rPr>
            </w:r>
            <w:r>
              <w:rPr>
                <w:noProof/>
                <w:webHidden/>
              </w:rPr>
              <w:fldChar w:fldCharType="separate"/>
            </w:r>
            <w:r>
              <w:rPr>
                <w:noProof/>
                <w:webHidden/>
              </w:rPr>
              <w:t>58</w:t>
            </w:r>
            <w:r>
              <w:rPr>
                <w:noProof/>
                <w:webHidden/>
              </w:rPr>
              <w:fldChar w:fldCharType="end"/>
            </w:r>
          </w:hyperlink>
        </w:p>
        <w:p w14:paraId="3ECA7296" w14:textId="2DBC1365" w:rsidR="0066563A" w:rsidRDefault="0066563A">
          <w:pPr>
            <w:pStyle w:val="TOC3"/>
            <w:tabs>
              <w:tab w:val="right" w:leader="dot" w:pos="9350"/>
            </w:tabs>
            <w:rPr>
              <w:rFonts w:asciiTheme="minorHAnsi" w:eastAsiaTheme="minorEastAsia" w:hAnsiTheme="minorHAnsi"/>
              <w:noProof/>
              <w:sz w:val="24"/>
              <w:szCs w:val="24"/>
              <w:lang w:eastAsia="en-CA"/>
            </w:rPr>
          </w:pPr>
          <w:hyperlink w:anchor="_Toc213396682" w:history="1">
            <w:r w:rsidRPr="00445DBF">
              <w:rPr>
                <w:rStyle w:val="Hyperlink"/>
                <w:noProof/>
              </w:rPr>
              <w:t>12.2.1 Power door operators on horizontal exit doors</w:t>
            </w:r>
            <w:r>
              <w:rPr>
                <w:noProof/>
                <w:webHidden/>
              </w:rPr>
              <w:tab/>
            </w:r>
            <w:r>
              <w:rPr>
                <w:noProof/>
                <w:webHidden/>
              </w:rPr>
              <w:fldChar w:fldCharType="begin"/>
            </w:r>
            <w:r>
              <w:rPr>
                <w:noProof/>
                <w:webHidden/>
              </w:rPr>
              <w:instrText xml:space="preserve"> PAGEREF _Toc213396682 \h </w:instrText>
            </w:r>
            <w:r>
              <w:rPr>
                <w:noProof/>
                <w:webHidden/>
              </w:rPr>
            </w:r>
            <w:r>
              <w:rPr>
                <w:noProof/>
                <w:webHidden/>
              </w:rPr>
              <w:fldChar w:fldCharType="separate"/>
            </w:r>
            <w:r>
              <w:rPr>
                <w:noProof/>
                <w:webHidden/>
              </w:rPr>
              <w:t>59</w:t>
            </w:r>
            <w:r>
              <w:rPr>
                <w:noProof/>
                <w:webHidden/>
              </w:rPr>
              <w:fldChar w:fldCharType="end"/>
            </w:r>
          </w:hyperlink>
        </w:p>
        <w:p w14:paraId="779AAFCB" w14:textId="07B6D480" w:rsidR="0066563A" w:rsidRDefault="0066563A">
          <w:pPr>
            <w:pStyle w:val="TOC2"/>
            <w:tabs>
              <w:tab w:val="right" w:leader="dot" w:pos="9350"/>
            </w:tabs>
            <w:rPr>
              <w:rFonts w:asciiTheme="minorHAnsi" w:eastAsiaTheme="minorEastAsia" w:hAnsiTheme="minorHAnsi"/>
              <w:noProof/>
              <w:sz w:val="24"/>
              <w:szCs w:val="24"/>
              <w:lang w:eastAsia="en-CA"/>
            </w:rPr>
          </w:pPr>
          <w:hyperlink w:anchor="_Toc213396683" w:history="1">
            <w:r w:rsidRPr="00445DBF">
              <w:rPr>
                <w:rStyle w:val="Hyperlink"/>
                <w:noProof/>
              </w:rPr>
              <w:t>12.3 Egress path of travel</w:t>
            </w:r>
            <w:r>
              <w:rPr>
                <w:noProof/>
                <w:webHidden/>
              </w:rPr>
              <w:tab/>
            </w:r>
            <w:r>
              <w:rPr>
                <w:noProof/>
                <w:webHidden/>
              </w:rPr>
              <w:fldChar w:fldCharType="begin"/>
            </w:r>
            <w:r>
              <w:rPr>
                <w:noProof/>
                <w:webHidden/>
              </w:rPr>
              <w:instrText xml:space="preserve"> PAGEREF _Toc213396683 \h </w:instrText>
            </w:r>
            <w:r>
              <w:rPr>
                <w:noProof/>
                <w:webHidden/>
              </w:rPr>
            </w:r>
            <w:r>
              <w:rPr>
                <w:noProof/>
                <w:webHidden/>
              </w:rPr>
              <w:fldChar w:fldCharType="separate"/>
            </w:r>
            <w:r>
              <w:rPr>
                <w:noProof/>
                <w:webHidden/>
              </w:rPr>
              <w:t>60</w:t>
            </w:r>
            <w:r>
              <w:rPr>
                <w:noProof/>
                <w:webHidden/>
              </w:rPr>
              <w:fldChar w:fldCharType="end"/>
            </w:r>
          </w:hyperlink>
        </w:p>
        <w:p w14:paraId="0456EDA5" w14:textId="67852ABF" w:rsidR="0066563A" w:rsidRDefault="0066563A">
          <w:pPr>
            <w:pStyle w:val="TOC3"/>
            <w:tabs>
              <w:tab w:val="right" w:leader="dot" w:pos="9350"/>
            </w:tabs>
            <w:rPr>
              <w:rFonts w:asciiTheme="minorHAnsi" w:eastAsiaTheme="minorEastAsia" w:hAnsiTheme="minorHAnsi"/>
              <w:noProof/>
              <w:sz w:val="24"/>
              <w:szCs w:val="24"/>
              <w:lang w:eastAsia="en-CA"/>
            </w:rPr>
          </w:pPr>
          <w:hyperlink w:anchor="_Toc213396684" w:history="1">
            <w:r w:rsidRPr="00445DBF">
              <w:rPr>
                <w:rStyle w:val="Hyperlink"/>
                <w:noProof/>
              </w:rPr>
              <w:t>12.3.1 Interior egress path of travel</w:t>
            </w:r>
            <w:r>
              <w:rPr>
                <w:noProof/>
                <w:webHidden/>
              </w:rPr>
              <w:tab/>
            </w:r>
            <w:r>
              <w:rPr>
                <w:noProof/>
                <w:webHidden/>
              </w:rPr>
              <w:fldChar w:fldCharType="begin"/>
            </w:r>
            <w:r>
              <w:rPr>
                <w:noProof/>
                <w:webHidden/>
              </w:rPr>
              <w:instrText xml:space="preserve"> PAGEREF _Toc213396684 \h </w:instrText>
            </w:r>
            <w:r>
              <w:rPr>
                <w:noProof/>
                <w:webHidden/>
              </w:rPr>
            </w:r>
            <w:r>
              <w:rPr>
                <w:noProof/>
                <w:webHidden/>
              </w:rPr>
              <w:fldChar w:fldCharType="separate"/>
            </w:r>
            <w:r>
              <w:rPr>
                <w:noProof/>
                <w:webHidden/>
              </w:rPr>
              <w:t>60</w:t>
            </w:r>
            <w:r>
              <w:rPr>
                <w:noProof/>
                <w:webHidden/>
              </w:rPr>
              <w:fldChar w:fldCharType="end"/>
            </w:r>
          </w:hyperlink>
        </w:p>
        <w:p w14:paraId="15E77FD4" w14:textId="12F0C09A" w:rsidR="0066563A" w:rsidRDefault="0066563A">
          <w:pPr>
            <w:pStyle w:val="TOC3"/>
            <w:tabs>
              <w:tab w:val="right" w:leader="dot" w:pos="9350"/>
            </w:tabs>
            <w:rPr>
              <w:rFonts w:asciiTheme="minorHAnsi" w:eastAsiaTheme="minorEastAsia" w:hAnsiTheme="minorHAnsi"/>
              <w:noProof/>
              <w:sz w:val="24"/>
              <w:szCs w:val="24"/>
              <w:lang w:eastAsia="en-CA"/>
            </w:rPr>
          </w:pPr>
          <w:hyperlink w:anchor="_Toc213396685" w:history="1">
            <w:r w:rsidRPr="00445DBF">
              <w:rPr>
                <w:rStyle w:val="Hyperlink"/>
                <w:noProof/>
              </w:rPr>
              <w:t>12.3.2 Exterior egress path of travel</w:t>
            </w:r>
            <w:r>
              <w:rPr>
                <w:noProof/>
                <w:webHidden/>
              </w:rPr>
              <w:tab/>
            </w:r>
            <w:r>
              <w:rPr>
                <w:noProof/>
                <w:webHidden/>
              </w:rPr>
              <w:fldChar w:fldCharType="begin"/>
            </w:r>
            <w:r>
              <w:rPr>
                <w:noProof/>
                <w:webHidden/>
              </w:rPr>
              <w:instrText xml:space="preserve"> PAGEREF _Toc213396685 \h </w:instrText>
            </w:r>
            <w:r>
              <w:rPr>
                <w:noProof/>
                <w:webHidden/>
              </w:rPr>
            </w:r>
            <w:r>
              <w:rPr>
                <w:noProof/>
                <w:webHidden/>
              </w:rPr>
              <w:fldChar w:fldCharType="separate"/>
            </w:r>
            <w:r>
              <w:rPr>
                <w:noProof/>
                <w:webHidden/>
              </w:rPr>
              <w:t>60</w:t>
            </w:r>
            <w:r>
              <w:rPr>
                <w:noProof/>
                <w:webHidden/>
              </w:rPr>
              <w:fldChar w:fldCharType="end"/>
            </w:r>
          </w:hyperlink>
        </w:p>
        <w:p w14:paraId="6D1F93EC" w14:textId="246A0087" w:rsidR="0066563A" w:rsidRDefault="0066563A">
          <w:pPr>
            <w:pStyle w:val="TOC2"/>
            <w:tabs>
              <w:tab w:val="right" w:leader="dot" w:pos="9350"/>
            </w:tabs>
            <w:rPr>
              <w:rFonts w:asciiTheme="minorHAnsi" w:eastAsiaTheme="minorEastAsia" w:hAnsiTheme="minorHAnsi"/>
              <w:noProof/>
              <w:sz w:val="24"/>
              <w:szCs w:val="24"/>
              <w:lang w:eastAsia="en-CA"/>
            </w:rPr>
          </w:pPr>
          <w:hyperlink w:anchor="_Toc213396686" w:history="1">
            <w:r w:rsidRPr="00445DBF">
              <w:rPr>
                <w:rStyle w:val="Hyperlink"/>
                <w:noProof/>
              </w:rPr>
              <w:t>12.4 Muster points</w:t>
            </w:r>
            <w:r>
              <w:rPr>
                <w:noProof/>
                <w:webHidden/>
              </w:rPr>
              <w:tab/>
            </w:r>
            <w:r>
              <w:rPr>
                <w:noProof/>
                <w:webHidden/>
              </w:rPr>
              <w:fldChar w:fldCharType="begin"/>
            </w:r>
            <w:r>
              <w:rPr>
                <w:noProof/>
                <w:webHidden/>
              </w:rPr>
              <w:instrText xml:space="preserve"> PAGEREF _Toc213396686 \h </w:instrText>
            </w:r>
            <w:r>
              <w:rPr>
                <w:noProof/>
                <w:webHidden/>
              </w:rPr>
            </w:r>
            <w:r>
              <w:rPr>
                <w:noProof/>
                <w:webHidden/>
              </w:rPr>
              <w:fldChar w:fldCharType="separate"/>
            </w:r>
            <w:r>
              <w:rPr>
                <w:noProof/>
                <w:webHidden/>
              </w:rPr>
              <w:t>61</w:t>
            </w:r>
            <w:r>
              <w:rPr>
                <w:noProof/>
                <w:webHidden/>
              </w:rPr>
              <w:fldChar w:fldCharType="end"/>
            </w:r>
          </w:hyperlink>
        </w:p>
        <w:p w14:paraId="6F7AAF81" w14:textId="35B8D28E" w:rsidR="0066563A" w:rsidRDefault="0066563A">
          <w:pPr>
            <w:pStyle w:val="TOC2"/>
            <w:tabs>
              <w:tab w:val="right" w:leader="dot" w:pos="9350"/>
            </w:tabs>
            <w:rPr>
              <w:rFonts w:asciiTheme="minorHAnsi" w:eastAsiaTheme="minorEastAsia" w:hAnsiTheme="minorHAnsi"/>
              <w:noProof/>
              <w:sz w:val="24"/>
              <w:szCs w:val="24"/>
              <w:lang w:eastAsia="en-CA"/>
            </w:rPr>
          </w:pPr>
          <w:hyperlink w:anchor="_Toc213396687" w:history="1">
            <w:r w:rsidRPr="00445DBF">
              <w:rPr>
                <w:rStyle w:val="Hyperlink"/>
                <w:noProof/>
              </w:rPr>
              <w:t>12.5 Stairs</w:t>
            </w:r>
            <w:r>
              <w:rPr>
                <w:noProof/>
                <w:webHidden/>
              </w:rPr>
              <w:tab/>
            </w:r>
            <w:r>
              <w:rPr>
                <w:noProof/>
                <w:webHidden/>
              </w:rPr>
              <w:fldChar w:fldCharType="begin"/>
            </w:r>
            <w:r>
              <w:rPr>
                <w:noProof/>
                <w:webHidden/>
              </w:rPr>
              <w:instrText xml:space="preserve"> PAGEREF _Toc213396687 \h </w:instrText>
            </w:r>
            <w:r>
              <w:rPr>
                <w:noProof/>
                <w:webHidden/>
              </w:rPr>
            </w:r>
            <w:r>
              <w:rPr>
                <w:noProof/>
                <w:webHidden/>
              </w:rPr>
              <w:fldChar w:fldCharType="separate"/>
            </w:r>
            <w:r>
              <w:rPr>
                <w:noProof/>
                <w:webHidden/>
              </w:rPr>
              <w:t>62</w:t>
            </w:r>
            <w:r>
              <w:rPr>
                <w:noProof/>
                <w:webHidden/>
              </w:rPr>
              <w:fldChar w:fldCharType="end"/>
            </w:r>
          </w:hyperlink>
        </w:p>
        <w:p w14:paraId="50ABE1EC" w14:textId="5400A3C1" w:rsidR="0066563A" w:rsidRDefault="0066563A">
          <w:pPr>
            <w:pStyle w:val="TOC3"/>
            <w:tabs>
              <w:tab w:val="right" w:leader="dot" w:pos="9350"/>
            </w:tabs>
            <w:rPr>
              <w:rFonts w:asciiTheme="minorHAnsi" w:eastAsiaTheme="minorEastAsia" w:hAnsiTheme="minorHAnsi"/>
              <w:noProof/>
              <w:sz w:val="24"/>
              <w:szCs w:val="24"/>
              <w:lang w:eastAsia="en-CA"/>
            </w:rPr>
          </w:pPr>
          <w:hyperlink w:anchor="_Toc213396688" w:history="1">
            <w:r w:rsidRPr="00445DBF">
              <w:rPr>
                <w:rStyle w:val="Hyperlink"/>
                <w:noProof/>
              </w:rPr>
              <w:t>12.5.1 Exterior stairs on accessible egress path of travel</w:t>
            </w:r>
            <w:r>
              <w:rPr>
                <w:noProof/>
                <w:webHidden/>
              </w:rPr>
              <w:tab/>
            </w:r>
            <w:r>
              <w:rPr>
                <w:noProof/>
                <w:webHidden/>
              </w:rPr>
              <w:fldChar w:fldCharType="begin"/>
            </w:r>
            <w:r>
              <w:rPr>
                <w:noProof/>
                <w:webHidden/>
              </w:rPr>
              <w:instrText xml:space="preserve"> PAGEREF _Toc213396688 \h </w:instrText>
            </w:r>
            <w:r>
              <w:rPr>
                <w:noProof/>
                <w:webHidden/>
              </w:rPr>
            </w:r>
            <w:r>
              <w:rPr>
                <w:noProof/>
                <w:webHidden/>
              </w:rPr>
              <w:fldChar w:fldCharType="separate"/>
            </w:r>
            <w:r>
              <w:rPr>
                <w:noProof/>
                <w:webHidden/>
              </w:rPr>
              <w:t>62</w:t>
            </w:r>
            <w:r>
              <w:rPr>
                <w:noProof/>
                <w:webHidden/>
              </w:rPr>
              <w:fldChar w:fldCharType="end"/>
            </w:r>
          </w:hyperlink>
        </w:p>
        <w:p w14:paraId="6D06F086" w14:textId="39360E80" w:rsidR="0066563A" w:rsidRDefault="0066563A">
          <w:pPr>
            <w:pStyle w:val="TOC3"/>
            <w:tabs>
              <w:tab w:val="right" w:leader="dot" w:pos="9350"/>
            </w:tabs>
            <w:rPr>
              <w:rFonts w:asciiTheme="minorHAnsi" w:eastAsiaTheme="minorEastAsia" w:hAnsiTheme="minorHAnsi"/>
              <w:noProof/>
              <w:sz w:val="24"/>
              <w:szCs w:val="24"/>
              <w:lang w:eastAsia="en-CA"/>
            </w:rPr>
          </w:pPr>
          <w:hyperlink w:anchor="_Toc213396689" w:history="1">
            <w:r w:rsidRPr="00445DBF">
              <w:rPr>
                <w:rStyle w:val="Hyperlink"/>
                <w:noProof/>
              </w:rPr>
              <w:t>12.5.2 Interior stairs</w:t>
            </w:r>
            <w:r>
              <w:rPr>
                <w:noProof/>
                <w:webHidden/>
              </w:rPr>
              <w:tab/>
            </w:r>
            <w:r>
              <w:rPr>
                <w:noProof/>
                <w:webHidden/>
              </w:rPr>
              <w:fldChar w:fldCharType="begin"/>
            </w:r>
            <w:r>
              <w:rPr>
                <w:noProof/>
                <w:webHidden/>
              </w:rPr>
              <w:instrText xml:space="preserve"> PAGEREF _Toc213396689 \h </w:instrText>
            </w:r>
            <w:r>
              <w:rPr>
                <w:noProof/>
                <w:webHidden/>
              </w:rPr>
            </w:r>
            <w:r>
              <w:rPr>
                <w:noProof/>
                <w:webHidden/>
              </w:rPr>
              <w:fldChar w:fldCharType="separate"/>
            </w:r>
            <w:r>
              <w:rPr>
                <w:noProof/>
                <w:webHidden/>
              </w:rPr>
              <w:t>62</w:t>
            </w:r>
            <w:r>
              <w:rPr>
                <w:noProof/>
                <w:webHidden/>
              </w:rPr>
              <w:fldChar w:fldCharType="end"/>
            </w:r>
          </w:hyperlink>
        </w:p>
        <w:p w14:paraId="3E46440F" w14:textId="7A2FDE3E" w:rsidR="0066563A" w:rsidRDefault="0066563A">
          <w:pPr>
            <w:pStyle w:val="TOC2"/>
            <w:tabs>
              <w:tab w:val="right" w:leader="dot" w:pos="9350"/>
            </w:tabs>
            <w:rPr>
              <w:rFonts w:asciiTheme="minorHAnsi" w:eastAsiaTheme="minorEastAsia" w:hAnsiTheme="minorHAnsi"/>
              <w:noProof/>
              <w:sz w:val="24"/>
              <w:szCs w:val="24"/>
              <w:lang w:eastAsia="en-CA"/>
            </w:rPr>
          </w:pPr>
          <w:hyperlink w:anchor="_Toc213396690" w:history="1">
            <w:r w:rsidRPr="00445DBF">
              <w:rPr>
                <w:rStyle w:val="Hyperlink"/>
                <w:noProof/>
              </w:rPr>
              <w:t>12.6 Handrails</w:t>
            </w:r>
            <w:r>
              <w:rPr>
                <w:noProof/>
                <w:webHidden/>
              </w:rPr>
              <w:tab/>
            </w:r>
            <w:r>
              <w:rPr>
                <w:noProof/>
                <w:webHidden/>
              </w:rPr>
              <w:fldChar w:fldCharType="begin"/>
            </w:r>
            <w:r>
              <w:rPr>
                <w:noProof/>
                <w:webHidden/>
              </w:rPr>
              <w:instrText xml:space="preserve"> PAGEREF _Toc213396690 \h </w:instrText>
            </w:r>
            <w:r>
              <w:rPr>
                <w:noProof/>
                <w:webHidden/>
              </w:rPr>
            </w:r>
            <w:r>
              <w:rPr>
                <w:noProof/>
                <w:webHidden/>
              </w:rPr>
              <w:fldChar w:fldCharType="separate"/>
            </w:r>
            <w:r>
              <w:rPr>
                <w:noProof/>
                <w:webHidden/>
              </w:rPr>
              <w:t>62</w:t>
            </w:r>
            <w:r>
              <w:rPr>
                <w:noProof/>
                <w:webHidden/>
              </w:rPr>
              <w:fldChar w:fldCharType="end"/>
            </w:r>
          </w:hyperlink>
        </w:p>
        <w:p w14:paraId="28ADC533" w14:textId="2A039DF5" w:rsidR="0066563A" w:rsidRDefault="0066563A">
          <w:pPr>
            <w:pStyle w:val="TOC3"/>
            <w:tabs>
              <w:tab w:val="right" w:leader="dot" w:pos="9350"/>
            </w:tabs>
            <w:rPr>
              <w:rFonts w:asciiTheme="minorHAnsi" w:eastAsiaTheme="minorEastAsia" w:hAnsiTheme="minorHAnsi"/>
              <w:noProof/>
              <w:sz w:val="24"/>
              <w:szCs w:val="24"/>
              <w:lang w:eastAsia="en-CA"/>
            </w:rPr>
          </w:pPr>
          <w:hyperlink w:anchor="_Toc213396691" w:history="1">
            <w:r w:rsidRPr="00445DBF">
              <w:rPr>
                <w:rStyle w:val="Hyperlink"/>
                <w:noProof/>
              </w:rPr>
              <w:t>12.6.1 Tactile information on stair and ramp handrails</w:t>
            </w:r>
            <w:r>
              <w:rPr>
                <w:noProof/>
                <w:webHidden/>
              </w:rPr>
              <w:tab/>
            </w:r>
            <w:r>
              <w:rPr>
                <w:noProof/>
                <w:webHidden/>
              </w:rPr>
              <w:fldChar w:fldCharType="begin"/>
            </w:r>
            <w:r>
              <w:rPr>
                <w:noProof/>
                <w:webHidden/>
              </w:rPr>
              <w:instrText xml:space="preserve"> PAGEREF _Toc213396691 \h </w:instrText>
            </w:r>
            <w:r>
              <w:rPr>
                <w:noProof/>
                <w:webHidden/>
              </w:rPr>
            </w:r>
            <w:r>
              <w:rPr>
                <w:noProof/>
                <w:webHidden/>
              </w:rPr>
              <w:fldChar w:fldCharType="separate"/>
            </w:r>
            <w:r>
              <w:rPr>
                <w:noProof/>
                <w:webHidden/>
              </w:rPr>
              <w:t>63</w:t>
            </w:r>
            <w:r>
              <w:rPr>
                <w:noProof/>
                <w:webHidden/>
              </w:rPr>
              <w:fldChar w:fldCharType="end"/>
            </w:r>
          </w:hyperlink>
        </w:p>
        <w:p w14:paraId="2D72EF86" w14:textId="1EB8CE66" w:rsidR="0066563A" w:rsidRDefault="0066563A">
          <w:pPr>
            <w:pStyle w:val="TOC2"/>
            <w:tabs>
              <w:tab w:val="right" w:leader="dot" w:pos="9350"/>
            </w:tabs>
            <w:rPr>
              <w:rFonts w:asciiTheme="minorHAnsi" w:eastAsiaTheme="minorEastAsia" w:hAnsiTheme="minorHAnsi"/>
              <w:noProof/>
              <w:sz w:val="24"/>
              <w:szCs w:val="24"/>
              <w:lang w:eastAsia="en-CA"/>
            </w:rPr>
          </w:pPr>
          <w:hyperlink w:anchor="_Toc213396692" w:history="1">
            <w:r w:rsidRPr="00445DBF">
              <w:rPr>
                <w:rStyle w:val="Hyperlink"/>
                <w:noProof/>
              </w:rPr>
              <w:t>12.7 Ramps</w:t>
            </w:r>
            <w:r>
              <w:rPr>
                <w:noProof/>
                <w:webHidden/>
              </w:rPr>
              <w:tab/>
            </w:r>
            <w:r>
              <w:rPr>
                <w:noProof/>
                <w:webHidden/>
              </w:rPr>
              <w:fldChar w:fldCharType="begin"/>
            </w:r>
            <w:r>
              <w:rPr>
                <w:noProof/>
                <w:webHidden/>
              </w:rPr>
              <w:instrText xml:space="preserve"> PAGEREF _Toc213396692 \h </w:instrText>
            </w:r>
            <w:r>
              <w:rPr>
                <w:noProof/>
                <w:webHidden/>
              </w:rPr>
            </w:r>
            <w:r>
              <w:rPr>
                <w:noProof/>
                <w:webHidden/>
              </w:rPr>
              <w:fldChar w:fldCharType="separate"/>
            </w:r>
            <w:r>
              <w:rPr>
                <w:noProof/>
                <w:webHidden/>
              </w:rPr>
              <w:t>63</w:t>
            </w:r>
            <w:r>
              <w:rPr>
                <w:noProof/>
                <w:webHidden/>
              </w:rPr>
              <w:fldChar w:fldCharType="end"/>
            </w:r>
          </w:hyperlink>
        </w:p>
        <w:p w14:paraId="2D5BB1C9" w14:textId="5E5C0C23" w:rsidR="0066563A" w:rsidRDefault="0066563A">
          <w:pPr>
            <w:pStyle w:val="TOC3"/>
            <w:tabs>
              <w:tab w:val="right" w:leader="dot" w:pos="9350"/>
            </w:tabs>
            <w:rPr>
              <w:rFonts w:asciiTheme="minorHAnsi" w:eastAsiaTheme="minorEastAsia" w:hAnsiTheme="minorHAnsi"/>
              <w:noProof/>
              <w:sz w:val="24"/>
              <w:szCs w:val="24"/>
              <w:lang w:eastAsia="en-CA"/>
            </w:rPr>
          </w:pPr>
          <w:hyperlink w:anchor="_Toc213396693" w:history="1">
            <w:r w:rsidRPr="00445DBF">
              <w:rPr>
                <w:rStyle w:val="Hyperlink"/>
                <w:noProof/>
              </w:rPr>
              <w:t>12.7.1 Landings at ramps</w:t>
            </w:r>
            <w:r>
              <w:rPr>
                <w:noProof/>
                <w:webHidden/>
              </w:rPr>
              <w:tab/>
            </w:r>
            <w:r>
              <w:rPr>
                <w:noProof/>
                <w:webHidden/>
              </w:rPr>
              <w:fldChar w:fldCharType="begin"/>
            </w:r>
            <w:r>
              <w:rPr>
                <w:noProof/>
                <w:webHidden/>
              </w:rPr>
              <w:instrText xml:space="preserve"> PAGEREF _Toc213396693 \h </w:instrText>
            </w:r>
            <w:r>
              <w:rPr>
                <w:noProof/>
                <w:webHidden/>
              </w:rPr>
            </w:r>
            <w:r>
              <w:rPr>
                <w:noProof/>
                <w:webHidden/>
              </w:rPr>
              <w:fldChar w:fldCharType="separate"/>
            </w:r>
            <w:r>
              <w:rPr>
                <w:noProof/>
                <w:webHidden/>
              </w:rPr>
              <w:t>63</w:t>
            </w:r>
            <w:r>
              <w:rPr>
                <w:noProof/>
                <w:webHidden/>
              </w:rPr>
              <w:fldChar w:fldCharType="end"/>
            </w:r>
          </w:hyperlink>
        </w:p>
        <w:p w14:paraId="31C03826" w14:textId="1EEAA2D2" w:rsidR="0066563A" w:rsidRDefault="0066563A">
          <w:pPr>
            <w:pStyle w:val="TOC3"/>
            <w:tabs>
              <w:tab w:val="right" w:leader="dot" w:pos="9350"/>
            </w:tabs>
            <w:rPr>
              <w:rFonts w:asciiTheme="minorHAnsi" w:eastAsiaTheme="minorEastAsia" w:hAnsiTheme="minorHAnsi"/>
              <w:noProof/>
              <w:sz w:val="24"/>
              <w:szCs w:val="24"/>
              <w:lang w:eastAsia="en-CA"/>
            </w:rPr>
          </w:pPr>
          <w:hyperlink w:anchor="_Toc213396694" w:history="1">
            <w:r w:rsidRPr="00445DBF">
              <w:rPr>
                <w:rStyle w:val="Hyperlink"/>
                <w:noProof/>
              </w:rPr>
              <w:t>12.7.2 Ramp handrails</w:t>
            </w:r>
            <w:r>
              <w:rPr>
                <w:noProof/>
                <w:webHidden/>
              </w:rPr>
              <w:tab/>
            </w:r>
            <w:r>
              <w:rPr>
                <w:noProof/>
                <w:webHidden/>
              </w:rPr>
              <w:fldChar w:fldCharType="begin"/>
            </w:r>
            <w:r>
              <w:rPr>
                <w:noProof/>
                <w:webHidden/>
              </w:rPr>
              <w:instrText xml:space="preserve"> PAGEREF _Toc213396694 \h </w:instrText>
            </w:r>
            <w:r>
              <w:rPr>
                <w:noProof/>
                <w:webHidden/>
              </w:rPr>
            </w:r>
            <w:r>
              <w:rPr>
                <w:noProof/>
                <w:webHidden/>
              </w:rPr>
              <w:fldChar w:fldCharType="separate"/>
            </w:r>
            <w:r>
              <w:rPr>
                <w:noProof/>
                <w:webHidden/>
              </w:rPr>
              <w:t>64</w:t>
            </w:r>
            <w:r>
              <w:rPr>
                <w:noProof/>
                <w:webHidden/>
              </w:rPr>
              <w:fldChar w:fldCharType="end"/>
            </w:r>
          </w:hyperlink>
        </w:p>
        <w:p w14:paraId="3636D243" w14:textId="69E8F9A7" w:rsidR="0066563A" w:rsidRDefault="0066563A">
          <w:pPr>
            <w:pStyle w:val="TOC1"/>
            <w:tabs>
              <w:tab w:val="right" w:leader="dot" w:pos="9350"/>
            </w:tabs>
            <w:rPr>
              <w:rFonts w:asciiTheme="minorHAnsi" w:eastAsiaTheme="minorEastAsia" w:hAnsiTheme="minorHAnsi"/>
              <w:noProof/>
              <w:sz w:val="24"/>
              <w:szCs w:val="24"/>
              <w:lang w:eastAsia="en-CA"/>
            </w:rPr>
          </w:pPr>
          <w:hyperlink w:anchor="_Toc213396695" w:history="1">
            <w:r w:rsidRPr="00445DBF">
              <w:rPr>
                <w:rStyle w:val="Hyperlink"/>
                <w:noProof/>
              </w:rPr>
              <w:t>13 Emergency communication</w:t>
            </w:r>
            <w:r>
              <w:rPr>
                <w:noProof/>
                <w:webHidden/>
              </w:rPr>
              <w:tab/>
            </w:r>
            <w:r>
              <w:rPr>
                <w:noProof/>
                <w:webHidden/>
              </w:rPr>
              <w:fldChar w:fldCharType="begin"/>
            </w:r>
            <w:r>
              <w:rPr>
                <w:noProof/>
                <w:webHidden/>
              </w:rPr>
              <w:instrText xml:space="preserve"> PAGEREF _Toc213396695 \h </w:instrText>
            </w:r>
            <w:r>
              <w:rPr>
                <w:noProof/>
                <w:webHidden/>
              </w:rPr>
            </w:r>
            <w:r>
              <w:rPr>
                <w:noProof/>
                <w:webHidden/>
              </w:rPr>
              <w:fldChar w:fldCharType="separate"/>
            </w:r>
            <w:r>
              <w:rPr>
                <w:noProof/>
                <w:webHidden/>
              </w:rPr>
              <w:t>65</w:t>
            </w:r>
            <w:r>
              <w:rPr>
                <w:noProof/>
                <w:webHidden/>
              </w:rPr>
              <w:fldChar w:fldCharType="end"/>
            </w:r>
          </w:hyperlink>
        </w:p>
        <w:p w14:paraId="702D209D" w14:textId="0938E77E" w:rsidR="0066563A" w:rsidRDefault="0066563A">
          <w:pPr>
            <w:pStyle w:val="TOC2"/>
            <w:tabs>
              <w:tab w:val="right" w:leader="dot" w:pos="9350"/>
            </w:tabs>
            <w:rPr>
              <w:rFonts w:asciiTheme="minorHAnsi" w:eastAsiaTheme="minorEastAsia" w:hAnsiTheme="minorHAnsi"/>
              <w:noProof/>
              <w:sz w:val="24"/>
              <w:szCs w:val="24"/>
              <w:lang w:eastAsia="en-CA"/>
            </w:rPr>
          </w:pPr>
          <w:hyperlink w:anchor="_Toc213396696" w:history="1">
            <w:r w:rsidRPr="00445DBF">
              <w:rPr>
                <w:rStyle w:val="Hyperlink"/>
                <w:noProof/>
              </w:rPr>
              <w:t>13.1 Alarm systems</w:t>
            </w:r>
            <w:r>
              <w:rPr>
                <w:noProof/>
                <w:webHidden/>
              </w:rPr>
              <w:tab/>
            </w:r>
            <w:r>
              <w:rPr>
                <w:noProof/>
                <w:webHidden/>
              </w:rPr>
              <w:fldChar w:fldCharType="begin"/>
            </w:r>
            <w:r>
              <w:rPr>
                <w:noProof/>
                <w:webHidden/>
              </w:rPr>
              <w:instrText xml:space="preserve"> PAGEREF _Toc213396696 \h </w:instrText>
            </w:r>
            <w:r>
              <w:rPr>
                <w:noProof/>
                <w:webHidden/>
              </w:rPr>
            </w:r>
            <w:r>
              <w:rPr>
                <w:noProof/>
                <w:webHidden/>
              </w:rPr>
              <w:fldChar w:fldCharType="separate"/>
            </w:r>
            <w:r>
              <w:rPr>
                <w:noProof/>
                <w:webHidden/>
              </w:rPr>
              <w:t>65</w:t>
            </w:r>
            <w:r>
              <w:rPr>
                <w:noProof/>
                <w:webHidden/>
              </w:rPr>
              <w:fldChar w:fldCharType="end"/>
            </w:r>
          </w:hyperlink>
        </w:p>
        <w:p w14:paraId="0E4923CB" w14:textId="3F61835C" w:rsidR="0066563A" w:rsidRDefault="0066563A">
          <w:pPr>
            <w:pStyle w:val="TOC3"/>
            <w:tabs>
              <w:tab w:val="right" w:leader="dot" w:pos="9350"/>
            </w:tabs>
            <w:rPr>
              <w:rFonts w:asciiTheme="minorHAnsi" w:eastAsiaTheme="minorEastAsia" w:hAnsiTheme="minorHAnsi"/>
              <w:noProof/>
              <w:sz w:val="24"/>
              <w:szCs w:val="24"/>
              <w:lang w:eastAsia="en-CA"/>
            </w:rPr>
          </w:pPr>
          <w:hyperlink w:anchor="_Toc213396697" w:history="1">
            <w:r w:rsidRPr="00445DBF">
              <w:rPr>
                <w:rStyle w:val="Hyperlink"/>
                <w:noProof/>
              </w:rPr>
              <w:t>13.1.1 Single-stage system</w:t>
            </w:r>
            <w:r>
              <w:rPr>
                <w:noProof/>
                <w:webHidden/>
              </w:rPr>
              <w:tab/>
            </w:r>
            <w:r>
              <w:rPr>
                <w:noProof/>
                <w:webHidden/>
              </w:rPr>
              <w:fldChar w:fldCharType="begin"/>
            </w:r>
            <w:r>
              <w:rPr>
                <w:noProof/>
                <w:webHidden/>
              </w:rPr>
              <w:instrText xml:space="preserve"> PAGEREF _Toc213396697 \h </w:instrText>
            </w:r>
            <w:r>
              <w:rPr>
                <w:noProof/>
                <w:webHidden/>
              </w:rPr>
            </w:r>
            <w:r>
              <w:rPr>
                <w:noProof/>
                <w:webHidden/>
              </w:rPr>
              <w:fldChar w:fldCharType="separate"/>
            </w:r>
            <w:r>
              <w:rPr>
                <w:noProof/>
                <w:webHidden/>
              </w:rPr>
              <w:t>65</w:t>
            </w:r>
            <w:r>
              <w:rPr>
                <w:noProof/>
                <w:webHidden/>
              </w:rPr>
              <w:fldChar w:fldCharType="end"/>
            </w:r>
          </w:hyperlink>
        </w:p>
        <w:p w14:paraId="26EEE6DC" w14:textId="685C3591" w:rsidR="0066563A" w:rsidRDefault="0066563A">
          <w:pPr>
            <w:pStyle w:val="TOC3"/>
            <w:tabs>
              <w:tab w:val="right" w:leader="dot" w:pos="9350"/>
            </w:tabs>
            <w:rPr>
              <w:rFonts w:asciiTheme="minorHAnsi" w:eastAsiaTheme="minorEastAsia" w:hAnsiTheme="minorHAnsi"/>
              <w:noProof/>
              <w:sz w:val="24"/>
              <w:szCs w:val="24"/>
              <w:lang w:eastAsia="en-CA"/>
            </w:rPr>
          </w:pPr>
          <w:hyperlink w:anchor="_Toc213396698" w:history="1">
            <w:r w:rsidRPr="00445DBF">
              <w:rPr>
                <w:rStyle w:val="Hyperlink"/>
                <w:noProof/>
              </w:rPr>
              <w:t>13.1.2 Two-stage system</w:t>
            </w:r>
            <w:r>
              <w:rPr>
                <w:noProof/>
                <w:webHidden/>
              </w:rPr>
              <w:tab/>
            </w:r>
            <w:r>
              <w:rPr>
                <w:noProof/>
                <w:webHidden/>
              </w:rPr>
              <w:fldChar w:fldCharType="begin"/>
            </w:r>
            <w:r>
              <w:rPr>
                <w:noProof/>
                <w:webHidden/>
              </w:rPr>
              <w:instrText xml:space="preserve"> PAGEREF _Toc213396698 \h </w:instrText>
            </w:r>
            <w:r>
              <w:rPr>
                <w:noProof/>
                <w:webHidden/>
              </w:rPr>
            </w:r>
            <w:r>
              <w:rPr>
                <w:noProof/>
                <w:webHidden/>
              </w:rPr>
              <w:fldChar w:fldCharType="separate"/>
            </w:r>
            <w:r>
              <w:rPr>
                <w:noProof/>
                <w:webHidden/>
              </w:rPr>
              <w:t>65</w:t>
            </w:r>
            <w:r>
              <w:rPr>
                <w:noProof/>
                <w:webHidden/>
              </w:rPr>
              <w:fldChar w:fldCharType="end"/>
            </w:r>
          </w:hyperlink>
        </w:p>
        <w:p w14:paraId="361B3DAB" w14:textId="2B1FED3C" w:rsidR="0066563A" w:rsidRDefault="0066563A">
          <w:pPr>
            <w:pStyle w:val="TOC3"/>
            <w:tabs>
              <w:tab w:val="right" w:leader="dot" w:pos="9350"/>
            </w:tabs>
            <w:rPr>
              <w:rFonts w:asciiTheme="minorHAnsi" w:eastAsiaTheme="minorEastAsia" w:hAnsiTheme="minorHAnsi"/>
              <w:noProof/>
              <w:sz w:val="24"/>
              <w:szCs w:val="24"/>
              <w:lang w:eastAsia="en-CA"/>
            </w:rPr>
          </w:pPr>
          <w:hyperlink w:anchor="_Toc213396699" w:history="1">
            <w:r w:rsidRPr="00445DBF">
              <w:rPr>
                <w:rStyle w:val="Hyperlink"/>
                <w:noProof/>
              </w:rPr>
              <w:t>13.1.3 Where a fire alarm system is provided</w:t>
            </w:r>
            <w:r>
              <w:rPr>
                <w:noProof/>
                <w:webHidden/>
              </w:rPr>
              <w:tab/>
            </w:r>
            <w:r>
              <w:rPr>
                <w:noProof/>
                <w:webHidden/>
              </w:rPr>
              <w:fldChar w:fldCharType="begin"/>
            </w:r>
            <w:r>
              <w:rPr>
                <w:noProof/>
                <w:webHidden/>
              </w:rPr>
              <w:instrText xml:space="preserve"> PAGEREF _Toc213396699 \h </w:instrText>
            </w:r>
            <w:r>
              <w:rPr>
                <w:noProof/>
                <w:webHidden/>
              </w:rPr>
            </w:r>
            <w:r>
              <w:rPr>
                <w:noProof/>
                <w:webHidden/>
              </w:rPr>
              <w:fldChar w:fldCharType="separate"/>
            </w:r>
            <w:r>
              <w:rPr>
                <w:noProof/>
                <w:webHidden/>
              </w:rPr>
              <w:t>65</w:t>
            </w:r>
            <w:r>
              <w:rPr>
                <w:noProof/>
                <w:webHidden/>
              </w:rPr>
              <w:fldChar w:fldCharType="end"/>
            </w:r>
          </w:hyperlink>
        </w:p>
        <w:p w14:paraId="4E19A85B" w14:textId="6CE97E59" w:rsidR="0066563A" w:rsidRDefault="0066563A">
          <w:pPr>
            <w:pStyle w:val="TOC3"/>
            <w:tabs>
              <w:tab w:val="right" w:leader="dot" w:pos="9350"/>
            </w:tabs>
            <w:rPr>
              <w:rFonts w:asciiTheme="minorHAnsi" w:eastAsiaTheme="minorEastAsia" w:hAnsiTheme="minorHAnsi"/>
              <w:noProof/>
              <w:sz w:val="24"/>
              <w:szCs w:val="24"/>
              <w:lang w:eastAsia="en-CA"/>
            </w:rPr>
          </w:pPr>
          <w:hyperlink w:anchor="_Toc213396700" w:history="1">
            <w:r w:rsidRPr="00445DBF">
              <w:rPr>
                <w:rStyle w:val="Hyperlink"/>
                <w:noProof/>
              </w:rPr>
              <w:t>13.1.4 Where a fire alarm system is not provided</w:t>
            </w:r>
            <w:r>
              <w:rPr>
                <w:noProof/>
                <w:webHidden/>
              </w:rPr>
              <w:tab/>
            </w:r>
            <w:r>
              <w:rPr>
                <w:noProof/>
                <w:webHidden/>
              </w:rPr>
              <w:fldChar w:fldCharType="begin"/>
            </w:r>
            <w:r>
              <w:rPr>
                <w:noProof/>
                <w:webHidden/>
              </w:rPr>
              <w:instrText xml:space="preserve"> PAGEREF _Toc213396700 \h </w:instrText>
            </w:r>
            <w:r>
              <w:rPr>
                <w:noProof/>
                <w:webHidden/>
              </w:rPr>
            </w:r>
            <w:r>
              <w:rPr>
                <w:noProof/>
                <w:webHidden/>
              </w:rPr>
              <w:fldChar w:fldCharType="separate"/>
            </w:r>
            <w:r>
              <w:rPr>
                <w:noProof/>
                <w:webHidden/>
              </w:rPr>
              <w:t>66</w:t>
            </w:r>
            <w:r>
              <w:rPr>
                <w:noProof/>
                <w:webHidden/>
              </w:rPr>
              <w:fldChar w:fldCharType="end"/>
            </w:r>
          </w:hyperlink>
        </w:p>
        <w:p w14:paraId="495C7FBA" w14:textId="406F6372" w:rsidR="0066563A" w:rsidRDefault="0066563A">
          <w:pPr>
            <w:pStyle w:val="TOC2"/>
            <w:tabs>
              <w:tab w:val="right" w:leader="dot" w:pos="9350"/>
            </w:tabs>
            <w:rPr>
              <w:rFonts w:asciiTheme="minorHAnsi" w:eastAsiaTheme="minorEastAsia" w:hAnsiTheme="minorHAnsi"/>
              <w:noProof/>
              <w:sz w:val="24"/>
              <w:szCs w:val="24"/>
              <w:lang w:eastAsia="en-CA"/>
            </w:rPr>
          </w:pPr>
          <w:hyperlink w:anchor="_Toc213396701" w:history="1">
            <w:r w:rsidRPr="00445DBF">
              <w:rPr>
                <w:rStyle w:val="Hyperlink"/>
                <w:noProof/>
              </w:rPr>
              <w:t>13.2 Emergency notification systems</w:t>
            </w:r>
            <w:r>
              <w:rPr>
                <w:noProof/>
                <w:webHidden/>
              </w:rPr>
              <w:tab/>
            </w:r>
            <w:r>
              <w:rPr>
                <w:noProof/>
                <w:webHidden/>
              </w:rPr>
              <w:fldChar w:fldCharType="begin"/>
            </w:r>
            <w:r>
              <w:rPr>
                <w:noProof/>
                <w:webHidden/>
              </w:rPr>
              <w:instrText xml:space="preserve"> PAGEREF _Toc213396701 \h </w:instrText>
            </w:r>
            <w:r>
              <w:rPr>
                <w:noProof/>
                <w:webHidden/>
              </w:rPr>
            </w:r>
            <w:r>
              <w:rPr>
                <w:noProof/>
                <w:webHidden/>
              </w:rPr>
              <w:fldChar w:fldCharType="separate"/>
            </w:r>
            <w:r>
              <w:rPr>
                <w:noProof/>
                <w:webHidden/>
              </w:rPr>
              <w:t>67</w:t>
            </w:r>
            <w:r>
              <w:rPr>
                <w:noProof/>
                <w:webHidden/>
              </w:rPr>
              <w:fldChar w:fldCharType="end"/>
            </w:r>
          </w:hyperlink>
        </w:p>
        <w:p w14:paraId="7C9CE626" w14:textId="1885EB92" w:rsidR="0066563A" w:rsidRDefault="0066563A">
          <w:pPr>
            <w:pStyle w:val="TOC3"/>
            <w:tabs>
              <w:tab w:val="right" w:leader="dot" w:pos="9350"/>
            </w:tabs>
            <w:rPr>
              <w:rFonts w:asciiTheme="minorHAnsi" w:eastAsiaTheme="minorEastAsia" w:hAnsiTheme="minorHAnsi"/>
              <w:noProof/>
              <w:sz w:val="24"/>
              <w:szCs w:val="24"/>
              <w:lang w:eastAsia="en-CA"/>
            </w:rPr>
          </w:pPr>
          <w:hyperlink w:anchor="_Toc213396702" w:history="1">
            <w:r w:rsidRPr="00445DBF">
              <w:rPr>
                <w:rStyle w:val="Hyperlink"/>
                <w:noProof/>
              </w:rPr>
              <w:t>13.2.1 Alerting or signaling devices</w:t>
            </w:r>
            <w:r>
              <w:rPr>
                <w:noProof/>
                <w:webHidden/>
              </w:rPr>
              <w:tab/>
            </w:r>
            <w:r>
              <w:rPr>
                <w:noProof/>
                <w:webHidden/>
              </w:rPr>
              <w:fldChar w:fldCharType="begin"/>
            </w:r>
            <w:r>
              <w:rPr>
                <w:noProof/>
                <w:webHidden/>
              </w:rPr>
              <w:instrText xml:space="preserve"> PAGEREF _Toc213396702 \h </w:instrText>
            </w:r>
            <w:r>
              <w:rPr>
                <w:noProof/>
                <w:webHidden/>
              </w:rPr>
            </w:r>
            <w:r>
              <w:rPr>
                <w:noProof/>
                <w:webHidden/>
              </w:rPr>
              <w:fldChar w:fldCharType="separate"/>
            </w:r>
            <w:r>
              <w:rPr>
                <w:noProof/>
                <w:webHidden/>
              </w:rPr>
              <w:t>67</w:t>
            </w:r>
            <w:r>
              <w:rPr>
                <w:noProof/>
                <w:webHidden/>
              </w:rPr>
              <w:fldChar w:fldCharType="end"/>
            </w:r>
          </w:hyperlink>
        </w:p>
        <w:p w14:paraId="2A362901" w14:textId="0EDC6EA7" w:rsidR="0066563A" w:rsidRDefault="0066563A">
          <w:pPr>
            <w:pStyle w:val="TOC3"/>
            <w:tabs>
              <w:tab w:val="right" w:leader="dot" w:pos="9350"/>
            </w:tabs>
            <w:rPr>
              <w:rFonts w:asciiTheme="minorHAnsi" w:eastAsiaTheme="minorEastAsia" w:hAnsiTheme="minorHAnsi"/>
              <w:noProof/>
              <w:sz w:val="24"/>
              <w:szCs w:val="24"/>
              <w:lang w:eastAsia="en-CA"/>
            </w:rPr>
          </w:pPr>
          <w:hyperlink w:anchor="_Toc213396703" w:history="1">
            <w:r w:rsidRPr="00445DBF">
              <w:rPr>
                <w:rStyle w:val="Hyperlink"/>
                <w:noProof/>
              </w:rPr>
              <w:t>13.2.2 Visible device location</w:t>
            </w:r>
            <w:r>
              <w:rPr>
                <w:noProof/>
                <w:webHidden/>
              </w:rPr>
              <w:tab/>
            </w:r>
            <w:r>
              <w:rPr>
                <w:noProof/>
                <w:webHidden/>
              </w:rPr>
              <w:fldChar w:fldCharType="begin"/>
            </w:r>
            <w:r>
              <w:rPr>
                <w:noProof/>
                <w:webHidden/>
              </w:rPr>
              <w:instrText xml:space="preserve"> PAGEREF _Toc213396703 \h </w:instrText>
            </w:r>
            <w:r>
              <w:rPr>
                <w:noProof/>
                <w:webHidden/>
              </w:rPr>
            </w:r>
            <w:r>
              <w:rPr>
                <w:noProof/>
                <w:webHidden/>
              </w:rPr>
              <w:fldChar w:fldCharType="separate"/>
            </w:r>
            <w:r>
              <w:rPr>
                <w:noProof/>
                <w:webHidden/>
              </w:rPr>
              <w:t>67</w:t>
            </w:r>
            <w:r>
              <w:rPr>
                <w:noProof/>
                <w:webHidden/>
              </w:rPr>
              <w:fldChar w:fldCharType="end"/>
            </w:r>
          </w:hyperlink>
        </w:p>
        <w:p w14:paraId="7ACFE619" w14:textId="0BFEA95E" w:rsidR="0066563A" w:rsidRDefault="0066563A">
          <w:pPr>
            <w:pStyle w:val="TOC3"/>
            <w:tabs>
              <w:tab w:val="right" w:leader="dot" w:pos="9350"/>
            </w:tabs>
            <w:rPr>
              <w:rFonts w:asciiTheme="minorHAnsi" w:eastAsiaTheme="minorEastAsia" w:hAnsiTheme="minorHAnsi"/>
              <w:noProof/>
              <w:sz w:val="24"/>
              <w:szCs w:val="24"/>
              <w:lang w:eastAsia="en-CA"/>
            </w:rPr>
          </w:pPr>
          <w:hyperlink w:anchor="_Toc213396704" w:history="1">
            <w:r w:rsidRPr="00445DBF">
              <w:rPr>
                <w:rStyle w:val="Hyperlink"/>
                <w:noProof/>
              </w:rPr>
              <w:t>13.2.3 Smart phones</w:t>
            </w:r>
            <w:r>
              <w:rPr>
                <w:noProof/>
                <w:webHidden/>
              </w:rPr>
              <w:tab/>
            </w:r>
            <w:r>
              <w:rPr>
                <w:noProof/>
                <w:webHidden/>
              </w:rPr>
              <w:fldChar w:fldCharType="begin"/>
            </w:r>
            <w:r>
              <w:rPr>
                <w:noProof/>
                <w:webHidden/>
              </w:rPr>
              <w:instrText xml:space="preserve"> PAGEREF _Toc213396704 \h </w:instrText>
            </w:r>
            <w:r>
              <w:rPr>
                <w:noProof/>
                <w:webHidden/>
              </w:rPr>
            </w:r>
            <w:r>
              <w:rPr>
                <w:noProof/>
                <w:webHidden/>
              </w:rPr>
              <w:fldChar w:fldCharType="separate"/>
            </w:r>
            <w:r>
              <w:rPr>
                <w:noProof/>
                <w:webHidden/>
              </w:rPr>
              <w:t>67</w:t>
            </w:r>
            <w:r>
              <w:rPr>
                <w:noProof/>
                <w:webHidden/>
              </w:rPr>
              <w:fldChar w:fldCharType="end"/>
            </w:r>
          </w:hyperlink>
        </w:p>
        <w:p w14:paraId="14BB4C03" w14:textId="71B2AA33" w:rsidR="0066563A" w:rsidRDefault="0066563A">
          <w:pPr>
            <w:pStyle w:val="TOC2"/>
            <w:tabs>
              <w:tab w:val="right" w:leader="dot" w:pos="9350"/>
            </w:tabs>
            <w:rPr>
              <w:rFonts w:asciiTheme="minorHAnsi" w:eastAsiaTheme="minorEastAsia" w:hAnsiTheme="minorHAnsi"/>
              <w:noProof/>
              <w:sz w:val="24"/>
              <w:szCs w:val="24"/>
              <w:lang w:eastAsia="en-CA"/>
            </w:rPr>
          </w:pPr>
          <w:hyperlink w:anchor="_Toc213396705" w:history="1">
            <w:r w:rsidRPr="00445DBF">
              <w:rPr>
                <w:rStyle w:val="Hyperlink"/>
                <w:noProof/>
              </w:rPr>
              <w:t>13.3 Emergency telephones</w:t>
            </w:r>
            <w:r>
              <w:rPr>
                <w:noProof/>
                <w:webHidden/>
              </w:rPr>
              <w:tab/>
            </w:r>
            <w:r>
              <w:rPr>
                <w:noProof/>
                <w:webHidden/>
              </w:rPr>
              <w:fldChar w:fldCharType="begin"/>
            </w:r>
            <w:r>
              <w:rPr>
                <w:noProof/>
                <w:webHidden/>
              </w:rPr>
              <w:instrText xml:space="preserve"> PAGEREF _Toc213396705 \h </w:instrText>
            </w:r>
            <w:r>
              <w:rPr>
                <w:noProof/>
                <w:webHidden/>
              </w:rPr>
            </w:r>
            <w:r>
              <w:rPr>
                <w:noProof/>
                <w:webHidden/>
              </w:rPr>
              <w:fldChar w:fldCharType="separate"/>
            </w:r>
            <w:r>
              <w:rPr>
                <w:noProof/>
                <w:webHidden/>
              </w:rPr>
              <w:t>68</w:t>
            </w:r>
            <w:r>
              <w:rPr>
                <w:noProof/>
                <w:webHidden/>
              </w:rPr>
              <w:fldChar w:fldCharType="end"/>
            </w:r>
          </w:hyperlink>
        </w:p>
        <w:p w14:paraId="705FDD8A" w14:textId="049EC78D" w:rsidR="0066563A" w:rsidRDefault="0066563A">
          <w:pPr>
            <w:pStyle w:val="TOC2"/>
            <w:tabs>
              <w:tab w:val="right" w:leader="dot" w:pos="9350"/>
            </w:tabs>
            <w:rPr>
              <w:rFonts w:asciiTheme="minorHAnsi" w:eastAsiaTheme="minorEastAsia" w:hAnsiTheme="minorHAnsi"/>
              <w:noProof/>
              <w:sz w:val="24"/>
              <w:szCs w:val="24"/>
              <w:lang w:eastAsia="en-CA"/>
            </w:rPr>
          </w:pPr>
          <w:hyperlink w:anchor="_Toc213396706" w:history="1">
            <w:r w:rsidRPr="00445DBF">
              <w:rPr>
                <w:rStyle w:val="Hyperlink"/>
                <w:noProof/>
              </w:rPr>
              <w:t>13.4 Public announcements</w:t>
            </w:r>
            <w:r>
              <w:rPr>
                <w:noProof/>
                <w:webHidden/>
              </w:rPr>
              <w:tab/>
            </w:r>
            <w:r>
              <w:rPr>
                <w:noProof/>
                <w:webHidden/>
              </w:rPr>
              <w:fldChar w:fldCharType="begin"/>
            </w:r>
            <w:r>
              <w:rPr>
                <w:noProof/>
                <w:webHidden/>
              </w:rPr>
              <w:instrText xml:space="preserve"> PAGEREF _Toc213396706 \h </w:instrText>
            </w:r>
            <w:r>
              <w:rPr>
                <w:noProof/>
                <w:webHidden/>
              </w:rPr>
            </w:r>
            <w:r>
              <w:rPr>
                <w:noProof/>
                <w:webHidden/>
              </w:rPr>
              <w:fldChar w:fldCharType="separate"/>
            </w:r>
            <w:r>
              <w:rPr>
                <w:noProof/>
                <w:webHidden/>
              </w:rPr>
              <w:t>68</w:t>
            </w:r>
            <w:r>
              <w:rPr>
                <w:noProof/>
                <w:webHidden/>
              </w:rPr>
              <w:fldChar w:fldCharType="end"/>
            </w:r>
          </w:hyperlink>
        </w:p>
        <w:p w14:paraId="28C2D7CB" w14:textId="4C348215" w:rsidR="0066563A" w:rsidRDefault="0066563A">
          <w:pPr>
            <w:pStyle w:val="TOC2"/>
            <w:tabs>
              <w:tab w:val="right" w:leader="dot" w:pos="9350"/>
            </w:tabs>
            <w:rPr>
              <w:rFonts w:asciiTheme="minorHAnsi" w:eastAsiaTheme="minorEastAsia" w:hAnsiTheme="minorHAnsi"/>
              <w:noProof/>
              <w:sz w:val="24"/>
              <w:szCs w:val="24"/>
              <w:lang w:eastAsia="en-CA"/>
            </w:rPr>
          </w:pPr>
          <w:hyperlink w:anchor="_Toc213396707" w:history="1">
            <w:r w:rsidRPr="00445DBF">
              <w:rPr>
                <w:rStyle w:val="Hyperlink"/>
                <w:noProof/>
              </w:rPr>
              <w:t>13.5 Audio systems (assistive listening systems)</w:t>
            </w:r>
            <w:r>
              <w:rPr>
                <w:noProof/>
                <w:webHidden/>
              </w:rPr>
              <w:tab/>
            </w:r>
            <w:r>
              <w:rPr>
                <w:noProof/>
                <w:webHidden/>
              </w:rPr>
              <w:fldChar w:fldCharType="begin"/>
            </w:r>
            <w:r>
              <w:rPr>
                <w:noProof/>
                <w:webHidden/>
              </w:rPr>
              <w:instrText xml:space="preserve"> PAGEREF _Toc213396707 \h </w:instrText>
            </w:r>
            <w:r>
              <w:rPr>
                <w:noProof/>
                <w:webHidden/>
              </w:rPr>
            </w:r>
            <w:r>
              <w:rPr>
                <w:noProof/>
                <w:webHidden/>
              </w:rPr>
              <w:fldChar w:fldCharType="separate"/>
            </w:r>
            <w:r>
              <w:rPr>
                <w:noProof/>
                <w:webHidden/>
              </w:rPr>
              <w:t>69</w:t>
            </w:r>
            <w:r>
              <w:rPr>
                <w:noProof/>
                <w:webHidden/>
              </w:rPr>
              <w:fldChar w:fldCharType="end"/>
            </w:r>
          </w:hyperlink>
        </w:p>
        <w:p w14:paraId="55DD4682" w14:textId="666CC8BB" w:rsidR="0066563A" w:rsidRDefault="0066563A">
          <w:pPr>
            <w:pStyle w:val="TOC1"/>
            <w:tabs>
              <w:tab w:val="right" w:leader="dot" w:pos="9350"/>
            </w:tabs>
            <w:rPr>
              <w:rFonts w:asciiTheme="minorHAnsi" w:eastAsiaTheme="minorEastAsia" w:hAnsiTheme="minorHAnsi"/>
              <w:noProof/>
              <w:sz w:val="24"/>
              <w:szCs w:val="24"/>
              <w:lang w:eastAsia="en-CA"/>
            </w:rPr>
          </w:pPr>
          <w:hyperlink w:anchor="_Toc213396708" w:history="1">
            <w:r w:rsidRPr="00445DBF">
              <w:rPr>
                <w:rStyle w:val="Hyperlink"/>
                <w:noProof/>
              </w:rPr>
              <w:t>14 Illumination and emergency power</w:t>
            </w:r>
            <w:r>
              <w:rPr>
                <w:noProof/>
                <w:webHidden/>
              </w:rPr>
              <w:tab/>
            </w:r>
            <w:r>
              <w:rPr>
                <w:noProof/>
                <w:webHidden/>
              </w:rPr>
              <w:fldChar w:fldCharType="begin"/>
            </w:r>
            <w:r>
              <w:rPr>
                <w:noProof/>
                <w:webHidden/>
              </w:rPr>
              <w:instrText xml:space="preserve"> PAGEREF _Toc213396708 \h </w:instrText>
            </w:r>
            <w:r>
              <w:rPr>
                <w:noProof/>
                <w:webHidden/>
              </w:rPr>
            </w:r>
            <w:r>
              <w:rPr>
                <w:noProof/>
                <w:webHidden/>
              </w:rPr>
              <w:fldChar w:fldCharType="separate"/>
            </w:r>
            <w:r>
              <w:rPr>
                <w:noProof/>
                <w:webHidden/>
              </w:rPr>
              <w:t>70</w:t>
            </w:r>
            <w:r>
              <w:rPr>
                <w:noProof/>
                <w:webHidden/>
              </w:rPr>
              <w:fldChar w:fldCharType="end"/>
            </w:r>
          </w:hyperlink>
        </w:p>
        <w:p w14:paraId="24E6D92C" w14:textId="7F3F70CD" w:rsidR="0066563A" w:rsidRDefault="0066563A">
          <w:pPr>
            <w:pStyle w:val="TOC1"/>
            <w:tabs>
              <w:tab w:val="right" w:leader="dot" w:pos="9350"/>
            </w:tabs>
            <w:rPr>
              <w:rFonts w:asciiTheme="minorHAnsi" w:eastAsiaTheme="minorEastAsia" w:hAnsiTheme="minorHAnsi"/>
              <w:noProof/>
              <w:sz w:val="24"/>
              <w:szCs w:val="24"/>
              <w:lang w:eastAsia="en-CA"/>
            </w:rPr>
          </w:pPr>
          <w:hyperlink w:anchor="_Toc213396709" w:history="1">
            <w:r w:rsidRPr="00445DBF">
              <w:rPr>
                <w:rStyle w:val="Hyperlink"/>
                <w:noProof/>
              </w:rPr>
              <w:t>15 Elevators</w:t>
            </w:r>
            <w:r>
              <w:rPr>
                <w:noProof/>
                <w:webHidden/>
              </w:rPr>
              <w:tab/>
            </w:r>
            <w:r>
              <w:rPr>
                <w:noProof/>
                <w:webHidden/>
              </w:rPr>
              <w:fldChar w:fldCharType="begin"/>
            </w:r>
            <w:r>
              <w:rPr>
                <w:noProof/>
                <w:webHidden/>
              </w:rPr>
              <w:instrText xml:space="preserve"> PAGEREF _Toc213396709 \h </w:instrText>
            </w:r>
            <w:r>
              <w:rPr>
                <w:noProof/>
                <w:webHidden/>
              </w:rPr>
            </w:r>
            <w:r>
              <w:rPr>
                <w:noProof/>
                <w:webHidden/>
              </w:rPr>
              <w:fldChar w:fldCharType="separate"/>
            </w:r>
            <w:r>
              <w:rPr>
                <w:noProof/>
                <w:webHidden/>
              </w:rPr>
              <w:t>71</w:t>
            </w:r>
            <w:r>
              <w:rPr>
                <w:noProof/>
                <w:webHidden/>
              </w:rPr>
              <w:fldChar w:fldCharType="end"/>
            </w:r>
          </w:hyperlink>
        </w:p>
        <w:p w14:paraId="47262EB2" w14:textId="4724F798" w:rsidR="0066563A" w:rsidRDefault="0066563A">
          <w:pPr>
            <w:pStyle w:val="TOC2"/>
            <w:tabs>
              <w:tab w:val="right" w:leader="dot" w:pos="9350"/>
            </w:tabs>
            <w:rPr>
              <w:rFonts w:asciiTheme="minorHAnsi" w:eastAsiaTheme="minorEastAsia" w:hAnsiTheme="minorHAnsi"/>
              <w:noProof/>
              <w:sz w:val="24"/>
              <w:szCs w:val="24"/>
              <w:lang w:eastAsia="en-CA"/>
            </w:rPr>
          </w:pPr>
          <w:hyperlink w:anchor="_Toc213396710" w:history="1">
            <w:r w:rsidRPr="00445DBF">
              <w:rPr>
                <w:rStyle w:val="Hyperlink"/>
                <w:noProof/>
              </w:rPr>
              <w:t>15.1 General</w:t>
            </w:r>
            <w:r>
              <w:rPr>
                <w:noProof/>
                <w:webHidden/>
              </w:rPr>
              <w:tab/>
            </w:r>
            <w:r>
              <w:rPr>
                <w:noProof/>
                <w:webHidden/>
              </w:rPr>
              <w:fldChar w:fldCharType="begin"/>
            </w:r>
            <w:r>
              <w:rPr>
                <w:noProof/>
                <w:webHidden/>
              </w:rPr>
              <w:instrText xml:space="preserve"> PAGEREF _Toc213396710 \h </w:instrText>
            </w:r>
            <w:r>
              <w:rPr>
                <w:noProof/>
                <w:webHidden/>
              </w:rPr>
            </w:r>
            <w:r>
              <w:rPr>
                <w:noProof/>
                <w:webHidden/>
              </w:rPr>
              <w:fldChar w:fldCharType="separate"/>
            </w:r>
            <w:r>
              <w:rPr>
                <w:noProof/>
                <w:webHidden/>
              </w:rPr>
              <w:t>71</w:t>
            </w:r>
            <w:r>
              <w:rPr>
                <w:noProof/>
                <w:webHidden/>
              </w:rPr>
              <w:fldChar w:fldCharType="end"/>
            </w:r>
          </w:hyperlink>
        </w:p>
        <w:p w14:paraId="1EDA47F8" w14:textId="2E9B3064" w:rsidR="0066563A" w:rsidRDefault="0066563A">
          <w:pPr>
            <w:pStyle w:val="TOC2"/>
            <w:tabs>
              <w:tab w:val="right" w:leader="dot" w:pos="9350"/>
            </w:tabs>
            <w:rPr>
              <w:rFonts w:asciiTheme="minorHAnsi" w:eastAsiaTheme="minorEastAsia" w:hAnsiTheme="minorHAnsi"/>
              <w:noProof/>
              <w:sz w:val="24"/>
              <w:szCs w:val="24"/>
              <w:lang w:eastAsia="en-CA"/>
            </w:rPr>
          </w:pPr>
          <w:hyperlink w:anchor="_Toc213396711" w:history="1">
            <w:r w:rsidRPr="00445DBF">
              <w:rPr>
                <w:rStyle w:val="Hyperlink"/>
                <w:noProof/>
              </w:rPr>
              <w:t>15.2 Codes and standards</w:t>
            </w:r>
            <w:r>
              <w:rPr>
                <w:noProof/>
                <w:webHidden/>
              </w:rPr>
              <w:tab/>
            </w:r>
            <w:r>
              <w:rPr>
                <w:noProof/>
                <w:webHidden/>
              </w:rPr>
              <w:fldChar w:fldCharType="begin"/>
            </w:r>
            <w:r>
              <w:rPr>
                <w:noProof/>
                <w:webHidden/>
              </w:rPr>
              <w:instrText xml:space="preserve"> PAGEREF _Toc213396711 \h </w:instrText>
            </w:r>
            <w:r>
              <w:rPr>
                <w:noProof/>
                <w:webHidden/>
              </w:rPr>
            </w:r>
            <w:r>
              <w:rPr>
                <w:noProof/>
                <w:webHidden/>
              </w:rPr>
              <w:fldChar w:fldCharType="separate"/>
            </w:r>
            <w:r>
              <w:rPr>
                <w:noProof/>
                <w:webHidden/>
              </w:rPr>
              <w:t>71</w:t>
            </w:r>
            <w:r>
              <w:rPr>
                <w:noProof/>
                <w:webHidden/>
              </w:rPr>
              <w:fldChar w:fldCharType="end"/>
            </w:r>
          </w:hyperlink>
        </w:p>
        <w:p w14:paraId="3707BEC0" w14:textId="1036F18E" w:rsidR="0066563A" w:rsidRDefault="0066563A">
          <w:pPr>
            <w:pStyle w:val="TOC2"/>
            <w:tabs>
              <w:tab w:val="right" w:leader="dot" w:pos="9350"/>
            </w:tabs>
            <w:rPr>
              <w:rFonts w:asciiTheme="minorHAnsi" w:eastAsiaTheme="minorEastAsia" w:hAnsiTheme="minorHAnsi"/>
              <w:noProof/>
              <w:sz w:val="24"/>
              <w:szCs w:val="24"/>
              <w:lang w:eastAsia="en-CA"/>
            </w:rPr>
          </w:pPr>
          <w:hyperlink w:anchor="_Toc213396712" w:history="1">
            <w:r w:rsidRPr="00445DBF">
              <w:rPr>
                <w:rStyle w:val="Hyperlink"/>
                <w:noProof/>
              </w:rPr>
              <w:t>15.3 Occupant evacuation elevators</w:t>
            </w:r>
            <w:r>
              <w:rPr>
                <w:noProof/>
                <w:webHidden/>
              </w:rPr>
              <w:tab/>
            </w:r>
            <w:r>
              <w:rPr>
                <w:noProof/>
                <w:webHidden/>
              </w:rPr>
              <w:fldChar w:fldCharType="begin"/>
            </w:r>
            <w:r>
              <w:rPr>
                <w:noProof/>
                <w:webHidden/>
              </w:rPr>
              <w:instrText xml:space="preserve"> PAGEREF _Toc213396712 \h </w:instrText>
            </w:r>
            <w:r>
              <w:rPr>
                <w:noProof/>
                <w:webHidden/>
              </w:rPr>
            </w:r>
            <w:r>
              <w:rPr>
                <w:noProof/>
                <w:webHidden/>
              </w:rPr>
              <w:fldChar w:fldCharType="separate"/>
            </w:r>
            <w:r>
              <w:rPr>
                <w:noProof/>
                <w:webHidden/>
              </w:rPr>
              <w:t>72</w:t>
            </w:r>
            <w:r>
              <w:rPr>
                <w:noProof/>
                <w:webHidden/>
              </w:rPr>
              <w:fldChar w:fldCharType="end"/>
            </w:r>
          </w:hyperlink>
        </w:p>
        <w:p w14:paraId="3F2D946E" w14:textId="1CE49209" w:rsidR="0066563A" w:rsidRDefault="0066563A">
          <w:pPr>
            <w:pStyle w:val="TOC3"/>
            <w:tabs>
              <w:tab w:val="right" w:leader="dot" w:pos="9350"/>
            </w:tabs>
            <w:rPr>
              <w:rFonts w:asciiTheme="minorHAnsi" w:eastAsiaTheme="minorEastAsia" w:hAnsiTheme="minorHAnsi"/>
              <w:noProof/>
              <w:sz w:val="24"/>
              <w:szCs w:val="24"/>
              <w:lang w:eastAsia="en-CA"/>
            </w:rPr>
          </w:pPr>
          <w:hyperlink w:anchor="_Toc213396713" w:history="1">
            <w:r w:rsidRPr="00445DBF">
              <w:rPr>
                <w:rStyle w:val="Hyperlink"/>
                <w:noProof/>
              </w:rPr>
              <w:t>15.3.1 Information</w:t>
            </w:r>
            <w:r>
              <w:rPr>
                <w:noProof/>
                <w:webHidden/>
              </w:rPr>
              <w:tab/>
            </w:r>
            <w:r>
              <w:rPr>
                <w:noProof/>
                <w:webHidden/>
              </w:rPr>
              <w:fldChar w:fldCharType="begin"/>
            </w:r>
            <w:r>
              <w:rPr>
                <w:noProof/>
                <w:webHidden/>
              </w:rPr>
              <w:instrText xml:space="preserve"> PAGEREF _Toc213396713 \h </w:instrText>
            </w:r>
            <w:r>
              <w:rPr>
                <w:noProof/>
                <w:webHidden/>
              </w:rPr>
            </w:r>
            <w:r>
              <w:rPr>
                <w:noProof/>
                <w:webHidden/>
              </w:rPr>
              <w:fldChar w:fldCharType="separate"/>
            </w:r>
            <w:r>
              <w:rPr>
                <w:noProof/>
                <w:webHidden/>
              </w:rPr>
              <w:t>72</w:t>
            </w:r>
            <w:r>
              <w:rPr>
                <w:noProof/>
                <w:webHidden/>
              </w:rPr>
              <w:fldChar w:fldCharType="end"/>
            </w:r>
          </w:hyperlink>
        </w:p>
        <w:p w14:paraId="52A42124" w14:textId="66FDF900" w:rsidR="0066563A" w:rsidRDefault="0066563A">
          <w:pPr>
            <w:pStyle w:val="TOC2"/>
            <w:tabs>
              <w:tab w:val="right" w:leader="dot" w:pos="9350"/>
            </w:tabs>
            <w:rPr>
              <w:rFonts w:asciiTheme="minorHAnsi" w:eastAsiaTheme="minorEastAsia" w:hAnsiTheme="minorHAnsi"/>
              <w:noProof/>
              <w:sz w:val="24"/>
              <w:szCs w:val="24"/>
              <w:lang w:eastAsia="en-CA"/>
            </w:rPr>
          </w:pPr>
          <w:hyperlink w:anchor="_Toc213396714" w:history="1">
            <w:r w:rsidRPr="00445DBF">
              <w:rPr>
                <w:rStyle w:val="Hyperlink"/>
                <w:noProof/>
              </w:rPr>
              <w:t>15.4 Vertical platform area for a stretcher</w:t>
            </w:r>
            <w:r>
              <w:rPr>
                <w:noProof/>
                <w:webHidden/>
              </w:rPr>
              <w:tab/>
            </w:r>
            <w:r>
              <w:rPr>
                <w:noProof/>
                <w:webHidden/>
              </w:rPr>
              <w:fldChar w:fldCharType="begin"/>
            </w:r>
            <w:r>
              <w:rPr>
                <w:noProof/>
                <w:webHidden/>
              </w:rPr>
              <w:instrText xml:space="preserve"> PAGEREF _Toc213396714 \h </w:instrText>
            </w:r>
            <w:r>
              <w:rPr>
                <w:noProof/>
                <w:webHidden/>
              </w:rPr>
            </w:r>
            <w:r>
              <w:rPr>
                <w:noProof/>
                <w:webHidden/>
              </w:rPr>
              <w:fldChar w:fldCharType="separate"/>
            </w:r>
            <w:r>
              <w:rPr>
                <w:noProof/>
                <w:webHidden/>
              </w:rPr>
              <w:t>73</w:t>
            </w:r>
            <w:r>
              <w:rPr>
                <w:noProof/>
                <w:webHidden/>
              </w:rPr>
              <w:fldChar w:fldCharType="end"/>
            </w:r>
          </w:hyperlink>
        </w:p>
        <w:p w14:paraId="7D985278" w14:textId="7CC9DA15" w:rsidR="0066563A" w:rsidRDefault="0066563A">
          <w:pPr>
            <w:pStyle w:val="TOC3"/>
            <w:tabs>
              <w:tab w:val="right" w:leader="dot" w:pos="9350"/>
            </w:tabs>
            <w:rPr>
              <w:rFonts w:asciiTheme="minorHAnsi" w:eastAsiaTheme="minorEastAsia" w:hAnsiTheme="minorHAnsi"/>
              <w:noProof/>
              <w:sz w:val="24"/>
              <w:szCs w:val="24"/>
              <w:lang w:eastAsia="en-CA"/>
            </w:rPr>
          </w:pPr>
          <w:hyperlink w:anchor="_Toc213396715" w:history="1">
            <w:r w:rsidRPr="00445DBF">
              <w:rPr>
                <w:rStyle w:val="Hyperlink"/>
                <w:noProof/>
              </w:rPr>
              <w:t>15.4.1 Space</w:t>
            </w:r>
            <w:r>
              <w:rPr>
                <w:noProof/>
                <w:webHidden/>
              </w:rPr>
              <w:tab/>
            </w:r>
            <w:r>
              <w:rPr>
                <w:noProof/>
                <w:webHidden/>
              </w:rPr>
              <w:fldChar w:fldCharType="begin"/>
            </w:r>
            <w:r>
              <w:rPr>
                <w:noProof/>
                <w:webHidden/>
              </w:rPr>
              <w:instrText xml:space="preserve"> PAGEREF _Toc213396715 \h </w:instrText>
            </w:r>
            <w:r>
              <w:rPr>
                <w:noProof/>
                <w:webHidden/>
              </w:rPr>
            </w:r>
            <w:r>
              <w:rPr>
                <w:noProof/>
                <w:webHidden/>
              </w:rPr>
              <w:fldChar w:fldCharType="separate"/>
            </w:r>
            <w:r>
              <w:rPr>
                <w:noProof/>
                <w:webHidden/>
              </w:rPr>
              <w:t>73</w:t>
            </w:r>
            <w:r>
              <w:rPr>
                <w:noProof/>
                <w:webHidden/>
              </w:rPr>
              <w:fldChar w:fldCharType="end"/>
            </w:r>
          </w:hyperlink>
        </w:p>
        <w:p w14:paraId="57A0B11D" w14:textId="7D7786CB" w:rsidR="0066563A" w:rsidRDefault="0066563A">
          <w:pPr>
            <w:pStyle w:val="TOC3"/>
            <w:tabs>
              <w:tab w:val="right" w:leader="dot" w:pos="9350"/>
            </w:tabs>
            <w:rPr>
              <w:rFonts w:asciiTheme="minorHAnsi" w:eastAsiaTheme="minorEastAsia" w:hAnsiTheme="minorHAnsi"/>
              <w:noProof/>
              <w:sz w:val="24"/>
              <w:szCs w:val="24"/>
              <w:lang w:eastAsia="en-CA"/>
            </w:rPr>
          </w:pPr>
          <w:hyperlink w:anchor="_Toc213396716" w:history="1">
            <w:r w:rsidRPr="00445DBF">
              <w:rPr>
                <w:rStyle w:val="Hyperlink"/>
                <w:noProof/>
              </w:rPr>
              <w:t>15.4.2 Exemption</w:t>
            </w:r>
            <w:r>
              <w:rPr>
                <w:noProof/>
                <w:webHidden/>
              </w:rPr>
              <w:tab/>
            </w:r>
            <w:r>
              <w:rPr>
                <w:noProof/>
                <w:webHidden/>
              </w:rPr>
              <w:fldChar w:fldCharType="begin"/>
            </w:r>
            <w:r>
              <w:rPr>
                <w:noProof/>
                <w:webHidden/>
              </w:rPr>
              <w:instrText xml:space="preserve"> PAGEREF _Toc213396716 \h </w:instrText>
            </w:r>
            <w:r>
              <w:rPr>
                <w:noProof/>
                <w:webHidden/>
              </w:rPr>
            </w:r>
            <w:r>
              <w:rPr>
                <w:noProof/>
                <w:webHidden/>
              </w:rPr>
              <w:fldChar w:fldCharType="separate"/>
            </w:r>
            <w:r>
              <w:rPr>
                <w:noProof/>
                <w:webHidden/>
              </w:rPr>
              <w:t>73</w:t>
            </w:r>
            <w:r>
              <w:rPr>
                <w:noProof/>
                <w:webHidden/>
              </w:rPr>
              <w:fldChar w:fldCharType="end"/>
            </w:r>
          </w:hyperlink>
        </w:p>
        <w:p w14:paraId="4AB7988D" w14:textId="2554BFD3" w:rsidR="0066563A" w:rsidRDefault="0066563A">
          <w:pPr>
            <w:pStyle w:val="TOC3"/>
            <w:tabs>
              <w:tab w:val="right" w:leader="dot" w:pos="9350"/>
            </w:tabs>
            <w:rPr>
              <w:rFonts w:asciiTheme="minorHAnsi" w:eastAsiaTheme="minorEastAsia" w:hAnsiTheme="minorHAnsi"/>
              <w:noProof/>
              <w:sz w:val="24"/>
              <w:szCs w:val="24"/>
              <w:lang w:eastAsia="en-CA"/>
            </w:rPr>
          </w:pPr>
          <w:hyperlink w:anchor="_Toc213396717" w:history="1">
            <w:r w:rsidRPr="00445DBF">
              <w:rPr>
                <w:rStyle w:val="Hyperlink"/>
                <w:noProof/>
              </w:rPr>
              <w:t>15.4.3 Identification</w:t>
            </w:r>
            <w:r>
              <w:rPr>
                <w:noProof/>
                <w:webHidden/>
              </w:rPr>
              <w:tab/>
            </w:r>
            <w:r>
              <w:rPr>
                <w:noProof/>
                <w:webHidden/>
              </w:rPr>
              <w:fldChar w:fldCharType="begin"/>
            </w:r>
            <w:r>
              <w:rPr>
                <w:noProof/>
                <w:webHidden/>
              </w:rPr>
              <w:instrText xml:space="preserve"> PAGEREF _Toc213396717 \h </w:instrText>
            </w:r>
            <w:r>
              <w:rPr>
                <w:noProof/>
                <w:webHidden/>
              </w:rPr>
            </w:r>
            <w:r>
              <w:rPr>
                <w:noProof/>
                <w:webHidden/>
              </w:rPr>
              <w:fldChar w:fldCharType="separate"/>
            </w:r>
            <w:r>
              <w:rPr>
                <w:noProof/>
                <w:webHidden/>
              </w:rPr>
              <w:t>73</w:t>
            </w:r>
            <w:r>
              <w:rPr>
                <w:noProof/>
                <w:webHidden/>
              </w:rPr>
              <w:fldChar w:fldCharType="end"/>
            </w:r>
          </w:hyperlink>
        </w:p>
        <w:p w14:paraId="00642C19" w14:textId="71DE6DE5" w:rsidR="0066563A" w:rsidRDefault="0066563A">
          <w:pPr>
            <w:pStyle w:val="TOC2"/>
            <w:tabs>
              <w:tab w:val="right" w:leader="dot" w:pos="9350"/>
            </w:tabs>
            <w:rPr>
              <w:rFonts w:asciiTheme="minorHAnsi" w:eastAsiaTheme="minorEastAsia" w:hAnsiTheme="minorHAnsi"/>
              <w:noProof/>
              <w:sz w:val="24"/>
              <w:szCs w:val="24"/>
              <w:lang w:eastAsia="en-CA"/>
            </w:rPr>
          </w:pPr>
          <w:hyperlink w:anchor="_Toc213396718" w:history="1">
            <w:r w:rsidRPr="00445DBF">
              <w:rPr>
                <w:rStyle w:val="Hyperlink"/>
                <w:noProof/>
              </w:rPr>
              <w:t>15.5 Elevator controls</w:t>
            </w:r>
            <w:r>
              <w:rPr>
                <w:noProof/>
                <w:webHidden/>
              </w:rPr>
              <w:tab/>
            </w:r>
            <w:r>
              <w:rPr>
                <w:noProof/>
                <w:webHidden/>
              </w:rPr>
              <w:fldChar w:fldCharType="begin"/>
            </w:r>
            <w:r>
              <w:rPr>
                <w:noProof/>
                <w:webHidden/>
              </w:rPr>
              <w:instrText xml:space="preserve"> PAGEREF _Toc213396718 \h </w:instrText>
            </w:r>
            <w:r>
              <w:rPr>
                <w:noProof/>
                <w:webHidden/>
              </w:rPr>
            </w:r>
            <w:r>
              <w:rPr>
                <w:noProof/>
                <w:webHidden/>
              </w:rPr>
              <w:fldChar w:fldCharType="separate"/>
            </w:r>
            <w:r>
              <w:rPr>
                <w:noProof/>
                <w:webHidden/>
              </w:rPr>
              <w:t>74</w:t>
            </w:r>
            <w:r>
              <w:rPr>
                <w:noProof/>
                <w:webHidden/>
              </w:rPr>
              <w:fldChar w:fldCharType="end"/>
            </w:r>
          </w:hyperlink>
        </w:p>
        <w:p w14:paraId="1DFC6A84" w14:textId="72E7B101" w:rsidR="0066563A" w:rsidRDefault="0066563A">
          <w:pPr>
            <w:pStyle w:val="TOC1"/>
            <w:tabs>
              <w:tab w:val="right" w:leader="dot" w:pos="9350"/>
            </w:tabs>
            <w:rPr>
              <w:rFonts w:asciiTheme="minorHAnsi" w:eastAsiaTheme="minorEastAsia" w:hAnsiTheme="minorHAnsi"/>
              <w:noProof/>
              <w:sz w:val="24"/>
              <w:szCs w:val="24"/>
              <w:lang w:eastAsia="en-CA"/>
            </w:rPr>
          </w:pPr>
          <w:hyperlink w:anchor="_Toc213396719" w:history="1">
            <w:r w:rsidRPr="00445DBF">
              <w:rPr>
                <w:rStyle w:val="Hyperlink"/>
                <w:noProof/>
              </w:rPr>
              <w:t>16 Emergency signage and wayfinding</w:t>
            </w:r>
            <w:r>
              <w:rPr>
                <w:noProof/>
                <w:webHidden/>
              </w:rPr>
              <w:tab/>
            </w:r>
            <w:r>
              <w:rPr>
                <w:noProof/>
                <w:webHidden/>
              </w:rPr>
              <w:fldChar w:fldCharType="begin"/>
            </w:r>
            <w:r>
              <w:rPr>
                <w:noProof/>
                <w:webHidden/>
              </w:rPr>
              <w:instrText xml:space="preserve"> PAGEREF _Toc213396719 \h </w:instrText>
            </w:r>
            <w:r>
              <w:rPr>
                <w:noProof/>
                <w:webHidden/>
              </w:rPr>
            </w:r>
            <w:r>
              <w:rPr>
                <w:noProof/>
                <w:webHidden/>
              </w:rPr>
              <w:fldChar w:fldCharType="separate"/>
            </w:r>
            <w:r>
              <w:rPr>
                <w:noProof/>
                <w:webHidden/>
              </w:rPr>
              <w:t>75</w:t>
            </w:r>
            <w:r>
              <w:rPr>
                <w:noProof/>
                <w:webHidden/>
              </w:rPr>
              <w:fldChar w:fldCharType="end"/>
            </w:r>
          </w:hyperlink>
        </w:p>
        <w:p w14:paraId="778EFC9A" w14:textId="353029ED" w:rsidR="0066563A" w:rsidRDefault="0066563A">
          <w:pPr>
            <w:pStyle w:val="TOC2"/>
            <w:tabs>
              <w:tab w:val="right" w:leader="dot" w:pos="9350"/>
            </w:tabs>
            <w:rPr>
              <w:rFonts w:asciiTheme="minorHAnsi" w:eastAsiaTheme="minorEastAsia" w:hAnsiTheme="minorHAnsi"/>
              <w:noProof/>
              <w:sz w:val="24"/>
              <w:szCs w:val="24"/>
              <w:lang w:eastAsia="en-CA"/>
            </w:rPr>
          </w:pPr>
          <w:hyperlink w:anchor="_Toc213396720" w:history="1">
            <w:r w:rsidRPr="00445DBF">
              <w:rPr>
                <w:rStyle w:val="Hyperlink"/>
                <w:noProof/>
              </w:rPr>
              <w:t>16.1 Application</w:t>
            </w:r>
            <w:r>
              <w:rPr>
                <w:noProof/>
                <w:webHidden/>
              </w:rPr>
              <w:tab/>
            </w:r>
            <w:r>
              <w:rPr>
                <w:noProof/>
                <w:webHidden/>
              </w:rPr>
              <w:fldChar w:fldCharType="begin"/>
            </w:r>
            <w:r>
              <w:rPr>
                <w:noProof/>
                <w:webHidden/>
              </w:rPr>
              <w:instrText xml:space="preserve"> PAGEREF _Toc213396720 \h </w:instrText>
            </w:r>
            <w:r>
              <w:rPr>
                <w:noProof/>
                <w:webHidden/>
              </w:rPr>
            </w:r>
            <w:r>
              <w:rPr>
                <w:noProof/>
                <w:webHidden/>
              </w:rPr>
              <w:fldChar w:fldCharType="separate"/>
            </w:r>
            <w:r>
              <w:rPr>
                <w:noProof/>
                <w:webHidden/>
              </w:rPr>
              <w:t>75</w:t>
            </w:r>
            <w:r>
              <w:rPr>
                <w:noProof/>
                <w:webHidden/>
              </w:rPr>
              <w:fldChar w:fldCharType="end"/>
            </w:r>
          </w:hyperlink>
        </w:p>
        <w:p w14:paraId="437DA671" w14:textId="10D9AC0B" w:rsidR="0066563A" w:rsidRDefault="0066563A">
          <w:pPr>
            <w:pStyle w:val="TOC2"/>
            <w:tabs>
              <w:tab w:val="right" w:leader="dot" w:pos="9350"/>
            </w:tabs>
            <w:rPr>
              <w:rFonts w:asciiTheme="minorHAnsi" w:eastAsiaTheme="minorEastAsia" w:hAnsiTheme="minorHAnsi"/>
              <w:noProof/>
              <w:sz w:val="24"/>
              <w:szCs w:val="24"/>
              <w:lang w:eastAsia="en-CA"/>
            </w:rPr>
          </w:pPr>
          <w:hyperlink w:anchor="_Toc213396721" w:history="1">
            <w:r w:rsidRPr="00445DBF">
              <w:rPr>
                <w:rStyle w:val="Hyperlink"/>
                <w:noProof/>
              </w:rPr>
              <w:t>16.2 Directional signage</w:t>
            </w:r>
            <w:r>
              <w:rPr>
                <w:noProof/>
                <w:webHidden/>
              </w:rPr>
              <w:tab/>
            </w:r>
            <w:r>
              <w:rPr>
                <w:noProof/>
                <w:webHidden/>
              </w:rPr>
              <w:fldChar w:fldCharType="begin"/>
            </w:r>
            <w:r>
              <w:rPr>
                <w:noProof/>
                <w:webHidden/>
              </w:rPr>
              <w:instrText xml:space="preserve"> PAGEREF _Toc213396721 \h </w:instrText>
            </w:r>
            <w:r>
              <w:rPr>
                <w:noProof/>
                <w:webHidden/>
              </w:rPr>
            </w:r>
            <w:r>
              <w:rPr>
                <w:noProof/>
                <w:webHidden/>
              </w:rPr>
              <w:fldChar w:fldCharType="separate"/>
            </w:r>
            <w:r>
              <w:rPr>
                <w:noProof/>
                <w:webHidden/>
              </w:rPr>
              <w:t>75</w:t>
            </w:r>
            <w:r>
              <w:rPr>
                <w:noProof/>
                <w:webHidden/>
              </w:rPr>
              <w:fldChar w:fldCharType="end"/>
            </w:r>
          </w:hyperlink>
        </w:p>
        <w:p w14:paraId="466718B0" w14:textId="56F8CBE4" w:rsidR="0066563A" w:rsidRDefault="0066563A">
          <w:pPr>
            <w:pStyle w:val="TOC2"/>
            <w:tabs>
              <w:tab w:val="right" w:leader="dot" w:pos="9350"/>
            </w:tabs>
            <w:rPr>
              <w:rFonts w:asciiTheme="minorHAnsi" w:eastAsiaTheme="minorEastAsia" w:hAnsiTheme="minorHAnsi"/>
              <w:noProof/>
              <w:sz w:val="24"/>
              <w:szCs w:val="24"/>
              <w:lang w:eastAsia="en-CA"/>
            </w:rPr>
          </w:pPr>
          <w:hyperlink w:anchor="_Toc213396722" w:history="1">
            <w:r w:rsidRPr="00445DBF">
              <w:rPr>
                <w:rStyle w:val="Hyperlink"/>
                <w:noProof/>
              </w:rPr>
              <w:t>16.3 Emergency evacuation map</w:t>
            </w:r>
            <w:r>
              <w:rPr>
                <w:noProof/>
                <w:webHidden/>
              </w:rPr>
              <w:tab/>
            </w:r>
            <w:r>
              <w:rPr>
                <w:noProof/>
                <w:webHidden/>
              </w:rPr>
              <w:fldChar w:fldCharType="begin"/>
            </w:r>
            <w:r>
              <w:rPr>
                <w:noProof/>
                <w:webHidden/>
              </w:rPr>
              <w:instrText xml:space="preserve"> PAGEREF _Toc213396722 \h </w:instrText>
            </w:r>
            <w:r>
              <w:rPr>
                <w:noProof/>
                <w:webHidden/>
              </w:rPr>
            </w:r>
            <w:r>
              <w:rPr>
                <w:noProof/>
                <w:webHidden/>
              </w:rPr>
              <w:fldChar w:fldCharType="separate"/>
            </w:r>
            <w:r>
              <w:rPr>
                <w:noProof/>
                <w:webHidden/>
              </w:rPr>
              <w:t>76</w:t>
            </w:r>
            <w:r>
              <w:rPr>
                <w:noProof/>
                <w:webHidden/>
              </w:rPr>
              <w:fldChar w:fldCharType="end"/>
            </w:r>
          </w:hyperlink>
        </w:p>
        <w:p w14:paraId="7C2AF765" w14:textId="62E69ED5" w:rsidR="0066563A" w:rsidRDefault="0066563A">
          <w:pPr>
            <w:pStyle w:val="TOC2"/>
            <w:tabs>
              <w:tab w:val="right" w:leader="dot" w:pos="9350"/>
            </w:tabs>
            <w:rPr>
              <w:rFonts w:asciiTheme="minorHAnsi" w:eastAsiaTheme="minorEastAsia" w:hAnsiTheme="minorHAnsi"/>
              <w:noProof/>
              <w:sz w:val="24"/>
              <w:szCs w:val="24"/>
              <w:lang w:eastAsia="en-CA"/>
            </w:rPr>
          </w:pPr>
          <w:hyperlink w:anchor="_Toc213396723" w:history="1">
            <w:r w:rsidRPr="00445DBF">
              <w:rPr>
                <w:rStyle w:val="Hyperlink"/>
                <w:noProof/>
              </w:rPr>
              <w:t>16.4 Tactile maps</w:t>
            </w:r>
            <w:r>
              <w:rPr>
                <w:noProof/>
                <w:webHidden/>
              </w:rPr>
              <w:tab/>
            </w:r>
            <w:r>
              <w:rPr>
                <w:noProof/>
                <w:webHidden/>
              </w:rPr>
              <w:fldChar w:fldCharType="begin"/>
            </w:r>
            <w:r>
              <w:rPr>
                <w:noProof/>
                <w:webHidden/>
              </w:rPr>
              <w:instrText xml:space="preserve"> PAGEREF _Toc213396723 \h </w:instrText>
            </w:r>
            <w:r>
              <w:rPr>
                <w:noProof/>
                <w:webHidden/>
              </w:rPr>
            </w:r>
            <w:r>
              <w:rPr>
                <w:noProof/>
                <w:webHidden/>
              </w:rPr>
              <w:fldChar w:fldCharType="separate"/>
            </w:r>
            <w:r>
              <w:rPr>
                <w:noProof/>
                <w:webHidden/>
              </w:rPr>
              <w:t>77</w:t>
            </w:r>
            <w:r>
              <w:rPr>
                <w:noProof/>
                <w:webHidden/>
              </w:rPr>
              <w:fldChar w:fldCharType="end"/>
            </w:r>
          </w:hyperlink>
        </w:p>
        <w:p w14:paraId="1761C745" w14:textId="6F6DC58D" w:rsidR="0066563A" w:rsidRDefault="0066563A">
          <w:pPr>
            <w:pStyle w:val="TOC2"/>
            <w:tabs>
              <w:tab w:val="right" w:leader="dot" w:pos="9350"/>
            </w:tabs>
            <w:rPr>
              <w:rFonts w:asciiTheme="minorHAnsi" w:eastAsiaTheme="minorEastAsia" w:hAnsiTheme="minorHAnsi"/>
              <w:noProof/>
              <w:sz w:val="24"/>
              <w:szCs w:val="24"/>
              <w:lang w:eastAsia="en-CA"/>
            </w:rPr>
          </w:pPr>
          <w:hyperlink w:anchor="_Toc213396724" w:history="1">
            <w:r w:rsidRPr="00445DBF">
              <w:rPr>
                <w:rStyle w:val="Hyperlink"/>
                <w:noProof/>
              </w:rPr>
              <w:t>16.5 Other signage</w:t>
            </w:r>
            <w:r>
              <w:rPr>
                <w:noProof/>
                <w:webHidden/>
              </w:rPr>
              <w:tab/>
            </w:r>
            <w:r>
              <w:rPr>
                <w:noProof/>
                <w:webHidden/>
              </w:rPr>
              <w:fldChar w:fldCharType="begin"/>
            </w:r>
            <w:r>
              <w:rPr>
                <w:noProof/>
                <w:webHidden/>
              </w:rPr>
              <w:instrText xml:space="preserve"> PAGEREF _Toc213396724 \h </w:instrText>
            </w:r>
            <w:r>
              <w:rPr>
                <w:noProof/>
                <w:webHidden/>
              </w:rPr>
            </w:r>
            <w:r>
              <w:rPr>
                <w:noProof/>
                <w:webHidden/>
              </w:rPr>
              <w:fldChar w:fldCharType="separate"/>
            </w:r>
            <w:r>
              <w:rPr>
                <w:noProof/>
                <w:webHidden/>
              </w:rPr>
              <w:t>78</w:t>
            </w:r>
            <w:r>
              <w:rPr>
                <w:noProof/>
                <w:webHidden/>
              </w:rPr>
              <w:fldChar w:fldCharType="end"/>
            </w:r>
          </w:hyperlink>
        </w:p>
        <w:p w14:paraId="1D2652FF" w14:textId="0788CE1D" w:rsidR="0066563A" w:rsidRDefault="0066563A">
          <w:pPr>
            <w:pStyle w:val="TOC3"/>
            <w:tabs>
              <w:tab w:val="right" w:leader="dot" w:pos="9350"/>
            </w:tabs>
            <w:rPr>
              <w:rFonts w:asciiTheme="minorHAnsi" w:eastAsiaTheme="minorEastAsia" w:hAnsiTheme="minorHAnsi"/>
              <w:noProof/>
              <w:sz w:val="24"/>
              <w:szCs w:val="24"/>
              <w:lang w:eastAsia="en-CA"/>
            </w:rPr>
          </w:pPr>
          <w:hyperlink w:anchor="_Toc213396725" w:history="1">
            <w:r w:rsidRPr="00445DBF">
              <w:rPr>
                <w:rStyle w:val="Hyperlink"/>
                <w:noProof/>
              </w:rPr>
              <w:t>16.5.1 Enclosed stairway signage</w:t>
            </w:r>
            <w:r>
              <w:rPr>
                <w:noProof/>
                <w:webHidden/>
              </w:rPr>
              <w:tab/>
            </w:r>
            <w:r>
              <w:rPr>
                <w:noProof/>
                <w:webHidden/>
              </w:rPr>
              <w:fldChar w:fldCharType="begin"/>
            </w:r>
            <w:r>
              <w:rPr>
                <w:noProof/>
                <w:webHidden/>
              </w:rPr>
              <w:instrText xml:space="preserve"> PAGEREF _Toc213396725 \h </w:instrText>
            </w:r>
            <w:r>
              <w:rPr>
                <w:noProof/>
                <w:webHidden/>
              </w:rPr>
            </w:r>
            <w:r>
              <w:rPr>
                <w:noProof/>
                <w:webHidden/>
              </w:rPr>
              <w:fldChar w:fldCharType="separate"/>
            </w:r>
            <w:r>
              <w:rPr>
                <w:noProof/>
                <w:webHidden/>
              </w:rPr>
              <w:t>78</w:t>
            </w:r>
            <w:r>
              <w:rPr>
                <w:noProof/>
                <w:webHidden/>
              </w:rPr>
              <w:fldChar w:fldCharType="end"/>
            </w:r>
          </w:hyperlink>
        </w:p>
        <w:p w14:paraId="624ACB90" w14:textId="14330284" w:rsidR="0066563A" w:rsidRDefault="0066563A">
          <w:pPr>
            <w:pStyle w:val="TOC3"/>
            <w:tabs>
              <w:tab w:val="right" w:leader="dot" w:pos="9350"/>
            </w:tabs>
            <w:rPr>
              <w:rFonts w:asciiTheme="minorHAnsi" w:eastAsiaTheme="minorEastAsia" w:hAnsiTheme="minorHAnsi"/>
              <w:noProof/>
              <w:sz w:val="24"/>
              <w:szCs w:val="24"/>
              <w:lang w:eastAsia="en-CA"/>
            </w:rPr>
          </w:pPr>
          <w:hyperlink w:anchor="_Toc213396726" w:history="1">
            <w:r w:rsidRPr="00445DBF">
              <w:rPr>
                <w:rStyle w:val="Hyperlink"/>
                <w:noProof/>
              </w:rPr>
              <w:t>16.5.2 Exit door signage</w:t>
            </w:r>
            <w:r>
              <w:rPr>
                <w:noProof/>
                <w:webHidden/>
              </w:rPr>
              <w:tab/>
            </w:r>
            <w:r>
              <w:rPr>
                <w:noProof/>
                <w:webHidden/>
              </w:rPr>
              <w:fldChar w:fldCharType="begin"/>
            </w:r>
            <w:r>
              <w:rPr>
                <w:noProof/>
                <w:webHidden/>
              </w:rPr>
              <w:instrText xml:space="preserve"> PAGEREF _Toc213396726 \h </w:instrText>
            </w:r>
            <w:r>
              <w:rPr>
                <w:noProof/>
                <w:webHidden/>
              </w:rPr>
            </w:r>
            <w:r>
              <w:rPr>
                <w:noProof/>
                <w:webHidden/>
              </w:rPr>
              <w:fldChar w:fldCharType="separate"/>
            </w:r>
            <w:r>
              <w:rPr>
                <w:noProof/>
                <w:webHidden/>
              </w:rPr>
              <w:t>78</w:t>
            </w:r>
            <w:r>
              <w:rPr>
                <w:noProof/>
                <w:webHidden/>
              </w:rPr>
              <w:fldChar w:fldCharType="end"/>
            </w:r>
          </w:hyperlink>
        </w:p>
        <w:p w14:paraId="6A7045BA" w14:textId="4B4AE7C7" w:rsidR="0066563A" w:rsidRDefault="0066563A">
          <w:pPr>
            <w:pStyle w:val="TOC1"/>
            <w:tabs>
              <w:tab w:val="right" w:leader="dot" w:pos="9350"/>
            </w:tabs>
            <w:rPr>
              <w:rFonts w:asciiTheme="minorHAnsi" w:eastAsiaTheme="minorEastAsia" w:hAnsiTheme="minorHAnsi"/>
              <w:noProof/>
              <w:sz w:val="24"/>
              <w:szCs w:val="24"/>
              <w:lang w:eastAsia="en-CA"/>
            </w:rPr>
          </w:pPr>
          <w:hyperlink w:anchor="_Toc213396727" w:history="1">
            <w:r w:rsidRPr="00445DBF">
              <w:rPr>
                <w:rStyle w:val="Hyperlink"/>
                <w:noProof/>
              </w:rPr>
              <w:t>17 Safety equipment</w:t>
            </w:r>
            <w:r>
              <w:rPr>
                <w:noProof/>
                <w:webHidden/>
              </w:rPr>
              <w:tab/>
            </w:r>
            <w:r>
              <w:rPr>
                <w:noProof/>
                <w:webHidden/>
              </w:rPr>
              <w:fldChar w:fldCharType="begin"/>
            </w:r>
            <w:r>
              <w:rPr>
                <w:noProof/>
                <w:webHidden/>
              </w:rPr>
              <w:instrText xml:space="preserve"> PAGEREF _Toc213396727 \h </w:instrText>
            </w:r>
            <w:r>
              <w:rPr>
                <w:noProof/>
                <w:webHidden/>
              </w:rPr>
            </w:r>
            <w:r>
              <w:rPr>
                <w:noProof/>
                <w:webHidden/>
              </w:rPr>
              <w:fldChar w:fldCharType="separate"/>
            </w:r>
            <w:r>
              <w:rPr>
                <w:noProof/>
                <w:webHidden/>
              </w:rPr>
              <w:t>79</w:t>
            </w:r>
            <w:r>
              <w:rPr>
                <w:noProof/>
                <w:webHidden/>
              </w:rPr>
              <w:fldChar w:fldCharType="end"/>
            </w:r>
          </w:hyperlink>
        </w:p>
        <w:p w14:paraId="702FD86B" w14:textId="1426D180" w:rsidR="0066563A" w:rsidRDefault="0066563A">
          <w:pPr>
            <w:pStyle w:val="TOC3"/>
            <w:tabs>
              <w:tab w:val="right" w:leader="dot" w:pos="9350"/>
            </w:tabs>
            <w:rPr>
              <w:rFonts w:asciiTheme="minorHAnsi" w:eastAsiaTheme="minorEastAsia" w:hAnsiTheme="minorHAnsi"/>
              <w:noProof/>
              <w:sz w:val="24"/>
              <w:szCs w:val="24"/>
              <w:lang w:eastAsia="en-CA"/>
            </w:rPr>
          </w:pPr>
          <w:hyperlink w:anchor="_Toc213396728" w:history="1">
            <w:r w:rsidRPr="00445DBF">
              <w:rPr>
                <w:rStyle w:val="Hyperlink"/>
                <w:noProof/>
              </w:rPr>
              <w:t>17.1.1 Evacuation devices</w:t>
            </w:r>
            <w:r>
              <w:rPr>
                <w:noProof/>
                <w:webHidden/>
              </w:rPr>
              <w:tab/>
            </w:r>
            <w:r>
              <w:rPr>
                <w:noProof/>
                <w:webHidden/>
              </w:rPr>
              <w:fldChar w:fldCharType="begin"/>
            </w:r>
            <w:r>
              <w:rPr>
                <w:noProof/>
                <w:webHidden/>
              </w:rPr>
              <w:instrText xml:space="preserve"> PAGEREF _Toc213396728 \h </w:instrText>
            </w:r>
            <w:r>
              <w:rPr>
                <w:noProof/>
                <w:webHidden/>
              </w:rPr>
            </w:r>
            <w:r>
              <w:rPr>
                <w:noProof/>
                <w:webHidden/>
              </w:rPr>
              <w:fldChar w:fldCharType="separate"/>
            </w:r>
            <w:r>
              <w:rPr>
                <w:noProof/>
                <w:webHidden/>
              </w:rPr>
              <w:t>79</w:t>
            </w:r>
            <w:r>
              <w:rPr>
                <w:noProof/>
                <w:webHidden/>
              </w:rPr>
              <w:fldChar w:fldCharType="end"/>
            </w:r>
          </w:hyperlink>
        </w:p>
        <w:p w14:paraId="768E77A1" w14:textId="199E0DE2" w:rsidR="0066563A" w:rsidRDefault="0066563A">
          <w:pPr>
            <w:pStyle w:val="TOC1"/>
            <w:tabs>
              <w:tab w:val="right" w:leader="dot" w:pos="9350"/>
            </w:tabs>
            <w:rPr>
              <w:rFonts w:asciiTheme="minorHAnsi" w:eastAsiaTheme="minorEastAsia" w:hAnsiTheme="minorHAnsi"/>
              <w:noProof/>
              <w:sz w:val="24"/>
              <w:szCs w:val="24"/>
              <w:lang w:eastAsia="en-CA"/>
            </w:rPr>
          </w:pPr>
          <w:hyperlink w:anchor="_Toc213396729" w:history="1">
            <w:r w:rsidRPr="00445DBF">
              <w:rPr>
                <w:rStyle w:val="Hyperlink"/>
                <w:noProof/>
              </w:rPr>
              <w:t>18 Annex A: Emergency egress issues for persons with disabilities</w:t>
            </w:r>
            <w:r>
              <w:rPr>
                <w:noProof/>
                <w:webHidden/>
              </w:rPr>
              <w:tab/>
            </w:r>
            <w:r>
              <w:rPr>
                <w:noProof/>
                <w:webHidden/>
              </w:rPr>
              <w:fldChar w:fldCharType="begin"/>
            </w:r>
            <w:r>
              <w:rPr>
                <w:noProof/>
                <w:webHidden/>
              </w:rPr>
              <w:instrText xml:space="preserve"> PAGEREF _Toc213396729 \h </w:instrText>
            </w:r>
            <w:r>
              <w:rPr>
                <w:noProof/>
                <w:webHidden/>
              </w:rPr>
            </w:r>
            <w:r>
              <w:rPr>
                <w:noProof/>
                <w:webHidden/>
              </w:rPr>
              <w:fldChar w:fldCharType="separate"/>
            </w:r>
            <w:r>
              <w:rPr>
                <w:noProof/>
                <w:webHidden/>
              </w:rPr>
              <w:t>80</w:t>
            </w:r>
            <w:r>
              <w:rPr>
                <w:noProof/>
                <w:webHidden/>
              </w:rPr>
              <w:fldChar w:fldCharType="end"/>
            </w:r>
          </w:hyperlink>
        </w:p>
        <w:p w14:paraId="529057F2" w14:textId="68B44E5A" w:rsidR="0066563A" w:rsidRDefault="0066563A">
          <w:pPr>
            <w:pStyle w:val="TOC2"/>
            <w:tabs>
              <w:tab w:val="right" w:leader="dot" w:pos="9350"/>
            </w:tabs>
            <w:rPr>
              <w:rFonts w:asciiTheme="minorHAnsi" w:eastAsiaTheme="minorEastAsia" w:hAnsiTheme="minorHAnsi"/>
              <w:noProof/>
              <w:sz w:val="24"/>
              <w:szCs w:val="24"/>
              <w:lang w:eastAsia="en-CA"/>
            </w:rPr>
          </w:pPr>
          <w:hyperlink w:anchor="_Toc213396730" w:history="1">
            <w:r w:rsidRPr="00445DBF">
              <w:rPr>
                <w:rStyle w:val="Hyperlink"/>
                <w:noProof/>
              </w:rPr>
              <w:t>18.1 People with communication disabilities</w:t>
            </w:r>
            <w:r>
              <w:rPr>
                <w:noProof/>
                <w:webHidden/>
              </w:rPr>
              <w:tab/>
            </w:r>
            <w:r>
              <w:rPr>
                <w:noProof/>
                <w:webHidden/>
              </w:rPr>
              <w:fldChar w:fldCharType="begin"/>
            </w:r>
            <w:r>
              <w:rPr>
                <w:noProof/>
                <w:webHidden/>
              </w:rPr>
              <w:instrText xml:space="preserve"> PAGEREF _Toc213396730 \h </w:instrText>
            </w:r>
            <w:r>
              <w:rPr>
                <w:noProof/>
                <w:webHidden/>
              </w:rPr>
            </w:r>
            <w:r>
              <w:rPr>
                <w:noProof/>
                <w:webHidden/>
              </w:rPr>
              <w:fldChar w:fldCharType="separate"/>
            </w:r>
            <w:r>
              <w:rPr>
                <w:noProof/>
                <w:webHidden/>
              </w:rPr>
              <w:t>80</w:t>
            </w:r>
            <w:r>
              <w:rPr>
                <w:noProof/>
                <w:webHidden/>
              </w:rPr>
              <w:fldChar w:fldCharType="end"/>
            </w:r>
          </w:hyperlink>
        </w:p>
        <w:p w14:paraId="068AAD85" w14:textId="64D11095" w:rsidR="0066563A" w:rsidRDefault="0066563A">
          <w:pPr>
            <w:pStyle w:val="TOC2"/>
            <w:tabs>
              <w:tab w:val="right" w:leader="dot" w:pos="9350"/>
            </w:tabs>
            <w:rPr>
              <w:rFonts w:asciiTheme="minorHAnsi" w:eastAsiaTheme="minorEastAsia" w:hAnsiTheme="minorHAnsi"/>
              <w:noProof/>
              <w:sz w:val="24"/>
              <w:szCs w:val="24"/>
              <w:lang w:eastAsia="en-CA"/>
            </w:rPr>
          </w:pPr>
          <w:hyperlink w:anchor="_Toc213396731" w:history="1">
            <w:r w:rsidRPr="00445DBF">
              <w:rPr>
                <w:rStyle w:val="Hyperlink"/>
                <w:noProof/>
              </w:rPr>
              <w:t>18.2 People with agility or mobility disabilities</w:t>
            </w:r>
            <w:r>
              <w:rPr>
                <w:noProof/>
                <w:webHidden/>
              </w:rPr>
              <w:tab/>
            </w:r>
            <w:r>
              <w:rPr>
                <w:noProof/>
                <w:webHidden/>
              </w:rPr>
              <w:fldChar w:fldCharType="begin"/>
            </w:r>
            <w:r>
              <w:rPr>
                <w:noProof/>
                <w:webHidden/>
              </w:rPr>
              <w:instrText xml:space="preserve"> PAGEREF _Toc213396731 \h </w:instrText>
            </w:r>
            <w:r>
              <w:rPr>
                <w:noProof/>
                <w:webHidden/>
              </w:rPr>
            </w:r>
            <w:r>
              <w:rPr>
                <w:noProof/>
                <w:webHidden/>
              </w:rPr>
              <w:fldChar w:fldCharType="separate"/>
            </w:r>
            <w:r>
              <w:rPr>
                <w:noProof/>
                <w:webHidden/>
              </w:rPr>
              <w:t>80</w:t>
            </w:r>
            <w:r>
              <w:rPr>
                <w:noProof/>
                <w:webHidden/>
              </w:rPr>
              <w:fldChar w:fldCharType="end"/>
            </w:r>
          </w:hyperlink>
        </w:p>
        <w:p w14:paraId="112F6930" w14:textId="22C1EC11" w:rsidR="0066563A" w:rsidRDefault="0066563A">
          <w:pPr>
            <w:pStyle w:val="TOC2"/>
            <w:tabs>
              <w:tab w:val="right" w:leader="dot" w:pos="9350"/>
            </w:tabs>
            <w:rPr>
              <w:rFonts w:asciiTheme="minorHAnsi" w:eastAsiaTheme="minorEastAsia" w:hAnsiTheme="minorHAnsi"/>
              <w:noProof/>
              <w:sz w:val="24"/>
              <w:szCs w:val="24"/>
              <w:lang w:eastAsia="en-CA"/>
            </w:rPr>
          </w:pPr>
          <w:hyperlink w:anchor="_Toc213396732" w:history="1">
            <w:r w:rsidRPr="00445DBF">
              <w:rPr>
                <w:rStyle w:val="Hyperlink"/>
                <w:noProof/>
              </w:rPr>
              <w:t>18.3 People with cognitive disabilities</w:t>
            </w:r>
            <w:r>
              <w:rPr>
                <w:noProof/>
                <w:webHidden/>
              </w:rPr>
              <w:tab/>
            </w:r>
            <w:r>
              <w:rPr>
                <w:noProof/>
                <w:webHidden/>
              </w:rPr>
              <w:fldChar w:fldCharType="begin"/>
            </w:r>
            <w:r>
              <w:rPr>
                <w:noProof/>
                <w:webHidden/>
              </w:rPr>
              <w:instrText xml:space="preserve"> PAGEREF _Toc213396732 \h </w:instrText>
            </w:r>
            <w:r>
              <w:rPr>
                <w:noProof/>
                <w:webHidden/>
              </w:rPr>
            </w:r>
            <w:r>
              <w:rPr>
                <w:noProof/>
                <w:webHidden/>
              </w:rPr>
              <w:fldChar w:fldCharType="separate"/>
            </w:r>
            <w:r>
              <w:rPr>
                <w:noProof/>
                <w:webHidden/>
              </w:rPr>
              <w:t>81</w:t>
            </w:r>
            <w:r>
              <w:rPr>
                <w:noProof/>
                <w:webHidden/>
              </w:rPr>
              <w:fldChar w:fldCharType="end"/>
            </w:r>
          </w:hyperlink>
        </w:p>
        <w:p w14:paraId="62E30DCF" w14:textId="3F3CC82C" w:rsidR="0066563A" w:rsidRDefault="0066563A">
          <w:pPr>
            <w:pStyle w:val="TOC2"/>
            <w:tabs>
              <w:tab w:val="right" w:leader="dot" w:pos="9350"/>
            </w:tabs>
            <w:rPr>
              <w:rFonts w:asciiTheme="minorHAnsi" w:eastAsiaTheme="minorEastAsia" w:hAnsiTheme="minorHAnsi"/>
              <w:noProof/>
              <w:sz w:val="24"/>
              <w:szCs w:val="24"/>
              <w:lang w:eastAsia="en-CA"/>
            </w:rPr>
          </w:pPr>
          <w:hyperlink w:anchor="_Toc213396733" w:history="1">
            <w:r w:rsidRPr="00445DBF">
              <w:rPr>
                <w:rStyle w:val="Hyperlink"/>
                <w:noProof/>
              </w:rPr>
              <w:t>18.4 People with mental health issues</w:t>
            </w:r>
            <w:r>
              <w:rPr>
                <w:noProof/>
                <w:webHidden/>
              </w:rPr>
              <w:tab/>
            </w:r>
            <w:r>
              <w:rPr>
                <w:noProof/>
                <w:webHidden/>
              </w:rPr>
              <w:fldChar w:fldCharType="begin"/>
            </w:r>
            <w:r>
              <w:rPr>
                <w:noProof/>
                <w:webHidden/>
              </w:rPr>
              <w:instrText xml:space="preserve"> PAGEREF _Toc213396733 \h </w:instrText>
            </w:r>
            <w:r>
              <w:rPr>
                <w:noProof/>
                <w:webHidden/>
              </w:rPr>
            </w:r>
            <w:r>
              <w:rPr>
                <w:noProof/>
                <w:webHidden/>
              </w:rPr>
              <w:fldChar w:fldCharType="separate"/>
            </w:r>
            <w:r>
              <w:rPr>
                <w:noProof/>
                <w:webHidden/>
              </w:rPr>
              <w:t>81</w:t>
            </w:r>
            <w:r>
              <w:rPr>
                <w:noProof/>
                <w:webHidden/>
              </w:rPr>
              <w:fldChar w:fldCharType="end"/>
            </w:r>
          </w:hyperlink>
        </w:p>
        <w:p w14:paraId="3B95A0F5" w14:textId="12F61EBB" w:rsidR="0066563A" w:rsidRDefault="0066563A">
          <w:pPr>
            <w:pStyle w:val="TOC2"/>
            <w:tabs>
              <w:tab w:val="right" w:leader="dot" w:pos="9350"/>
            </w:tabs>
            <w:rPr>
              <w:rFonts w:asciiTheme="minorHAnsi" w:eastAsiaTheme="minorEastAsia" w:hAnsiTheme="minorHAnsi"/>
              <w:noProof/>
              <w:sz w:val="24"/>
              <w:szCs w:val="24"/>
              <w:lang w:eastAsia="en-CA"/>
            </w:rPr>
          </w:pPr>
          <w:hyperlink w:anchor="_Toc213396734" w:history="1">
            <w:r w:rsidRPr="00445DBF">
              <w:rPr>
                <w:rStyle w:val="Hyperlink"/>
                <w:noProof/>
              </w:rPr>
              <w:t>18.5 People with environmental sensitivities</w:t>
            </w:r>
            <w:r>
              <w:rPr>
                <w:noProof/>
                <w:webHidden/>
              </w:rPr>
              <w:tab/>
            </w:r>
            <w:r>
              <w:rPr>
                <w:noProof/>
                <w:webHidden/>
              </w:rPr>
              <w:fldChar w:fldCharType="begin"/>
            </w:r>
            <w:r>
              <w:rPr>
                <w:noProof/>
                <w:webHidden/>
              </w:rPr>
              <w:instrText xml:space="preserve"> PAGEREF _Toc213396734 \h </w:instrText>
            </w:r>
            <w:r>
              <w:rPr>
                <w:noProof/>
                <w:webHidden/>
              </w:rPr>
            </w:r>
            <w:r>
              <w:rPr>
                <w:noProof/>
                <w:webHidden/>
              </w:rPr>
              <w:fldChar w:fldCharType="separate"/>
            </w:r>
            <w:r>
              <w:rPr>
                <w:noProof/>
                <w:webHidden/>
              </w:rPr>
              <w:t>81</w:t>
            </w:r>
            <w:r>
              <w:rPr>
                <w:noProof/>
                <w:webHidden/>
              </w:rPr>
              <w:fldChar w:fldCharType="end"/>
            </w:r>
          </w:hyperlink>
        </w:p>
        <w:p w14:paraId="764C99E9" w14:textId="00AF8F11" w:rsidR="0066563A" w:rsidRDefault="0066563A">
          <w:pPr>
            <w:pStyle w:val="TOC2"/>
            <w:tabs>
              <w:tab w:val="right" w:leader="dot" w:pos="9350"/>
            </w:tabs>
            <w:rPr>
              <w:rFonts w:asciiTheme="minorHAnsi" w:eastAsiaTheme="minorEastAsia" w:hAnsiTheme="minorHAnsi"/>
              <w:noProof/>
              <w:sz w:val="24"/>
              <w:szCs w:val="24"/>
              <w:lang w:eastAsia="en-CA"/>
            </w:rPr>
          </w:pPr>
          <w:hyperlink w:anchor="_Toc213396735" w:history="1">
            <w:r w:rsidRPr="00445DBF">
              <w:rPr>
                <w:rStyle w:val="Hyperlink"/>
                <w:noProof/>
              </w:rPr>
              <w:t>18.6 People with vision loss</w:t>
            </w:r>
            <w:r>
              <w:rPr>
                <w:noProof/>
                <w:webHidden/>
              </w:rPr>
              <w:tab/>
            </w:r>
            <w:r>
              <w:rPr>
                <w:noProof/>
                <w:webHidden/>
              </w:rPr>
              <w:fldChar w:fldCharType="begin"/>
            </w:r>
            <w:r>
              <w:rPr>
                <w:noProof/>
                <w:webHidden/>
              </w:rPr>
              <w:instrText xml:space="preserve"> PAGEREF _Toc213396735 \h </w:instrText>
            </w:r>
            <w:r>
              <w:rPr>
                <w:noProof/>
                <w:webHidden/>
              </w:rPr>
            </w:r>
            <w:r>
              <w:rPr>
                <w:noProof/>
                <w:webHidden/>
              </w:rPr>
              <w:fldChar w:fldCharType="separate"/>
            </w:r>
            <w:r>
              <w:rPr>
                <w:noProof/>
                <w:webHidden/>
              </w:rPr>
              <w:t>81</w:t>
            </w:r>
            <w:r>
              <w:rPr>
                <w:noProof/>
                <w:webHidden/>
              </w:rPr>
              <w:fldChar w:fldCharType="end"/>
            </w:r>
          </w:hyperlink>
        </w:p>
        <w:p w14:paraId="73B987B6" w14:textId="0A2C2594" w:rsidR="0066563A" w:rsidRDefault="0066563A">
          <w:pPr>
            <w:pStyle w:val="TOC2"/>
            <w:tabs>
              <w:tab w:val="right" w:leader="dot" w:pos="9350"/>
            </w:tabs>
            <w:rPr>
              <w:rFonts w:asciiTheme="minorHAnsi" w:eastAsiaTheme="minorEastAsia" w:hAnsiTheme="minorHAnsi"/>
              <w:noProof/>
              <w:sz w:val="24"/>
              <w:szCs w:val="24"/>
              <w:lang w:eastAsia="en-CA"/>
            </w:rPr>
          </w:pPr>
          <w:hyperlink w:anchor="_Toc213396736" w:history="1">
            <w:r w:rsidRPr="00445DBF">
              <w:rPr>
                <w:rStyle w:val="Hyperlink"/>
                <w:noProof/>
              </w:rPr>
              <w:t>18.7 People with multiple disabilities</w:t>
            </w:r>
            <w:r>
              <w:rPr>
                <w:noProof/>
                <w:webHidden/>
              </w:rPr>
              <w:tab/>
            </w:r>
            <w:r>
              <w:rPr>
                <w:noProof/>
                <w:webHidden/>
              </w:rPr>
              <w:fldChar w:fldCharType="begin"/>
            </w:r>
            <w:r>
              <w:rPr>
                <w:noProof/>
                <w:webHidden/>
              </w:rPr>
              <w:instrText xml:space="preserve"> PAGEREF _Toc213396736 \h </w:instrText>
            </w:r>
            <w:r>
              <w:rPr>
                <w:noProof/>
                <w:webHidden/>
              </w:rPr>
            </w:r>
            <w:r>
              <w:rPr>
                <w:noProof/>
                <w:webHidden/>
              </w:rPr>
              <w:fldChar w:fldCharType="separate"/>
            </w:r>
            <w:r>
              <w:rPr>
                <w:noProof/>
                <w:webHidden/>
              </w:rPr>
              <w:t>82</w:t>
            </w:r>
            <w:r>
              <w:rPr>
                <w:noProof/>
                <w:webHidden/>
              </w:rPr>
              <w:fldChar w:fldCharType="end"/>
            </w:r>
          </w:hyperlink>
        </w:p>
        <w:p w14:paraId="2F984BED" w14:textId="52F9A801" w:rsidR="0066563A" w:rsidRDefault="0066563A">
          <w:pPr>
            <w:pStyle w:val="TOC1"/>
            <w:tabs>
              <w:tab w:val="right" w:leader="dot" w:pos="9350"/>
            </w:tabs>
            <w:rPr>
              <w:rFonts w:asciiTheme="minorHAnsi" w:eastAsiaTheme="minorEastAsia" w:hAnsiTheme="minorHAnsi"/>
              <w:noProof/>
              <w:sz w:val="24"/>
              <w:szCs w:val="24"/>
              <w:lang w:eastAsia="en-CA"/>
            </w:rPr>
          </w:pPr>
          <w:hyperlink w:anchor="_Toc213396737" w:history="1">
            <w:r w:rsidRPr="00445DBF">
              <w:rPr>
                <w:rStyle w:val="Hyperlink"/>
                <w:noProof/>
              </w:rPr>
              <w:t>19 Annex B: Personal Emergency Evacuation Plans</w:t>
            </w:r>
            <w:r>
              <w:rPr>
                <w:noProof/>
                <w:webHidden/>
              </w:rPr>
              <w:tab/>
            </w:r>
            <w:r>
              <w:rPr>
                <w:noProof/>
                <w:webHidden/>
              </w:rPr>
              <w:fldChar w:fldCharType="begin"/>
            </w:r>
            <w:r>
              <w:rPr>
                <w:noProof/>
                <w:webHidden/>
              </w:rPr>
              <w:instrText xml:space="preserve"> PAGEREF _Toc213396737 \h </w:instrText>
            </w:r>
            <w:r>
              <w:rPr>
                <w:noProof/>
                <w:webHidden/>
              </w:rPr>
            </w:r>
            <w:r>
              <w:rPr>
                <w:noProof/>
                <w:webHidden/>
              </w:rPr>
              <w:fldChar w:fldCharType="separate"/>
            </w:r>
            <w:r>
              <w:rPr>
                <w:noProof/>
                <w:webHidden/>
              </w:rPr>
              <w:t>83</w:t>
            </w:r>
            <w:r>
              <w:rPr>
                <w:noProof/>
                <w:webHidden/>
              </w:rPr>
              <w:fldChar w:fldCharType="end"/>
            </w:r>
          </w:hyperlink>
        </w:p>
        <w:p w14:paraId="00A591DA" w14:textId="2EAEE3F9" w:rsidR="0066563A" w:rsidRDefault="0066563A">
          <w:pPr>
            <w:pStyle w:val="TOC2"/>
            <w:tabs>
              <w:tab w:val="right" w:leader="dot" w:pos="9350"/>
            </w:tabs>
            <w:rPr>
              <w:rFonts w:asciiTheme="minorHAnsi" w:eastAsiaTheme="minorEastAsia" w:hAnsiTheme="minorHAnsi"/>
              <w:noProof/>
              <w:sz w:val="24"/>
              <w:szCs w:val="24"/>
              <w:lang w:eastAsia="en-CA"/>
            </w:rPr>
          </w:pPr>
          <w:hyperlink w:anchor="_Toc213396738" w:history="1">
            <w:r w:rsidRPr="00445DBF">
              <w:rPr>
                <w:rStyle w:val="Hyperlink"/>
                <w:noProof/>
              </w:rPr>
              <w:t>19.1 PEEPs general</w:t>
            </w:r>
            <w:r>
              <w:rPr>
                <w:noProof/>
                <w:webHidden/>
              </w:rPr>
              <w:tab/>
            </w:r>
            <w:r>
              <w:rPr>
                <w:noProof/>
                <w:webHidden/>
              </w:rPr>
              <w:fldChar w:fldCharType="begin"/>
            </w:r>
            <w:r>
              <w:rPr>
                <w:noProof/>
                <w:webHidden/>
              </w:rPr>
              <w:instrText xml:space="preserve"> PAGEREF _Toc213396738 \h </w:instrText>
            </w:r>
            <w:r>
              <w:rPr>
                <w:noProof/>
                <w:webHidden/>
              </w:rPr>
            </w:r>
            <w:r>
              <w:rPr>
                <w:noProof/>
                <w:webHidden/>
              </w:rPr>
              <w:fldChar w:fldCharType="separate"/>
            </w:r>
            <w:r>
              <w:rPr>
                <w:noProof/>
                <w:webHidden/>
              </w:rPr>
              <w:t>83</w:t>
            </w:r>
            <w:r>
              <w:rPr>
                <w:noProof/>
                <w:webHidden/>
              </w:rPr>
              <w:fldChar w:fldCharType="end"/>
            </w:r>
          </w:hyperlink>
        </w:p>
        <w:p w14:paraId="6AD907FF" w14:textId="0FFBF7B7" w:rsidR="0066563A" w:rsidRDefault="0066563A">
          <w:pPr>
            <w:pStyle w:val="TOC2"/>
            <w:tabs>
              <w:tab w:val="right" w:leader="dot" w:pos="9350"/>
            </w:tabs>
            <w:rPr>
              <w:rFonts w:asciiTheme="minorHAnsi" w:eastAsiaTheme="minorEastAsia" w:hAnsiTheme="minorHAnsi"/>
              <w:noProof/>
              <w:sz w:val="24"/>
              <w:szCs w:val="24"/>
              <w:lang w:eastAsia="en-CA"/>
            </w:rPr>
          </w:pPr>
          <w:hyperlink w:anchor="_Toc213396739" w:history="1">
            <w:r w:rsidRPr="00445DBF">
              <w:rPr>
                <w:rStyle w:val="Hyperlink"/>
                <w:noProof/>
              </w:rPr>
              <w:t>19.2 Employee PEEP</w:t>
            </w:r>
            <w:r>
              <w:rPr>
                <w:noProof/>
                <w:webHidden/>
              </w:rPr>
              <w:tab/>
            </w:r>
            <w:r>
              <w:rPr>
                <w:noProof/>
                <w:webHidden/>
              </w:rPr>
              <w:fldChar w:fldCharType="begin"/>
            </w:r>
            <w:r>
              <w:rPr>
                <w:noProof/>
                <w:webHidden/>
              </w:rPr>
              <w:instrText xml:space="preserve"> PAGEREF _Toc213396739 \h </w:instrText>
            </w:r>
            <w:r>
              <w:rPr>
                <w:noProof/>
                <w:webHidden/>
              </w:rPr>
            </w:r>
            <w:r>
              <w:rPr>
                <w:noProof/>
                <w:webHidden/>
              </w:rPr>
              <w:fldChar w:fldCharType="separate"/>
            </w:r>
            <w:r>
              <w:rPr>
                <w:noProof/>
                <w:webHidden/>
              </w:rPr>
              <w:t>83</w:t>
            </w:r>
            <w:r>
              <w:rPr>
                <w:noProof/>
                <w:webHidden/>
              </w:rPr>
              <w:fldChar w:fldCharType="end"/>
            </w:r>
          </w:hyperlink>
        </w:p>
        <w:p w14:paraId="2314BD7F" w14:textId="4B6E9991" w:rsidR="0066563A" w:rsidRDefault="0066563A">
          <w:pPr>
            <w:pStyle w:val="TOC2"/>
            <w:tabs>
              <w:tab w:val="right" w:leader="dot" w:pos="9350"/>
            </w:tabs>
            <w:rPr>
              <w:rFonts w:asciiTheme="minorHAnsi" w:eastAsiaTheme="minorEastAsia" w:hAnsiTheme="minorHAnsi"/>
              <w:noProof/>
              <w:sz w:val="24"/>
              <w:szCs w:val="24"/>
              <w:lang w:eastAsia="en-CA"/>
            </w:rPr>
          </w:pPr>
          <w:hyperlink w:anchor="_Toc213396740" w:history="1">
            <w:r w:rsidRPr="00445DBF">
              <w:rPr>
                <w:rStyle w:val="Hyperlink"/>
                <w:noProof/>
              </w:rPr>
              <w:t>19.3 Visitor PEEP</w:t>
            </w:r>
            <w:r>
              <w:rPr>
                <w:noProof/>
                <w:webHidden/>
              </w:rPr>
              <w:tab/>
            </w:r>
            <w:r>
              <w:rPr>
                <w:noProof/>
                <w:webHidden/>
              </w:rPr>
              <w:fldChar w:fldCharType="begin"/>
            </w:r>
            <w:r>
              <w:rPr>
                <w:noProof/>
                <w:webHidden/>
              </w:rPr>
              <w:instrText xml:space="preserve"> PAGEREF _Toc213396740 \h </w:instrText>
            </w:r>
            <w:r>
              <w:rPr>
                <w:noProof/>
                <w:webHidden/>
              </w:rPr>
            </w:r>
            <w:r>
              <w:rPr>
                <w:noProof/>
                <w:webHidden/>
              </w:rPr>
              <w:fldChar w:fldCharType="separate"/>
            </w:r>
            <w:r>
              <w:rPr>
                <w:noProof/>
                <w:webHidden/>
              </w:rPr>
              <w:t>85</w:t>
            </w:r>
            <w:r>
              <w:rPr>
                <w:noProof/>
                <w:webHidden/>
              </w:rPr>
              <w:fldChar w:fldCharType="end"/>
            </w:r>
          </w:hyperlink>
        </w:p>
        <w:p w14:paraId="6DB679E4" w14:textId="23421E4C" w:rsidR="0066563A" w:rsidRDefault="0066563A">
          <w:pPr>
            <w:pStyle w:val="TOC1"/>
            <w:tabs>
              <w:tab w:val="right" w:leader="dot" w:pos="9350"/>
            </w:tabs>
            <w:rPr>
              <w:rFonts w:asciiTheme="minorHAnsi" w:eastAsiaTheme="minorEastAsia" w:hAnsiTheme="minorHAnsi"/>
              <w:noProof/>
              <w:sz w:val="24"/>
              <w:szCs w:val="24"/>
              <w:lang w:eastAsia="en-CA"/>
            </w:rPr>
          </w:pPr>
          <w:hyperlink w:anchor="_Toc213396741" w:history="1">
            <w:r w:rsidRPr="00445DBF">
              <w:rPr>
                <w:rStyle w:val="Hyperlink"/>
                <w:noProof/>
              </w:rPr>
              <w:t>20 Annex C: Emergency alerting and communication technologies for persons with disabilities</w:t>
            </w:r>
            <w:r>
              <w:rPr>
                <w:noProof/>
                <w:webHidden/>
              </w:rPr>
              <w:tab/>
            </w:r>
            <w:r>
              <w:rPr>
                <w:noProof/>
                <w:webHidden/>
              </w:rPr>
              <w:fldChar w:fldCharType="begin"/>
            </w:r>
            <w:r>
              <w:rPr>
                <w:noProof/>
                <w:webHidden/>
              </w:rPr>
              <w:instrText xml:space="preserve"> PAGEREF _Toc213396741 \h </w:instrText>
            </w:r>
            <w:r>
              <w:rPr>
                <w:noProof/>
                <w:webHidden/>
              </w:rPr>
            </w:r>
            <w:r>
              <w:rPr>
                <w:noProof/>
                <w:webHidden/>
              </w:rPr>
              <w:fldChar w:fldCharType="separate"/>
            </w:r>
            <w:r>
              <w:rPr>
                <w:noProof/>
                <w:webHidden/>
              </w:rPr>
              <w:t>88</w:t>
            </w:r>
            <w:r>
              <w:rPr>
                <w:noProof/>
                <w:webHidden/>
              </w:rPr>
              <w:fldChar w:fldCharType="end"/>
            </w:r>
          </w:hyperlink>
        </w:p>
        <w:p w14:paraId="0C6F07FB" w14:textId="680D7DDE" w:rsidR="0066563A" w:rsidRDefault="0066563A">
          <w:pPr>
            <w:pStyle w:val="TOC2"/>
            <w:tabs>
              <w:tab w:val="right" w:leader="dot" w:pos="9350"/>
            </w:tabs>
            <w:rPr>
              <w:rFonts w:asciiTheme="minorHAnsi" w:eastAsiaTheme="minorEastAsia" w:hAnsiTheme="minorHAnsi"/>
              <w:noProof/>
              <w:sz w:val="24"/>
              <w:szCs w:val="24"/>
              <w:lang w:eastAsia="en-CA"/>
            </w:rPr>
          </w:pPr>
          <w:hyperlink w:anchor="_Toc213396742" w:history="1">
            <w:r w:rsidRPr="00445DBF">
              <w:rPr>
                <w:rStyle w:val="Hyperlink"/>
                <w:noProof/>
              </w:rPr>
              <w:t>20.1 Accessible emergency alerts for people with disabilities</w:t>
            </w:r>
            <w:r>
              <w:rPr>
                <w:noProof/>
                <w:webHidden/>
              </w:rPr>
              <w:tab/>
            </w:r>
            <w:r>
              <w:rPr>
                <w:noProof/>
                <w:webHidden/>
              </w:rPr>
              <w:fldChar w:fldCharType="begin"/>
            </w:r>
            <w:r>
              <w:rPr>
                <w:noProof/>
                <w:webHidden/>
              </w:rPr>
              <w:instrText xml:space="preserve"> PAGEREF _Toc213396742 \h </w:instrText>
            </w:r>
            <w:r>
              <w:rPr>
                <w:noProof/>
                <w:webHidden/>
              </w:rPr>
            </w:r>
            <w:r>
              <w:rPr>
                <w:noProof/>
                <w:webHidden/>
              </w:rPr>
              <w:fldChar w:fldCharType="separate"/>
            </w:r>
            <w:r>
              <w:rPr>
                <w:noProof/>
                <w:webHidden/>
              </w:rPr>
              <w:t>88</w:t>
            </w:r>
            <w:r>
              <w:rPr>
                <w:noProof/>
                <w:webHidden/>
              </w:rPr>
              <w:fldChar w:fldCharType="end"/>
            </w:r>
          </w:hyperlink>
        </w:p>
        <w:p w14:paraId="1A91EE3F" w14:textId="4222AAD1" w:rsidR="0066563A" w:rsidRDefault="0066563A">
          <w:pPr>
            <w:pStyle w:val="TOC3"/>
            <w:tabs>
              <w:tab w:val="right" w:leader="dot" w:pos="9350"/>
            </w:tabs>
            <w:rPr>
              <w:rFonts w:asciiTheme="minorHAnsi" w:eastAsiaTheme="minorEastAsia" w:hAnsiTheme="minorHAnsi"/>
              <w:noProof/>
              <w:sz w:val="24"/>
              <w:szCs w:val="24"/>
              <w:lang w:eastAsia="en-CA"/>
            </w:rPr>
          </w:pPr>
          <w:hyperlink w:anchor="_Toc213396743" w:history="1">
            <w:r w:rsidRPr="00445DBF">
              <w:rPr>
                <w:rStyle w:val="Hyperlink"/>
                <w:noProof/>
              </w:rPr>
              <w:t>20.1.1 Text-to-speech</w:t>
            </w:r>
            <w:r>
              <w:rPr>
                <w:noProof/>
                <w:webHidden/>
              </w:rPr>
              <w:tab/>
            </w:r>
            <w:r>
              <w:rPr>
                <w:noProof/>
                <w:webHidden/>
              </w:rPr>
              <w:fldChar w:fldCharType="begin"/>
            </w:r>
            <w:r>
              <w:rPr>
                <w:noProof/>
                <w:webHidden/>
              </w:rPr>
              <w:instrText xml:space="preserve"> PAGEREF _Toc213396743 \h </w:instrText>
            </w:r>
            <w:r>
              <w:rPr>
                <w:noProof/>
                <w:webHidden/>
              </w:rPr>
            </w:r>
            <w:r>
              <w:rPr>
                <w:noProof/>
                <w:webHidden/>
              </w:rPr>
              <w:fldChar w:fldCharType="separate"/>
            </w:r>
            <w:r>
              <w:rPr>
                <w:noProof/>
                <w:webHidden/>
              </w:rPr>
              <w:t>88</w:t>
            </w:r>
            <w:r>
              <w:rPr>
                <w:noProof/>
                <w:webHidden/>
              </w:rPr>
              <w:fldChar w:fldCharType="end"/>
            </w:r>
          </w:hyperlink>
        </w:p>
        <w:p w14:paraId="6B6D93FE" w14:textId="65903002" w:rsidR="0066563A" w:rsidRDefault="0066563A">
          <w:pPr>
            <w:pStyle w:val="TOC3"/>
            <w:tabs>
              <w:tab w:val="right" w:leader="dot" w:pos="9350"/>
            </w:tabs>
            <w:rPr>
              <w:rFonts w:asciiTheme="minorHAnsi" w:eastAsiaTheme="minorEastAsia" w:hAnsiTheme="minorHAnsi"/>
              <w:noProof/>
              <w:sz w:val="24"/>
              <w:szCs w:val="24"/>
              <w:lang w:eastAsia="en-CA"/>
            </w:rPr>
          </w:pPr>
          <w:hyperlink w:anchor="_Toc213396744" w:history="1">
            <w:r w:rsidRPr="00445DBF">
              <w:rPr>
                <w:rStyle w:val="Hyperlink"/>
                <w:noProof/>
              </w:rPr>
              <w:t>20.1.2 Vibration alerts</w:t>
            </w:r>
            <w:r>
              <w:rPr>
                <w:noProof/>
                <w:webHidden/>
              </w:rPr>
              <w:tab/>
            </w:r>
            <w:r>
              <w:rPr>
                <w:noProof/>
                <w:webHidden/>
              </w:rPr>
              <w:fldChar w:fldCharType="begin"/>
            </w:r>
            <w:r>
              <w:rPr>
                <w:noProof/>
                <w:webHidden/>
              </w:rPr>
              <w:instrText xml:space="preserve"> PAGEREF _Toc213396744 \h </w:instrText>
            </w:r>
            <w:r>
              <w:rPr>
                <w:noProof/>
                <w:webHidden/>
              </w:rPr>
            </w:r>
            <w:r>
              <w:rPr>
                <w:noProof/>
                <w:webHidden/>
              </w:rPr>
              <w:fldChar w:fldCharType="separate"/>
            </w:r>
            <w:r>
              <w:rPr>
                <w:noProof/>
                <w:webHidden/>
              </w:rPr>
              <w:t>89</w:t>
            </w:r>
            <w:r>
              <w:rPr>
                <w:noProof/>
                <w:webHidden/>
              </w:rPr>
              <w:fldChar w:fldCharType="end"/>
            </w:r>
          </w:hyperlink>
        </w:p>
        <w:p w14:paraId="65D35E73" w14:textId="6718A8FB" w:rsidR="0066563A" w:rsidRDefault="0066563A">
          <w:pPr>
            <w:pStyle w:val="TOC3"/>
            <w:tabs>
              <w:tab w:val="right" w:leader="dot" w:pos="9350"/>
            </w:tabs>
            <w:rPr>
              <w:rFonts w:asciiTheme="minorHAnsi" w:eastAsiaTheme="minorEastAsia" w:hAnsiTheme="minorHAnsi"/>
              <w:noProof/>
              <w:sz w:val="24"/>
              <w:szCs w:val="24"/>
              <w:lang w:eastAsia="en-CA"/>
            </w:rPr>
          </w:pPr>
          <w:hyperlink w:anchor="_Toc213396745" w:history="1">
            <w:r w:rsidRPr="00445DBF">
              <w:rPr>
                <w:rStyle w:val="Hyperlink"/>
                <w:noProof/>
              </w:rPr>
              <w:t>20.1.3 Alternate formats</w:t>
            </w:r>
            <w:r>
              <w:rPr>
                <w:noProof/>
                <w:webHidden/>
              </w:rPr>
              <w:tab/>
            </w:r>
            <w:r>
              <w:rPr>
                <w:noProof/>
                <w:webHidden/>
              </w:rPr>
              <w:fldChar w:fldCharType="begin"/>
            </w:r>
            <w:r>
              <w:rPr>
                <w:noProof/>
                <w:webHidden/>
              </w:rPr>
              <w:instrText xml:space="preserve"> PAGEREF _Toc213396745 \h </w:instrText>
            </w:r>
            <w:r>
              <w:rPr>
                <w:noProof/>
                <w:webHidden/>
              </w:rPr>
            </w:r>
            <w:r>
              <w:rPr>
                <w:noProof/>
                <w:webHidden/>
              </w:rPr>
              <w:fldChar w:fldCharType="separate"/>
            </w:r>
            <w:r>
              <w:rPr>
                <w:noProof/>
                <w:webHidden/>
              </w:rPr>
              <w:t>89</w:t>
            </w:r>
            <w:r>
              <w:rPr>
                <w:noProof/>
                <w:webHidden/>
              </w:rPr>
              <w:fldChar w:fldCharType="end"/>
            </w:r>
          </w:hyperlink>
        </w:p>
        <w:p w14:paraId="78DB4042" w14:textId="7A0348BE" w:rsidR="0066563A" w:rsidRDefault="0066563A">
          <w:pPr>
            <w:pStyle w:val="TOC3"/>
            <w:tabs>
              <w:tab w:val="right" w:leader="dot" w:pos="9350"/>
            </w:tabs>
            <w:rPr>
              <w:rFonts w:asciiTheme="minorHAnsi" w:eastAsiaTheme="minorEastAsia" w:hAnsiTheme="minorHAnsi"/>
              <w:noProof/>
              <w:sz w:val="24"/>
              <w:szCs w:val="24"/>
              <w:lang w:eastAsia="en-CA"/>
            </w:rPr>
          </w:pPr>
          <w:hyperlink w:anchor="_Toc213396746" w:history="1">
            <w:r w:rsidRPr="00445DBF">
              <w:rPr>
                <w:rStyle w:val="Hyperlink"/>
                <w:noProof/>
              </w:rPr>
              <w:t>20.1.4 Captions and sign language</w:t>
            </w:r>
            <w:r>
              <w:rPr>
                <w:noProof/>
                <w:webHidden/>
              </w:rPr>
              <w:tab/>
            </w:r>
            <w:r>
              <w:rPr>
                <w:noProof/>
                <w:webHidden/>
              </w:rPr>
              <w:fldChar w:fldCharType="begin"/>
            </w:r>
            <w:r>
              <w:rPr>
                <w:noProof/>
                <w:webHidden/>
              </w:rPr>
              <w:instrText xml:space="preserve"> PAGEREF _Toc213396746 \h </w:instrText>
            </w:r>
            <w:r>
              <w:rPr>
                <w:noProof/>
                <w:webHidden/>
              </w:rPr>
            </w:r>
            <w:r>
              <w:rPr>
                <w:noProof/>
                <w:webHidden/>
              </w:rPr>
              <w:fldChar w:fldCharType="separate"/>
            </w:r>
            <w:r>
              <w:rPr>
                <w:noProof/>
                <w:webHidden/>
              </w:rPr>
              <w:t>89</w:t>
            </w:r>
            <w:r>
              <w:rPr>
                <w:noProof/>
                <w:webHidden/>
              </w:rPr>
              <w:fldChar w:fldCharType="end"/>
            </w:r>
          </w:hyperlink>
        </w:p>
        <w:p w14:paraId="0E3D260E" w14:textId="118D432F" w:rsidR="0066563A" w:rsidRDefault="0066563A">
          <w:pPr>
            <w:pStyle w:val="TOC3"/>
            <w:tabs>
              <w:tab w:val="right" w:leader="dot" w:pos="9350"/>
            </w:tabs>
            <w:rPr>
              <w:rFonts w:asciiTheme="minorHAnsi" w:eastAsiaTheme="minorEastAsia" w:hAnsiTheme="minorHAnsi"/>
              <w:noProof/>
              <w:sz w:val="24"/>
              <w:szCs w:val="24"/>
              <w:lang w:eastAsia="en-CA"/>
            </w:rPr>
          </w:pPr>
          <w:hyperlink w:anchor="_Toc213396747" w:history="1">
            <w:r w:rsidRPr="00445DBF">
              <w:rPr>
                <w:rStyle w:val="Hyperlink"/>
                <w:noProof/>
              </w:rPr>
              <w:t>20.1.5 Accessible social media content</w:t>
            </w:r>
            <w:r>
              <w:rPr>
                <w:noProof/>
                <w:webHidden/>
              </w:rPr>
              <w:tab/>
            </w:r>
            <w:r>
              <w:rPr>
                <w:noProof/>
                <w:webHidden/>
              </w:rPr>
              <w:fldChar w:fldCharType="begin"/>
            </w:r>
            <w:r>
              <w:rPr>
                <w:noProof/>
                <w:webHidden/>
              </w:rPr>
              <w:instrText xml:space="preserve"> PAGEREF _Toc213396747 \h </w:instrText>
            </w:r>
            <w:r>
              <w:rPr>
                <w:noProof/>
                <w:webHidden/>
              </w:rPr>
            </w:r>
            <w:r>
              <w:rPr>
                <w:noProof/>
                <w:webHidden/>
              </w:rPr>
              <w:fldChar w:fldCharType="separate"/>
            </w:r>
            <w:r>
              <w:rPr>
                <w:noProof/>
                <w:webHidden/>
              </w:rPr>
              <w:t>90</w:t>
            </w:r>
            <w:r>
              <w:rPr>
                <w:noProof/>
                <w:webHidden/>
              </w:rPr>
              <w:fldChar w:fldCharType="end"/>
            </w:r>
          </w:hyperlink>
        </w:p>
        <w:p w14:paraId="5AE9A726" w14:textId="6EAED638" w:rsidR="0066563A" w:rsidRDefault="0066563A">
          <w:pPr>
            <w:pStyle w:val="TOC3"/>
            <w:tabs>
              <w:tab w:val="right" w:leader="dot" w:pos="9350"/>
            </w:tabs>
            <w:rPr>
              <w:rFonts w:asciiTheme="minorHAnsi" w:eastAsiaTheme="minorEastAsia" w:hAnsiTheme="minorHAnsi"/>
              <w:noProof/>
              <w:sz w:val="24"/>
              <w:szCs w:val="24"/>
              <w:lang w:eastAsia="en-CA"/>
            </w:rPr>
          </w:pPr>
          <w:hyperlink w:anchor="_Toc213396748" w:history="1">
            <w:r w:rsidRPr="00445DBF">
              <w:rPr>
                <w:rStyle w:val="Hyperlink"/>
                <w:noProof/>
              </w:rPr>
              <w:t>20.1.6 Accessible emergency communication and alerting technologies</w:t>
            </w:r>
            <w:r>
              <w:rPr>
                <w:noProof/>
                <w:webHidden/>
              </w:rPr>
              <w:tab/>
            </w:r>
            <w:r>
              <w:rPr>
                <w:noProof/>
                <w:webHidden/>
              </w:rPr>
              <w:fldChar w:fldCharType="begin"/>
            </w:r>
            <w:r>
              <w:rPr>
                <w:noProof/>
                <w:webHidden/>
              </w:rPr>
              <w:instrText xml:space="preserve"> PAGEREF _Toc213396748 \h </w:instrText>
            </w:r>
            <w:r>
              <w:rPr>
                <w:noProof/>
                <w:webHidden/>
              </w:rPr>
            </w:r>
            <w:r>
              <w:rPr>
                <w:noProof/>
                <w:webHidden/>
              </w:rPr>
              <w:fldChar w:fldCharType="separate"/>
            </w:r>
            <w:r>
              <w:rPr>
                <w:noProof/>
                <w:webHidden/>
              </w:rPr>
              <w:t>90</w:t>
            </w:r>
            <w:r>
              <w:rPr>
                <w:noProof/>
                <w:webHidden/>
              </w:rPr>
              <w:fldChar w:fldCharType="end"/>
            </w:r>
          </w:hyperlink>
        </w:p>
        <w:p w14:paraId="50BE4242" w14:textId="43902BC7" w:rsidR="0066563A" w:rsidRDefault="0066563A">
          <w:pPr>
            <w:pStyle w:val="TOC1"/>
            <w:tabs>
              <w:tab w:val="right" w:leader="dot" w:pos="9350"/>
            </w:tabs>
            <w:rPr>
              <w:rFonts w:asciiTheme="minorHAnsi" w:eastAsiaTheme="minorEastAsia" w:hAnsiTheme="minorHAnsi"/>
              <w:noProof/>
              <w:sz w:val="24"/>
              <w:szCs w:val="24"/>
              <w:lang w:eastAsia="en-CA"/>
            </w:rPr>
          </w:pPr>
          <w:hyperlink w:anchor="_Toc213396749" w:history="1">
            <w:r w:rsidRPr="00445DBF">
              <w:rPr>
                <w:rStyle w:val="Hyperlink"/>
                <w:noProof/>
              </w:rPr>
              <w:t>21 Annex D: Emergency evacuation devices for people with disabilities</w:t>
            </w:r>
            <w:r>
              <w:rPr>
                <w:noProof/>
                <w:webHidden/>
              </w:rPr>
              <w:tab/>
            </w:r>
            <w:r>
              <w:rPr>
                <w:noProof/>
                <w:webHidden/>
              </w:rPr>
              <w:fldChar w:fldCharType="begin"/>
            </w:r>
            <w:r>
              <w:rPr>
                <w:noProof/>
                <w:webHidden/>
              </w:rPr>
              <w:instrText xml:space="preserve"> PAGEREF _Toc213396749 \h </w:instrText>
            </w:r>
            <w:r>
              <w:rPr>
                <w:noProof/>
                <w:webHidden/>
              </w:rPr>
            </w:r>
            <w:r>
              <w:rPr>
                <w:noProof/>
                <w:webHidden/>
              </w:rPr>
              <w:fldChar w:fldCharType="separate"/>
            </w:r>
            <w:r>
              <w:rPr>
                <w:noProof/>
                <w:webHidden/>
              </w:rPr>
              <w:t>91</w:t>
            </w:r>
            <w:r>
              <w:rPr>
                <w:noProof/>
                <w:webHidden/>
              </w:rPr>
              <w:fldChar w:fldCharType="end"/>
            </w:r>
          </w:hyperlink>
        </w:p>
        <w:p w14:paraId="2E00B592" w14:textId="62BA2A1D" w:rsidR="0066563A" w:rsidRDefault="0066563A">
          <w:pPr>
            <w:pStyle w:val="TOC2"/>
            <w:tabs>
              <w:tab w:val="right" w:leader="dot" w:pos="9350"/>
            </w:tabs>
            <w:rPr>
              <w:rFonts w:asciiTheme="minorHAnsi" w:eastAsiaTheme="minorEastAsia" w:hAnsiTheme="minorHAnsi"/>
              <w:noProof/>
              <w:sz w:val="24"/>
              <w:szCs w:val="24"/>
              <w:lang w:eastAsia="en-CA"/>
            </w:rPr>
          </w:pPr>
          <w:hyperlink w:anchor="_Toc213396750" w:history="1">
            <w:r w:rsidRPr="00445DBF">
              <w:rPr>
                <w:rStyle w:val="Hyperlink"/>
                <w:noProof/>
              </w:rPr>
              <w:t>21.1 Types of emergency evacuation devices</w:t>
            </w:r>
            <w:r>
              <w:rPr>
                <w:noProof/>
                <w:webHidden/>
              </w:rPr>
              <w:tab/>
            </w:r>
            <w:r>
              <w:rPr>
                <w:noProof/>
                <w:webHidden/>
              </w:rPr>
              <w:fldChar w:fldCharType="begin"/>
            </w:r>
            <w:r>
              <w:rPr>
                <w:noProof/>
                <w:webHidden/>
              </w:rPr>
              <w:instrText xml:space="preserve"> PAGEREF _Toc213396750 \h </w:instrText>
            </w:r>
            <w:r>
              <w:rPr>
                <w:noProof/>
                <w:webHidden/>
              </w:rPr>
            </w:r>
            <w:r>
              <w:rPr>
                <w:noProof/>
                <w:webHidden/>
              </w:rPr>
              <w:fldChar w:fldCharType="separate"/>
            </w:r>
            <w:r>
              <w:rPr>
                <w:noProof/>
                <w:webHidden/>
              </w:rPr>
              <w:t>91</w:t>
            </w:r>
            <w:r>
              <w:rPr>
                <w:noProof/>
                <w:webHidden/>
              </w:rPr>
              <w:fldChar w:fldCharType="end"/>
            </w:r>
          </w:hyperlink>
        </w:p>
        <w:p w14:paraId="6C42627A" w14:textId="4AC223BA" w:rsidR="0066563A" w:rsidRDefault="0066563A">
          <w:pPr>
            <w:pStyle w:val="TOC3"/>
            <w:tabs>
              <w:tab w:val="right" w:leader="dot" w:pos="9350"/>
            </w:tabs>
            <w:rPr>
              <w:rFonts w:asciiTheme="minorHAnsi" w:eastAsiaTheme="minorEastAsia" w:hAnsiTheme="minorHAnsi"/>
              <w:noProof/>
              <w:sz w:val="24"/>
              <w:szCs w:val="24"/>
              <w:lang w:eastAsia="en-CA"/>
            </w:rPr>
          </w:pPr>
          <w:hyperlink w:anchor="_Toc213396751" w:history="1">
            <w:r w:rsidRPr="00445DBF">
              <w:rPr>
                <w:rStyle w:val="Hyperlink"/>
                <w:noProof/>
              </w:rPr>
              <w:t>21.1.1 Manufacturers and suppliers</w:t>
            </w:r>
            <w:r>
              <w:rPr>
                <w:noProof/>
                <w:webHidden/>
              </w:rPr>
              <w:tab/>
            </w:r>
            <w:r>
              <w:rPr>
                <w:noProof/>
                <w:webHidden/>
              </w:rPr>
              <w:fldChar w:fldCharType="begin"/>
            </w:r>
            <w:r>
              <w:rPr>
                <w:noProof/>
                <w:webHidden/>
              </w:rPr>
              <w:instrText xml:space="preserve"> PAGEREF _Toc213396751 \h </w:instrText>
            </w:r>
            <w:r>
              <w:rPr>
                <w:noProof/>
                <w:webHidden/>
              </w:rPr>
            </w:r>
            <w:r>
              <w:rPr>
                <w:noProof/>
                <w:webHidden/>
              </w:rPr>
              <w:fldChar w:fldCharType="separate"/>
            </w:r>
            <w:r>
              <w:rPr>
                <w:noProof/>
                <w:webHidden/>
              </w:rPr>
              <w:t>91</w:t>
            </w:r>
            <w:r>
              <w:rPr>
                <w:noProof/>
                <w:webHidden/>
              </w:rPr>
              <w:fldChar w:fldCharType="end"/>
            </w:r>
          </w:hyperlink>
        </w:p>
        <w:p w14:paraId="49C8C440" w14:textId="25DEF21F" w:rsidR="0066563A" w:rsidRDefault="0066563A">
          <w:pPr>
            <w:pStyle w:val="TOC1"/>
            <w:tabs>
              <w:tab w:val="right" w:leader="dot" w:pos="9350"/>
            </w:tabs>
            <w:rPr>
              <w:rFonts w:asciiTheme="minorHAnsi" w:eastAsiaTheme="minorEastAsia" w:hAnsiTheme="minorHAnsi"/>
              <w:noProof/>
              <w:sz w:val="24"/>
              <w:szCs w:val="24"/>
              <w:lang w:eastAsia="en-CA"/>
            </w:rPr>
          </w:pPr>
          <w:hyperlink w:anchor="_Toc213396752" w:history="1">
            <w:r w:rsidRPr="00445DBF">
              <w:rPr>
                <w:rStyle w:val="Hyperlink"/>
                <w:noProof/>
              </w:rPr>
              <w:t>22 Annex E: Elevators</w:t>
            </w:r>
            <w:r>
              <w:rPr>
                <w:noProof/>
                <w:webHidden/>
              </w:rPr>
              <w:tab/>
            </w:r>
            <w:r>
              <w:rPr>
                <w:noProof/>
                <w:webHidden/>
              </w:rPr>
              <w:fldChar w:fldCharType="begin"/>
            </w:r>
            <w:r>
              <w:rPr>
                <w:noProof/>
                <w:webHidden/>
              </w:rPr>
              <w:instrText xml:space="preserve"> PAGEREF _Toc213396752 \h </w:instrText>
            </w:r>
            <w:r>
              <w:rPr>
                <w:noProof/>
                <w:webHidden/>
              </w:rPr>
            </w:r>
            <w:r>
              <w:rPr>
                <w:noProof/>
                <w:webHidden/>
              </w:rPr>
              <w:fldChar w:fldCharType="separate"/>
            </w:r>
            <w:r>
              <w:rPr>
                <w:noProof/>
                <w:webHidden/>
              </w:rPr>
              <w:t>93</w:t>
            </w:r>
            <w:r>
              <w:rPr>
                <w:noProof/>
                <w:webHidden/>
              </w:rPr>
              <w:fldChar w:fldCharType="end"/>
            </w:r>
          </w:hyperlink>
        </w:p>
        <w:p w14:paraId="361DB4AD" w14:textId="6B2445D0" w:rsidR="0066563A" w:rsidRDefault="0066563A">
          <w:pPr>
            <w:pStyle w:val="TOC2"/>
            <w:tabs>
              <w:tab w:val="right" w:leader="dot" w:pos="9350"/>
            </w:tabs>
            <w:rPr>
              <w:rFonts w:asciiTheme="minorHAnsi" w:eastAsiaTheme="minorEastAsia" w:hAnsiTheme="minorHAnsi"/>
              <w:noProof/>
              <w:sz w:val="24"/>
              <w:szCs w:val="24"/>
              <w:lang w:eastAsia="en-CA"/>
            </w:rPr>
          </w:pPr>
          <w:hyperlink w:anchor="_Toc213396753" w:history="1">
            <w:r w:rsidRPr="00445DBF">
              <w:rPr>
                <w:rStyle w:val="Hyperlink"/>
                <w:noProof/>
              </w:rPr>
              <w:t>22.1 Platform lifts and stair lifts</w:t>
            </w:r>
            <w:r>
              <w:rPr>
                <w:noProof/>
                <w:webHidden/>
              </w:rPr>
              <w:tab/>
            </w:r>
            <w:r>
              <w:rPr>
                <w:noProof/>
                <w:webHidden/>
              </w:rPr>
              <w:fldChar w:fldCharType="begin"/>
            </w:r>
            <w:r>
              <w:rPr>
                <w:noProof/>
                <w:webHidden/>
              </w:rPr>
              <w:instrText xml:space="preserve"> PAGEREF _Toc213396753 \h </w:instrText>
            </w:r>
            <w:r>
              <w:rPr>
                <w:noProof/>
                <w:webHidden/>
              </w:rPr>
            </w:r>
            <w:r>
              <w:rPr>
                <w:noProof/>
                <w:webHidden/>
              </w:rPr>
              <w:fldChar w:fldCharType="separate"/>
            </w:r>
            <w:r>
              <w:rPr>
                <w:noProof/>
                <w:webHidden/>
              </w:rPr>
              <w:t>93</w:t>
            </w:r>
            <w:r>
              <w:rPr>
                <w:noProof/>
                <w:webHidden/>
              </w:rPr>
              <w:fldChar w:fldCharType="end"/>
            </w:r>
          </w:hyperlink>
        </w:p>
        <w:p w14:paraId="2CA91A21" w14:textId="6A47F9D8" w:rsidR="0066563A" w:rsidRDefault="0066563A">
          <w:pPr>
            <w:pStyle w:val="TOC2"/>
            <w:tabs>
              <w:tab w:val="right" w:leader="dot" w:pos="9350"/>
            </w:tabs>
            <w:rPr>
              <w:rFonts w:asciiTheme="minorHAnsi" w:eastAsiaTheme="minorEastAsia" w:hAnsiTheme="minorHAnsi"/>
              <w:noProof/>
              <w:sz w:val="24"/>
              <w:szCs w:val="24"/>
              <w:lang w:eastAsia="en-CA"/>
            </w:rPr>
          </w:pPr>
          <w:hyperlink w:anchor="_Toc213396754" w:history="1">
            <w:r w:rsidRPr="00445DBF">
              <w:rPr>
                <w:rStyle w:val="Hyperlink"/>
                <w:noProof/>
              </w:rPr>
              <w:t>22.2 Passenger elevators</w:t>
            </w:r>
            <w:r>
              <w:rPr>
                <w:noProof/>
                <w:webHidden/>
              </w:rPr>
              <w:tab/>
            </w:r>
            <w:r>
              <w:rPr>
                <w:noProof/>
                <w:webHidden/>
              </w:rPr>
              <w:fldChar w:fldCharType="begin"/>
            </w:r>
            <w:r>
              <w:rPr>
                <w:noProof/>
                <w:webHidden/>
              </w:rPr>
              <w:instrText xml:space="preserve"> PAGEREF _Toc213396754 \h </w:instrText>
            </w:r>
            <w:r>
              <w:rPr>
                <w:noProof/>
                <w:webHidden/>
              </w:rPr>
            </w:r>
            <w:r>
              <w:rPr>
                <w:noProof/>
                <w:webHidden/>
              </w:rPr>
              <w:fldChar w:fldCharType="separate"/>
            </w:r>
            <w:r>
              <w:rPr>
                <w:noProof/>
                <w:webHidden/>
              </w:rPr>
              <w:t>93</w:t>
            </w:r>
            <w:r>
              <w:rPr>
                <w:noProof/>
                <w:webHidden/>
              </w:rPr>
              <w:fldChar w:fldCharType="end"/>
            </w:r>
          </w:hyperlink>
        </w:p>
        <w:p w14:paraId="6E5C3030" w14:textId="10947A30" w:rsidR="0066563A" w:rsidRDefault="0066563A">
          <w:pPr>
            <w:pStyle w:val="TOC2"/>
            <w:tabs>
              <w:tab w:val="right" w:leader="dot" w:pos="9350"/>
            </w:tabs>
            <w:rPr>
              <w:rFonts w:asciiTheme="minorHAnsi" w:eastAsiaTheme="minorEastAsia" w:hAnsiTheme="minorHAnsi"/>
              <w:noProof/>
              <w:sz w:val="24"/>
              <w:szCs w:val="24"/>
              <w:lang w:eastAsia="en-CA"/>
            </w:rPr>
          </w:pPr>
          <w:hyperlink w:anchor="_Toc213396755" w:history="1">
            <w:r w:rsidRPr="00445DBF">
              <w:rPr>
                <w:rStyle w:val="Hyperlink"/>
                <w:noProof/>
              </w:rPr>
              <w:t>22.3 LULA</w:t>
            </w:r>
            <w:r>
              <w:rPr>
                <w:noProof/>
                <w:webHidden/>
              </w:rPr>
              <w:tab/>
            </w:r>
            <w:r>
              <w:rPr>
                <w:noProof/>
                <w:webHidden/>
              </w:rPr>
              <w:fldChar w:fldCharType="begin"/>
            </w:r>
            <w:r>
              <w:rPr>
                <w:noProof/>
                <w:webHidden/>
              </w:rPr>
              <w:instrText xml:space="preserve"> PAGEREF _Toc213396755 \h </w:instrText>
            </w:r>
            <w:r>
              <w:rPr>
                <w:noProof/>
                <w:webHidden/>
              </w:rPr>
            </w:r>
            <w:r>
              <w:rPr>
                <w:noProof/>
                <w:webHidden/>
              </w:rPr>
              <w:fldChar w:fldCharType="separate"/>
            </w:r>
            <w:r>
              <w:rPr>
                <w:noProof/>
                <w:webHidden/>
              </w:rPr>
              <w:t>93</w:t>
            </w:r>
            <w:r>
              <w:rPr>
                <w:noProof/>
                <w:webHidden/>
              </w:rPr>
              <w:fldChar w:fldCharType="end"/>
            </w:r>
          </w:hyperlink>
        </w:p>
        <w:p w14:paraId="61B19739" w14:textId="106E4396" w:rsidR="0066563A" w:rsidRDefault="0066563A">
          <w:pPr>
            <w:pStyle w:val="TOC2"/>
            <w:tabs>
              <w:tab w:val="right" w:leader="dot" w:pos="9350"/>
            </w:tabs>
            <w:rPr>
              <w:rFonts w:asciiTheme="minorHAnsi" w:eastAsiaTheme="minorEastAsia" w:hAnsiTheme="minorHAnsi"/>
              <w:noProof/>
              <w:sz w:val="24"/>
              <w:szCs w:val="24"/>
              <w:lang w:eastAsia="en-CA"/>
            </w:rPr>
          </w:pPr>
          <w:hyperlink w:anchor="_Toc213396756" w:history="1">
            <w:r w:rsidRPr="00445DBF">
              <w:rPr>
                <w:rStyle w:val="Hyperlink"/>
                <w:noProof/>
              </w:rPr>
              <w:t>22.4 Firefighter elevators</w:t>
            </w:r>
            <w:r>
              <w:rPr>
                <w:noProof/>
                <w:webHidden/>
              </w:rPr>
              <w:tab/>
            </w:r>
            <w:r>
              <w:rPr>
                <w:noProof/>
                <w:webHidden/>
              </w:rPr>
              <w:fldChar w:fldCharType="begin"/>
            </w:r>
            <w:r>
              <w:rPr>
                <w:noProof/>
                <w:webHidden/>
              </w:rPr>
              <w:instrText xml:space="preserve"> PAGEREF _Toc213396756 \h </w:instrText>
            </w:r>
            <w:r>
              <w:rPr>
                <w:noProof/>
                <w:webHidden/>
              </w:rPr>
            </w:r>
            <w:r>
              <w:rPr>
                <w:noProof/>
                <w:webHidden/>
              </w:rPr>
              <w:fldChar w:fldCharType="separate"/>
            </w:r>
            <w:r>
              <w:rPr>
                <w:noProof/>
                <w:webHidden/>
              </w:rPr>
              <w:t>93</w:t>
            </w:r>
            <w:r>
              <w:rPr>
                <w:noProof/>
                <w:webHidden/>
              </w:rPr>
              <w:fldChar w:fldCharType="end"/>
            </w:r>
          </w:hyperlink>
        </w:p>
        <w:p w14:paraId="75035439" w14:textId="79A59BCA" w:rsidR="0066563A" w:rsidRDefault="0066563A">
          <w:pPr>
            <w:pStyle w:val="TOC2"/>
            <w:tabs>
              <w:tab w:val="right" w:leader="dot" w:pos="9350"/>
            </w:tabs>
            <w:rPr>
              <w:rFonts w:asciiTheme="minorHAnsi" w:eastAsiaTheme="minorEastAsia" w:hAnsiTheme="minorHAnsi"/>
              <w:noProof/>
              <w:sz w:val="24"/>
              <w:szCs w:val="24"/>
              <w:lang w:eastAsia="en-CA"/>
            </w:rPr>
          </w:pPr>
          <w:hyperlink w:anchor="_Toc213396757" w:history="1">
            <w:r w:rsidRPr="00445DBF">
              <w:rPr>
                <w:rStyle w:val="Hyperlink"/>
                <w:noProof/>
              </w:rPr>
              <w:t>22.5 Occupant Evacuation Elevator</w:t>
            </w:r>
            <w:r>
              <w:rPr>
                <w:noProof/>
                <w:webHidden/>
              </w:rPr>
              <w:tab/>
            </w:r>
            <w:r>
              <w:rPr>
                <w:noProof/>
                <w:webHidden/>
              </w:rPr>
              <w:fldChar w:fldCharType="begin"/>
            </w:r>
            <w:r>
              <w:rPr>
                <w:noProof/>
                <w:webHidden/>
              </w:rPr>
              <w:instrText xml:space="preserve"> PAGEREF _Toc213396757 \h </w:instrText>
            </w:r>
            <w:r>
              <w:rPr>
                <w:noProof/>
                <w:webHidden/>
              </w:rPr>
            </w:r>
            <w:r>
              <w:rPr>
                <w:noProof/>
                <w:webHidden/>
              </w:rPr>
              <w:fldChar w:fldCharType="separate"/>
            </w:r>
            <w:r>
              <w:rPr>
                <w:noProof/>
                <w:webHidden/>
              </w:rPr>
              <w:t>94</w:t>
            </w:r>
            <w:r>
              <w:rPr>
                <w:noProof/>
                <w:webHidden/>
              </w:rPr>
              <w:fldChar w:fldCharType="end"/>
            </w:r>
          </w:hyperlink>
        </w:p>
        <w:p w14:paraId="1BC30BD7" w14:textId="51725188" w:rsidR="0066563A" w:rsidRDefault="0066563A">
          <w:pPr>
            <w:pStyle w:val="TOC3"/>
            <w:tabs>
              <w:tab w:val="right" w:leader="dot" w:pos="9350"/>
            </w:tabs>
            <w:rPr>
              <w:rFonts w:asciiTheme="minorHAnsi" w:eastAsiaTheme="minorEastAsia" w:hAnsiTheme="minorHAnsi"/>
              <w:noProof/>
              <w:sz w:val="24"/>
              <w:szCs w:val="24"/>
              <w:lang w:eastAsia="en-CA"/>
            </w:rPr>
          </w:pPr>
          <w:hyperlink w:anchor="_Toc213396758" w:history="1">
            <w:r w:rsidRPr="00445DBF">
              <w:rPr>
                <w:rStyle w:val="Hyperlink"/>
                <w:noProof/>
              </w:rPr>
              <w:t>22.5.1 General requirements</w:t>
            </w:r>
            <w:r>
              <w:rPr>
                <w:noProof/>
                <w:webHidden/>
              </w:rPr>
              <w:tab/>
            </w:r>
            <w:r>
              <w:rPr>
                <w:noProof/>
                <w:webHidden/>
              </w:rPr>
              <w:fldChar w:fldCharType="begin"/>
            </w:r>
            <w:r>
              <w:rPr>
                <w:noProof/>
                <w:webHidden/>
              </w:rPr>
              <w:instrText xml:space="preserve"> PAGEREF _Toc213396758 \h </w:instrText>
            </w:r>
            <w:r>
              <w:rPr>
                <w:noProof/>
                <w:webHidden/>
              </w:rPr>
            </w:r>
            <w:r>
              <w:rPr>
                <w:noProof/>
                <w:webHidden/>
              </w:rPr>
              <w:fldChar w:fldCharType="separate"/>
            </w:r>
            <w:r>
              <w:rPr>
                <w:noProof/>
                <w:webHidden/>
              </w:rPr>
              <w:t>94</w:t>
            </w:r>
            <w:r>
              <w:rPr>
                <w:noProof/>
                <w:webHidden/>
              </w:rPr>
              <w:fldChar w:fldCharType="end"/>
            </w:r>
          </w:hyperlink>
        </w:p>
        <w:p w14:paraId="24A9F7C5" w14:textId="2DE09A65" w:rsidR="0066563A" w:rsidRDefault="0066563A">
          <w:pPr>
            <w:pStyle w:val="TOC3"/>
            <w:tabs>
              <w:tab w:val="right" w:leader="dot" w:pos="9350"/>
            </w:tabs>
            <w:rPr>
              <w:rFonts w:asciiTheme="minorHAnsi" w:eastAsiaTheme="minorEastAsia" w:hAnsiTheme="minorHAnsi"/>
              <w:noProof/>
              <w:sz w:val="24"/>
              <w:szCs w:val="24"/>
              <w:lang w:eastAsia="en-CA"/>
            </w:rPr>
          </w:pPr>
          <w:hyperlink w:anchor="_Toc213396759" w:history="1">
            <w:r w:rsidRPr="00445DBF">
              <w:rPr>
                <w:rStyle w:val="Hyperlink"/>
                <w:noProof/>
              </w:rPr>
              <w:t>22.5.2 Emergency app for alerting and evacuation</w:t>
            </w:r>
            <w:r>
              <w:rPr>
                <w:noProof/>
                <w:webHidden/>
              </w:rPr>
              <w:tab/>
            </w:r>
            <w:r>
              <w:rPr>
                <w:noProof/>
                <w:webHidden/>
              </w:rPr>
              <w:fldChar w:fldCharType="begin"/>
            </w:r>
            <w:r>
              <w:rPr>
                <w:noProof/>
                <w:webHidden/>
              </w:rPr>
              <w:instrText xml:space="preserve"> PAGEREF _Toc213396759 \h </w:instrText>
            </w:r>
            <w:r>
              <w:rPr>
                <w:noProof/>
                <w:webHidden/>
              </w:rPr>
            </w:r>
            <w:r>
              <w:rPr>
                <w:noProof/>
                <w:webHidden/>
              </w:rPr>
              <w:fldChar w:fldCharType="separate"/>
            </w:r>
            <w:r>
              <w:rPr>
                <w:noProof/>
                <w:webHidden/>
              </w:rPr>
              <w:t>94</w:t>
            </w:r>
            <w:r>
              <w:rPr>
                <w:noProof/>
                <w:webHidden/>
              </w:rPr>
              <w:fldChar w:fldCharType="end"/>
            </w:r>
          </w:hyperlink>
        </w:p>
        <w:p w14:paraId="2793110B" w14:textId="5637E62D" w:rsidR="0066563A" w:rsidRDefault="0066563A">
          <w:pPr>
            <w:pStyle w:val="TOC3"/>
            <w:tabs>
              <w:tab w:val="right" w:leader="dot" w:pos="9350"/>
            </w:tabs>
            <w:rPr>
              <w:rFonts w:asciiTheme="minorHAnsi" w:eastAsiaTheme="minorEastAsia" w:hAnsiTheme="minorHAnsi"/>
              <w:noProof/>
              <w:sz w:val="24"/>
              <w:szCs w:val="24"/>
              <w:lang w:eastAsia="en-CA"/>
            </w:rPr>
          </w:pPr>
          <w:hyperlink w:anchor="_Toc213396760" w:history="1">
            <w:r w:rsidRPr="00445DBF">
              <w:rPr>
                <w:rStyle w:val="Hyperlink"/>
                <w:noProof/>
              </w:rPr>
              <w:t>22.5.3 Key features</w:t>
            </w:r>
            <w:r>
              <w:rPr>
                <w:noProof/>
                <w:webHidden/>
              </w:rPr>
              <w:tab/>
            </w:r>
            <w:r>
              <w:rPr>
                <w:noProof/>
                <w:webHidden/>
              </w:rPr>
              <w:fldChar w:fldCharType="begin"/>
            </w:r>
            <w:r>
              <w:rPr>
                <w:noProof/>
                <w:webHidden/>
              </w:rPr>
              <w:instrText xml:space="preserve"> PAGEREF _Toc213396760 \h </w:instrText>
            </w:r>
            <w:r>
              <w:rPr>
                <w:noProof/>
                <w:webHidden/>
              </w:rPr>
            </w:r>
            <w:r>
              <w:rPr>
                <w:noProof/>
                <w:webHidden/>
              </w:rPr>
              <w:fldChar w:fldCharType="separate"/>
            </w:r>
            <w:r>
              <w:rPr>
                <w:noProof/>
                <w:webHidden/>
              </w:rPr>
              <w:t>95</w:t>
            </w:r>
            <w:r>
              <w:rPr>
                <w:noProof/>
                <w:webHidden/>
              </w:rPr>
              <w:fldChar w:fldCharType="end"/>
            </w:r>
          </w:hyperlink>
        </w:p>
        <w:p w14:paraId="5001899E" w14:textId="6B5CA6A2" w:rsidR="0066563A" w:rsidRDefault="0066563A">
          <w:pPr>
            <w:pStyle w:val="TOC3"/>
            <w:tabs>
              <w:tab w:val="right" w:leader="dot" w:pos="9350"/>
            </w:tabs>
            <w:rPr>
              <w:rFonts w:asciiTheme="minorHAnsi" w:eastAsiaTheme="minorEastAsia" w:hAnsiTheme="minorHAnsi"/>
              <w:noProof/>
              <w:sz w:val="24"/>
              <w:szCs w:val="24"/>
              <w:lang w:eastAsia="en-CA"/>
            </w:rPr>
          </w:pPr>
          <w:hyperlink w:anchor="_Toc213396761" w:history="1">
            <w:r w:rsidRPr="00445DBF">
              <w:rPr>
                <w:rStyle w:val="Hyperlink"/>
                <w:noProof/>
              </w:rPr>
              <w:t>22.5.4 Emergency alerts across Canadian provinces</w:t>
            </w:r>
            <w:r>
              <w:rPr>
                <w:noProof/>
                <w:webHidden/>
              </w:rPr>
              <w:tab/>
            </w:r>
            <w:r>
              <w:rPr>
                <w:noProof/>
                <w:webHidden/>
              </w:rPr>
              <w:fldChar w:fldCharType="begin"/>
            </w:r>
            <w:r>
              <w:rPr>
                <w:noProof/>
                <w:webHidden/>
              </w:rPr>
              <w:instrText xml:space="preserve"> PAGEREF _Toc213396761 \h </w:instrText>
            </w:r>
            <w:r>
              <w:rPr>
                <w:noProof/>
                <w:webHidden/>
              </w:rPr>
            </w:r>
            <w:r>
              <w:rPr>
                <w:noProof/>
                <w:webHidden/>
              </w:rPr>
              <w:fldChar w:fldCharType="separate"/>
            </w:r>
            <w:r>
              <w:rPr>
                <w:noProof/>
                <w:webHidden/>
              </w:rPr>
              <w:t>95</w:t>
            </w:r>
            <w:r>
              <w:rPr>
                <w:noProof/>
                <w:webHidden/>
              </w:rPr>
              <w:fldChar w:fldCharType="end"/>
            </w:r>
          </w:hyperlink>
        </w:p>
        <w:p w14:paraId="66095C32" w14:textId="0856DB1E" w:rsidR="0066563A" w:rsidRDefault="0066563A">
          <w:pPr>
            <w:pStyle w:val="TOC3"/>
            <w:tabs>
              <w:tab w:val="right" w:leader="dot" w:pos="9350"/>
            </w:tabs>
            <w:rPr>
              <w:rFonts w:asciiTheme="minorHAnsi" w:eastAsiaTheme="minorEastAsia" w:hAnsiTheme="minorHAnsi"/>
              <w:noProof/>
              <w:sz w:val="24"/>
              <w:szCs w:val="24"/>
              <w:lang w:eastAsia="en-CA"/>
            </w:rPr>
          </w:pPr>
          <w:hyperlink w:anchor="_Toc213396762" w:history="1">
            <w:r w:rsidRPr="00445DBF">
              <w:rPr>
                <w:rStyle w:val="Hyperlink"/>
                <w:noProof/>
              </w:rPr>
              <w:t>22.5.5 Provincial implementations</w:t>
            </w:r>
            <w:r>
              <w:rPr>
                <w:noProof/>
                <w:webHidden/>
              </w:rPr>
              <w:tab/>
            </w:r>
            <w:r>
              <w:rPr>
                <w:noProof/>
                <w:webHidden/>
              </w:rPr>
              <w:fldChar w:fldCharType="begin"/>
            </w:r>
            <w:r>
              <w:rPr>
                <w:noProof/>
                <w:webHidden/>
              </w:rPr>
              <w:instrText xml:space="preserve"> PAGEREF _Toc213396762 \h </w:instrText>
            </w:r>
            <w:r>
              <w:rPr>
                <w:noProof/>
                <w:webHidden/>
              </w:rPr>
            </w:r>
            <w:r>
              <w:rPr>
                <w:noProof/>
                <w:webHidden/>
              </w:rPr>
              <w:fldChar w:fldCharType="separate"/>
            </w:r>
            <w:r>
              <w:rPr>
                <w:noProof/>
                <w:webHidden/>
              </w:rPr>
              <w:t>96</w:t>
            </w:r>
            <w:r>
              <w:rPr>
                <w:noProof/>
                <w:webHidden/>
              </w:rPr>
              <w:fldChar w:fldCharType="end"/>
            </w:r>
          </w:hyperlink>
        </w:p>
        <w:p w14:paraId="1022D64A" w14:textId="0C208EA6" w:rsidR="0066563A" w:rsidRDefault="0066563A">
          <w:pPr>
            <w:pStyle w:val="TOC1"/>
            <w:tabs>
              <w:tab w:val="right" w:leader="dot" w:pos="9350"/>
            </w:tabs>
            <w:rPr>
              <w:rFonts w:asciiTheme="minorHAnsi" w:eastAsiaTheme="minorEastAsia" w:hAnsiTheme="minorHAnsi"/>
              <w:noProof/>
              <w:sz w:val="24"/>
              <w:szCs w:val="24"/>
              <w:lang w:eastAsia="en-CA"/>
            </w:rPr>
          </w:pPr>
          <w:hyperlink w:anchor="_Toc213396763" w:history="1">
            <w:r w:rsidRPr="00445DBF">
              <w:rPr>
                <w:rStyle w:val="Hyperlink"/>
                <w:noProof/>
              </w:rPr>
              <w:t>23 Annex F: Bibliography (informative)</w:t>
            </w:r>
            <w:r>
              <w:rPr>
                <w:noProof/>
                <w:webHidden/>
              </w:rPr>
              <w:tab/>
            </w:r>
            <w:r>
              <w:rPr>
                <w:noProof/>
                <w:webHidden/>
              </w:rPr>
              <w:fldChar w:fldCharType="begin"/>
            </w:r>
            <w:r>
              <w:rPr>
                <w:noProof/>
                <w:webHidden/>
              </w:rPr>
              <w:instrText xml:space="preserve"> PAGEREF _Toc213396763 \h </w:instrText>
            </w:r>
            <w:r>
              <w:rPr>
                <w:noProof/>
                <w:webHidden/>
              </w:rPr>
            </w:r>
            <w:r>
              <w:rPr>
                <w:noProof/>
                <w:webHidden/>
              </w:rPr>
              <w:fldChar w:fldCharType="separate"/>
            </w:r>
            <w:r>
              <w:rPr>
                <w:noProof/>
                <w:webHidden/>
              </w:rPr>
              <w:t>98</w:t>
            </w:r>
            <w:r>
              <w:rPr>
                <w:noProof/>
                <w:webHidden/>
              </w:rPr>
              <w:fldChar w:fldCharType="end"/>
            </w:r>
          </w:hyperlink>
        </w:p>
        <w:p w14:paraId="23838C7B" w14:textId="0CF184DB" w:rsidR="0066563A" w:rsidRDefault="0066563A">
          <w:pPr>
            <w:pStyle w:val="TOC2"/>
            <w:tabs>
              <w:tab w:val="right" w:leader="dot" w:pos="9350"/>
            </w:tabs>
            <w:rPr>
              <w:rFonts w:asciiTheme="minorHAnsi" w:eastAsiaTheme="minorEastAsia" w:hAnsiTheme="minorHAnsi"/>
              <w:noProof/>
              <w:sz w:val="24"/>
              <w:szCs w:val="24"/>
              <w:lang w:eastAsia="en-CA"/>
            </w:rPr>
          </w:pPr>
          <w:hyperlink w:anchor="_Toc213396764" w:history="1">
            <w:r w:rsidRPr="00445DBF">
              <w:rPr>
                <w:rStyle w:val="Hyperlink"/>
                <w:noProof/>
              </w:rPr>
              <w:t>23.1 Acts</w:t>
            </w:r>
            <w:r>
              <w:rPr>
                <w:noProof/>
                <w:webHidden/>
              </w:rPr>
              <w:tab/>
            </w:r>
            <w:r>
              <w:rPr>
                <w:noProof/>
                <w:webHidden/>
              </w:rPr>
              <w:fldChar w:fldCharType="begin"/>
            </w:r>
            <w:r>
              <w:rPr>
                <w:noProof/>
                <w:webHidden/>
              </w:rPr>
              <w:instrText xml:space="preserve"> PAGEREF _Toc213396764 \h </w:instrText>
            </w:r>
            <w:r>
              <w:rPr>
                <w:noProof/>
                <w:webHidden/>
              </w:rPr>
            </w:r>
            <w:r>
              <w:rPr>
                <w:noProof/>
                <w:webHidden/>
              </w:rPr>
              <w:fldChar w:fldCharType="separate"/>
            </w:r>
            <w:r>
              <w:rPr>
                <w:noProof/>
                <w:webHidden/>
              </w:rPr>
              <w:t>98</w:t>
            </w:r>
            <w:r>
              <w:rPr>
                <w:noProof/>
                <w:webHidden/>
              </w:rPr>
              <w:fldChar w:fldCharType="end"/>
            </w:r>
          </w:hyperlink>
        </w:p>
        <w:p w14:paraId="08B11BFC" w14:textId="3210ACEF" w:rsidR="0066563A" w:rsidRDefault="0066563A">
          <w:pPr>
            <w:pStyle w:val="TOC2"/>
            <w:tabs>
              <w:tab w:val="right" w:leader="dot" w:pos="9350"/>
            </w:tabs>
            <w:rPr>
              <w:rFonts w:asciiTheme="minorHAnsi" w:eastAsiaTheme="minorEastAsia" w:hAnsiTheme="minorHAnsi"/>
              <w:noProof/>
              <w:sz w:val="24"/>
              <w:szCs w:val="24"/>
              <w:lang w:eastAsia="en-CA"/>
            </w:rPr>
          </w:pPr>
          <w:hyperlink w:anchor="_Toc213396765" w:history="1">
            <w:r w:rsidRPr="00445DBF">
              <w:rPr>
                <w:rStyle w:val="Hyperlink"/>
                <w:noProof/>
              </w:rPr>
              <w:t>23.2 Standards and codes</w:t>
            </w:r>
            <w:r>
              <w:rPr>
                <w:noProof/>
                <w:webHidden/>
              </w:rPr>
              <w:tab/>
            </w:r>
            <w:r>
              <w:rPr>
                <w:noProof/>
                <w:webHidden/>
              </w:rPr>
              <w:fldChar w:fldCharType="begin"/>
            </w:r>
            <w:r>
              <w:rPr>
                <w:noProof/>
                <w:webHidden/>
              </w:rPr>
              <w:instrText xml:space="preserve"> PAGEREF _Toc213396765 \h </w:instrText>
            </w:r>
            <w:r>
              <w:rPr>
                <w:noProof/>
                <w:webHidden/>
              </w:rPr>
            </w:r>
            <w:r>
              <w:rPr>
                <w:noProof/>
                <w:webHidden/>
              </w:rPr>
              <w:fldChar w:fldCharType="separate"/>
            </w:r>
            <w:r>
              <w:rPr>
                <w:noProof/>
                <w:webHidden/>
              </w:rPr>
              <w:t>98</w:t>
            </w:r>
            <w:r>
              <w:rPr>
                <w:noProof/>
                <w:webHidden/>
              </w:rPr>
              <w:fldChar w:fldCharType="end"/>
            </w:r>
          </w:hyperlink>
        </w:p>
        <w:p w14:paraId="0D8B4919" w14:textId="2285AE96" w:rsidR="0066563A" w:rsidRDefault="0066563A">
          <w:pPr>
            <w:pStyle w:val="TOC2"/>
            <w:tabs>
              <w:tab w:val="right" w:leader="dot" w:pos="9350"/>
            </w:tabs>
            <w:rPr>
              <w:rFonts w:asciiTheme="minorHAnsi" w:eastAsiaTheme="minorEastAsia" w:hAnsiTheme="minorHAnsi"/>
              <w:noProof/>
              <w:sz w:val="24"/>
              <w:szCs w:val="24"/>
              <w:lang w:eastAsia="en-CA"/>
            </w:rPr>
          </w:pPr>
          <w:hyperlink w:anchor="_Toc213396766" w:history="1">
            <w:r w:rsidRPr="00445DBF">
              <w:rPr>
                <w:rStyle w:val="Hyperlink"/>
                <w:noProof/>
              </w:rPr>
              <w:t>23.3 Online resources</w:t>
            </w:r>
            <w:r>
              <w:rPr>
                <w:noProof/>
                <w:webHidden/>
              </w:rPr>
              <w:tab/>
            </w:r>
            <w:r>
              <w:rPr>
                <w:noProof/>
                <w:webHidden/>
              </w:rPr>
              <w:fldChar w:fldCharType="begin"/>
            </w:r>
            <w:r>
              <w:rPr>
                <w:noProof/>
                <w:webHidden/>
              </w:rPr>
              <w:instrText xml:space="preserve"> PAGEREF _Toc213396766 \h </w:instrText>
            </w:r>
            <w:r>
              <w:rPr>
                <w:noProof/>
                <w:webHidden/>
              </w:rPr>
            </w:r>
            <w:r>
              <w:rPr>
                <w:noProof/>
                <w:webHidden/>
              </w:rPr>
              <w:fldChar w:fldCharType="separate"/>
            </w:r>
            <w:r>
              <w:rPr>
                <w:noProof/>
                <w:webHidden/>
              </w:rPr>
              <w:t>99</w:t>
            </w:r>
            <w:r>
              <w:rPr>
                <w:noProof/>
                <w:webHidden/>
              </w:rPr>
              <w:fldChar w:fldCharType="end"/>
            </w:r>
          </w:hyperlink>
        </w:p>
        <w:p w14:paraId="3380008D" w14:textId="4EDF0995" w:rsidR="0066563A" w:rsidRDefault="0066563A">
          <w:pPr>
            <w:pStyle w:val="TOC2"/>
            <w:tabs>
              <w:tab w:val="right" w:leader="dot" w:pos="9350"/>
            </w:tabs>
            <w:rPr>
              <w:rFonts w:asciiTheme="minorHAnsi" w:eastAsiaTheme="minorEastAsia" w:hAnsiTheme="minorHAnsi"/>
              <w:noProof/>
              <w:sz w:val="24"/>
              <w:szCs w:val="24"/>
              <w:lang w:eastAsia="en-CA"/>
            </w:rPr>
          </w:pPr>
          <w:hyperlink w:anchor="_Toc213396767" w:history="1">
            <w:r w:rsidRPr="00445DBF">
              <w:rPr>
                <w:rStyle w:val="Hyperlink"/>
                <w:noProof/>
              </w:rPr>
              <w:t>23.4 Publications</w:t>
            </w:r>
            <w:r>
              <w:rPr>
                <w:noProof/>
                <w:webHidden/>
              </w:rPr>
              <w:tab/>
            </w:r>
            <w:r>
              <w:rPr>
                <w:noProof/>
                <w:webHidden/>
              </w:rPr>
              <w:fldChar w:fldCharType="begin"/>
            </w:r>
            <w:r>
              <w:rPr>
                <w:noProof/>
                <w:webHidden/>
              </w:rPr>
              <w:instrText xml:space="preserve"> PAGEREF _Toc213396767 \h </w:instrText>
            </w:r>
            <w:r>
              <w:rPr>
                <w:noProof/>
                <w:webHidden/>
              </w:rPr>
            </w:r>
            <w:r>
              <w:rPr>
                <w:noProof/>
                <w:webHidden/>
              </w:rPr>
              <w:fldChar w:fldCharType="separate"/>
            </w:r>
            <w:r>
              <w:rPr>
                <w:noProof/>
                <w:webHidden/>
              </w:rPr>
              <w:t>100</w:t>
            </w:r>
            <w:r>
              <w:rPr>
                <w:noProof/>
                <w:webHidden/>
              </w:rPr>
              <w:fldChar w:fldCharType="end"/>
            </w:r>
          </w:hyperlink>
        </w:p>
        <w:p w14:paraId="374B1699" w14:textId="55DDB9D9" w:rsidR="00020831" w:rsidRPr="00EE018E" w:rsidRDefault="00931F27" w:rsidP="00EE018E">
          <w:r>
            <w:rPr>
              <w:b/>
              <w:bCs/>
              <w:noProof/>
            </w:rPr>
            <w:fldChar w:fldCharType="end"/>
          </w:r>
        </w:p>
      </w:sdtContent>
    </w:sdt>
    <w:bookmarkStart w:id="4" w:name="_Toc154490787" w:displacedByCustomXml="prev"/>
    <w:bookmarkStart w:id="5" w:name="_Hlk197938944" w:displacedByCustomXml="prev"/>
    <w:sdt>
      <w:sdtPr>
        <w:rPr>
          <w:rFonts w:eastAsiaTheme="majorEastAsia" w:cstheme="majorBidi"/>
          <w:b/>
          <w:bCs/>
          <w:sz w:val="56"/>
          <w:szCs w:val="56"/>
        </w:rPr>
        <w:id w:val="-203259929"/>
        <w:lock w:val="sdtContentLocked"/>
        <w:placeholder>
          <w:docPart w:val="DefaultPlaceholder_-1854013440"/>
        </w:placeholder>
        <w15:appearance w15:val="hidden"/>
      </w:sdtPr>
      <w:sdtEndPr>
        <w:rPr>
          <w:rFonts w:eastAsiaTheme="minorEastAsia" w:cstheme="minorBidi"/>
          <w:b w:val="0"/>
          <w:bCs w:val="0"/>
          <w:sz w:val="28"/>
          <w:szCs w:val="28"/>
        </w:rPr>
      </w:sdtEndPr>
      <w:sdtContent>
        <w:p w14:paraId="2D9EAF60" w14:textId="092CB305" w:rsidR="007B5FEB" w:rsidRDefault="007B5FEB" w:rsidP="00CB0CDD">
          <w:pPr>
            <w:spacing w:line="259" w:lineRule="auto"/>
            <w:rPr>
              <w:rFonts w:eastAsiaTheme="majorEastAsia" w:cstheme="majorBidi"/>
              <w:b/>
              <w:sz w:val="56"/>
              <w:szCs w:val="32"/>
            </w:rPr>
          </w:pPr>
          <w:r>
            <w:br w:type="page"/>
          </w:r>
        </w:p>
        <w:p w14:paraId="527CAD0B" w14:textId="4351A11D" w:rsidR="002B6C3E" w:rsidRPr="00573E77" w:rsidRDefault="002B6C3E" w:rsidP="001476CA">
          <w:pPr>
            <w:pStyle w:val="Heading1"/>
          </w:pPr>
          <w:bookmarkStart w:id="6" w:name="_Toc213396628"/>
          <w:r w:rsidRPr="00573E77">
            <w:lastRenderedPageBreak/>
            <w:t>Accessibility Standards Canada: About us</w:t>
          </w:r>
          <w:bookmarkEnd w:id="6"/>
          <w:r w:rsidR="00167F7D" w:rsidRPr="00573E77">
            <w:t xml:space="preserve"> </w:t>
          </w:r>
        </w:p>
        <w:p w14:paraId="2994C895" w14:textId="69970FF8" w:rsidR="00573E77" w:rsidRPr="00BA38DD" w:rsidRDefault="00573E77" w:rsidP="4E4A5644">
          <w:pPr>
            <w:rPr>
              <w:rFonts w:cs="Arial"/>
            </w:rPr>
          </w:pPr>
          <w:bookmarkStart w:id="7" w:name="_Hlk188961627"/>
          <w:bookmarkStart w:id="8" w:name="_Hlk190699029"/>
          <w:bookmarkStart w:id="9" w:name="_Hlk190698858"/>
          <w:bookmarkEnd w:id="4"/>
          <w:r w:rsidRPr="4E4A5644">
            <w:rPr>
              <w:rFonts w:cs="Arial"/>
            </w:rPr>
            <w:t xml:space="preserve">Accessibility Standards Canada, under whose auspices this standard has been produced, is a Government of Canada departmental corporation mandated through the </w:t>
          </w:r>
          <w:r w:rsidRPr="4E4A5644">
            <w:rPr>
              <w:rFonts w:cs="Arial"/>
              <w:i/>
              <w:iCs/>
            </w:rPr>
            <w:t>Accessible Canada Act.</w:t>
          </w:r>
          <w:r w:rsidRPr="4E4A5644">
            <w:rPr>
              <w:rFonts w:cs="Arial"/>
            </w:rPr>
            <w:t xml:space="preserve"> Accessibility Standards Canada’s Standards contribute to the purpose of the </w:t>
          </w:r>
          <w:r w:rsidRPr="4E4A5644">
            <w:rPr>
              <w:rFonts w:cs="Arial"/>
              <w:i/>
              <w:iCs/>
            </w:rPr>
            <w:t>Accessible Canada Act</w:t>
          </w:r>
          <w:r w:rsidRPr="4E4A5644">
            <w:rPr>
              <w:rFonts w:cs="Arial"/>
            </w:rPr>
            <w:t>, which is to benefit all persons, especially persons with disabilities, through the realization of a Canada without barriers through the identification, removal, and prevention of accessibility barriers.</w:t>
          </w:r>
        </w:p>
        <w:p w14:paraId="4BDFB3A6" w14:textId="77777777" w:rsidR="00573E77" w:rsidRPr="00BA38DD" w:rsidRDefault="00573E77" w:rsidP="00DC7027">
          <w:pPr>
            <w:rPr>
              <w:rFonts w:cs="Arial"/>
              <w:szCs w:val="28"/>
            </w:rPr>
          </w:pPr>
          <w:r w:rsidRPr="00BA38DD">
            <w:rPr>
              <w:rFonts w:cs="Arial"/>
              <w:szCs w:val="28"/>
            </w:rPr>
            <w:t xml:space="preserve">Disability, as defined by the </w:t>
          </w:r>
          <w:r w:rsidRPr="00BA38DD">
            <w:rPr>
              <w:rFonts w:cs="Arial"/>
              <w:i/>
              <w:szCs w:val="28"/>
            </w:rPr>
            <w:t>Accessible Canada Act</w:t>
          </w:r>
          <w:r w:rsidRPr="00BA38DD">
            <w:rPr>
              <w:rFonts w:cs="Arial"/>
              <w:szCs w:val="28"/>
            </w:rPr>
            <w:t xml:space="preserve">, </w:t>
          </w:r>
          <w:r w:rsidRPr="00BA38DD">
            <w:rPr>
              <w:rFonts w:cs="Arial"/>
              <w:color w:val="333333"/>
              <w:szCs w:val="28"/>
              <w:shd w:val="clear" w:color="auto" w:fill="FFFFFF"/>
            </w:rPr>
            <w:t>means any impairment, including a physical, mental, intellectual, cognitive, learning, communication or sensory impairment — or a functional limitation — whether permanent, temporary, or episodic in nature, or evident or not, that, in interaction with a barrier, hinders a person’s full and equal participation in society.</w:t>
          </w:r>
          <w:r w:rsidRPr="00BA38DD">
            <w:rPr>
              <w:rFonts w:cs="Arial"/>
              <w:color w:val="333333"/>
              <w:szCs w:val="28"/>
              <w:shd w:val="clear" w:color="auto" w:fill="FFFFFF"/>
            </w:rPr>
            <w:t> </w:t>
          </w:r>
        </w:p>
        <w:p w14:paraId="5FFBD7FF" w14:textId="77777777" w:rsidR="00573E77" w:rsidRPr="00BA38DD" w:rsidRDefault="00573E77" w:rsidP="00DC7027">
          <w:pPr>
            <w:rPr>
              <w:rFonts w:cs="Arial"/>
              <w:szCs w:val="28"/>
            </w:rPr>
          </w:pPr>
          <w:r w:rsidRPr="00BA38DD">
            <w:rPr>
              <w:rFonts w:cs="Arial"/>
              <w:szCs w:val="28"/>
            </w:rPr>
            <w:t xml:space="preserve">All of Accessibility Standards Canada’s standards development work, including the work of our technical committees, is carried out in recognition of, and in accordance with, the following principles in the </w:t>
          </w:r>
          <w:r w:rsidRPr="00BA38DD">
            <w:rPr>
              <w:rFonts w:cs="Arial"/>
              <w:i/>
              <w:szCs w:val="28"/>
            </w:rPr>
            <w:t>Accessible Canada Act</w:t>
          </w:r>
          <w:r w:rsidRPr="00BA38DD">
            <w:rPr>
              <w:rFonts w:cs="Arial"/>
              <w:szCs w:val="28"/>
            </w:rPr>
            <w:t xml:space="preserve">: </w:t>
          </w:r>
        </w:p>
        <w:p w14:paraId="044AF8D9" w14:textId="31654D39" w:rsidR="00614FB3" w:rsidRPr="00614FB3" w:rsidRDefault="00573E77" w:rsidP="00DC7027">
          <w:pPr>
            <w:pStyle w:val="ListParagraph"/>
            <w:numPr>
              <w:ilvl w:val="0"/>
              <w:numId w:val="13"/>
            </w:numPr>
          </w:pPr>
          <w:r w:rsidRPr="00614FB3">
            <w:t>all persons must be treated with dignity regardless of their disabilities;</w:t>
          </w:r>
        </w:p>
        <w:p w14:paraId="4596AC94" w14:textId="210B1919" w:rsidR="00573E77" w:rsidRPr="00614FB3" w:rsidRDefault="00614FB3" w:rsidP="00DC7027">
          <w:pPr>
            <w:pStyle w:val="ListParagraph"/>
            <w:numPr>
              <w:ilvl w:val="0"/>
              <w:numId w:val="13"/>
            </w:numPr>
          </w:pPr>
          <w:r w:rsidRPr="00614FB3">
            <w:t>a</w:t>
          </w:r>
          <w:r w:rsidR="00573E77" w:rsidRPr="00614FB3">
            <w:t>l</w:t>
          </w:r>
          <w:r>
            <w:t>l</w:t>
          </w:r>
          <w:r w:rsidR="00573E77" w:rsidRPr="00614FB3">
            <w:t xml:space="preserve"> persons must have the same opportunity to make for themselves the lives that they are able and wish to have regardless of their disabilities;</w:t>
          </w:r>
        </w:p>
        <w:p w14:paraId="4067772B" w14:textId="77777777" w:rsidR="00573E77" w:rsidRPr="00614FB3" w:rsidRDefault="00573E77" w:rsidP="00DC7027">
          <w:pPr>
            <w:pStyle w:val="ListParagraph"/>
            <w:numPr>
              <w:ilvl w:val="0"/>
              <w:numId w:val="13"/>
            </w:numPr>
          </w:pPr>
          <w:r w:rsidRPr="00614FB3">
            <w:t>all persons must have barrier-free access to full and equal participation in society, regardless of their disabilities;</w:t>
          </w:r>
        </w:p>
        <w:p w14:paraId="5C537872" w14:textId="3A7CA3DA" w:rsidR="00573E77" w:rsidRPr="00614FB3" w:rsidRDefault="00573E77" w:rsidP="00DC7027">
          <w:pPr>
            <w:pStyle w:val="ListParagraph"/>
            <w:numPr>
              <w:ilvl w:val="0"/>
              <w:numId w:val="13"/>
            </w:numPr>
          </w:pPr>
          <w:r w:rsidRPr="00614FB3">
            <w:lastRenderedPageBreak/>
            <w:t>all persons must have meaningful options and be free to make their own choices, with support if they desire, regardless of their disabilities;</w:t>
          </w:r>
        </w:p>
        <w:p w14:paraId="0940A6BA" w14:textId="6E52A062" w:rsidR="00573E77" w:rsidRPr="00614FB3" w:rsidRDefault="00573E77" w:rsidP="00DC7027">
          <w:pPr>
            <w:pStyle w:val="ListParagraph"/>
            <w:numPr>
              <w:ilvl w:val="0"/>
              <w:numId w:val="13"/>
            </w:numPr>
          </w:pPr>
          <w:r w:rsidRPr="00614FB3">
            <w:t>laws, policies, programs, services, and structures must take into account the disabilities of persons, the different ways that persons interact with their environments and the multiple and intersecting forms of marginalization and discrimination faced by persons;</w:t>
          </w:r>
        </w:p>
        <w:p w14:paraId="1048E3F9" w14:textId="29F0209C" w:rsidR="00573E77" w:rsidRPr="00614FB3" w:rsidRDefault="00573E77" w:rsidP="00DC7027">
          <w:pPr>
            <w:pStyle w:val="ListParagraph"/>
            <w:numPr>
              <w:ilvl w:val="0"/>
              <w:numId w:val="13"/>
            </w:numPr>
          </w:pPr>
          <w:r w:rsidRPr="00614FB3">
            <w:t>persons with disabilities must be involved in the development and design of laws, policies, programs, services, and structures; and</w:t>
          </w:r>
        </w:p>
        <w:p w14:paraId="575E75FD" w14:textId="77777777" w:rsidR="00573E77" w:rsidRPr="00614FB3" w:rsidRDefault="00573E77" w:rsidP="00DC7027">
          <w:pPr>
            <w:pStyle w:val="ListParagraph"/>
            <w:numPr>
              <w:ilvl w:val="0"/>
              <w:numId w:val="13"/>
            </w:numPr>
          </w:pPr>
          <w:r w:rsidRPr="00614FB3">
            <w:t>the development and revision of accessibility standards and the making of regulations must be done with the objective of achieving the highest level of accessibility for persons with disabilities.</w:t>
          </w:r>
        </w:p>
        <w:p w14:paraId="16C9EC47" w14:textId="706B5937" w:rsidR="006913AB" w:rsidRDefault="006913AB" w:rsidP="00DC7027">
          <w:r w:rsidRPr="006913AB">
            <w:t xml:space="preserve">These principles align with the principles of the United Nations’ </w:t>
          </w:r>
          <w:r w:rsidRPr="006913AB">
            <w:rPr>
              <w:rStyle w:val="TitleOfWork"/>
            </w:rPr>
            <w:t>Convention on the Rights of Persons with Disabilities</w:t>
          </w:r>
          <w:r w:rsidRPr="006913AB">
            <w:t>, ratified by the Government of Canada in 2010 to recognize the importance of promoting, protecting, and upholding the human rights of persons with disabilities to participate fully in their communities. Standards developed by Accessibility Standards Canada align with Articles in the Convention.</w:t>
          </w:r>
        </w:p>
        <w:p w14:paraId="10FA10E9" w14:textId="77777777" w:rsidR="00A727D2" w:rsidRDefault="00573E77" w:rsidP="00DC7027">
          <w:pPr>
            <w:rPr>
              <w:rFonts w:cs="Arial"/>
              <w:szCs w:val="28"/>
            </w:rPr>
          </w:pPr>
          <w:r w:rsidRPr="00BA38DD">
            <w:rPr>
              <w:rFonts w:cs="Arial"/>
              <w:szCs w:val="28"/>
            </w:rPr>
            <w:t xml:space="preserve">Accessibility Standards Canada seeks to create standards that are aligned </w:t>
          </w:r>
          <w:r w:rsidRPr="002C7EE0">
            <w:rPr>
              <w:rFonts w:cs="Arial"/>
              <w:szCs w:val="28"/>
            </w:rPr>
            <w:t xml:space="preserve">with its vision. This includes commitments to break down barriers to accessibility and abide by the principle of </w:t>
          </w:r>
          <w:r w:rsidR="00E22FE0">
            <w:rPr>
              <w:rFonts w:cs="Arial"/>
              <w:szCs w:val="28"/>
            </w:rPr>
            <w:t>“</w:t>
          </w:r>
          <w:r w:rsidRPr="002C7EE0">
            <w:rPr>
              <w:rFonts w:cs="Arial"/>
              <w:szCs w:val="28"/>
            </w:rPr>
            <w:t>nothing without us</w:t>
          </w:r>
          <w:r w:rsidR="00E22FE0">
            <w:rPr>
              <w:rFonts w:cs="Arial"/>
              <w:szCs w:val="28"/>
            </w:rPr>
            <w:t>”</w:t>
          </w:r>
          <w:r w:rsidRPr="002C7EE0">
            <w:rPr>
              <w:rFonts w:cs="Arial"/>
              <w:szCs w:val="28"/>
            </w:rPr>
            <w:t xml:space="preserve"> in our standards development process, where everyone, including persons with disabilities, can expect a Canada without barriers.</w:t>
          </w:r>
        </w:p>
        <w:p w14:paraId="6FF7CE66" w14:textId="49CB2292" w:rsidR="00414FCB" w:rsidRPr="00414FCB" w:rsidRDefault="00414FCB" w:rsidP="00DC7027">
          <w:r w:rsidRPr="00414FCB">
            <w:lastRenderedPageBreak/>
            <w:t xml:space="preserve">As part of the </w:t>
          </w:r>
          <w:r w:rsidR="00E22FE0">
            <w:t>“</w:t>
          </w:r>
          <w:r w:rsidRPr="00414FCB">
            <w:t>nothing without us</w:t>
          </w:r>
          <w:r w:rsidR="00E22FE0">
            <w:t>”</w:t>
          </w:r>
          <w:r w:rsidRPr="00414FCB">
            <w:t xml:space="preserve"> principle, Accessibility Standards Canada promotes that accessibility is good for everyone, as it can have society wide benefits. As a result, Standards developed by Accessibility Standards Canada are designed to achieve the highest levels of accessibility. This means that Accessibility Standards Canada standards create equity-based technical requirements while taking into consideration national and international best practices, as opposed to focusing on minimum technical requirements. </w:t>
          </w:r>
        </w:p>
        <w:p w14:paraId="68C968BA" w14:textId="67214252" w:rsidR="00414FCB" w:rsidRPr="00414FCB" w:rsidRDefault="00414FCB" w:rsidP="00DC7027">
          <w:r w:rsidRPr="00414FCB">
            <w:t xml:space="preserve">This approach is meant to push innovation in standards and develop technical requirements that have broad positive impacts. This approach to innovation strives to improve the outcomes for all Canadians, including creating employment opportunities and solutions that contribute to Canada's economic growth. </w:t>
          </w:r>
        </w:p>
        <w:p w14:paraId="13711810" w14:textId="222B92A9" w:rsidR="00657722" w:rsidRPr="00657722" w:rsidRDefault="00414FCB" w:rsidP="00DC7027">
          <w:r w:rsidRPr="00414FCB">
            <w:t>The standards development process used by Accessibility Standards Canada is the most accessible in Canada, if not the world. Accessibility Standards Canada provides accommodations to meet the needs of Technical Committee members with disabilities. Accessibility Standards Canada provides compensation for people with disabilities to encourage their active participation. Accessibility Standards Canada ensures an accessible public review process, including accessible permission forms and multiple formats of the standard, to encourage Canadians with disabilities to comment</w:t>
          </w:r>
          <w:r w:rsidR="00657722">
            <w:t xml:space="preserve">. </w:t>
          </w:r>
          <w:r w:rsidR="00657722" w:rsidRPr="00657722">
            <w:t>To facilitate an accessible experience for all, our standards are available for free on our website. This includes providing standards in multiple formats, including plain-language, American Sign language (ASL) and langue des signes québécoise (LSQ) summaries. This allows the following groups to benefit from the technical content of our standards:</w:t>
          </w:r>
        </w:p>
        <w:p w14:paraId="74B4E777" w14:textId="54C86D6E" w:rsidR="00657722" w:rsidRPr="00657722" w:rsidRDefault="00657722" w:rsidP="00DC7027">
          <w:pPr>
            <w:pStyle w:val="ListParagraph"/>
            <w:numPr>
              <w:ilvl w:val="0"/>
              <w:numId w:val="12"/>
            </w:numPr>
          </w:pPr>
          <w:r w:rsidRPr="00657722">
            <w:t>people with disabilities;</w:t>
          </w:r>
        </w:p>
        <w:p w14:paraId="5B20AF46" w14:textId="4968BE0C" w:rsidR="00657722" w:rsidRPr="00657722" w:rsidRDefault="00657722" w:rsidP="00DC7027">
          <w:pPr>
            <w:pStyle w:val="ListParagraph"/>
            <w:numPr>
              <w:ilvl w:val="0"/>
              <w:numId w:val="12"/>
            </w:numPr>
          </w:pPr>
          <w:r w:rsidRPr="00657722">
            <w:t xml:space="preserve">people without disabilities; </w:t>
          </w:r>
        </w:p>
        <w:p w14:paraId="0FF0F1C4" w14:textId="37AC9B90" w:rsidR="00657722" w:rsidRPr="00657722" w:rsidRDefault="00657722" w:rsidP="00DC7027">
          <w:pPr>
            <w:pStyle w:val="ListParagraph"/>
            <w:numPr>
              <w:ilvl w:val="0"/>
              <w:numId w:val="12"/>
            </w:numPr>
          </w:pPr>
          <w:r w:rsidRPr="00657722">
            <w:t xml:space="preserve">the federal public sector; </w:t>
          </w:r>
        </w:p>
        <w:p w14:paraId="29779DCF" w14:textId="44875A25" w:rsidR="00657722" w:rsidRPr="00657722" w:rsidRDefault="00657722" w:rsidP="00DC7027">
          <w:pPr>
            <w:pStyle w:val="ListParagraph"/>
            <w:numPr>
              <w:ilvl w:val="0"/>
              <w:numId w:val="12"/>
            </w:numPr>
          </w:pPr>
          <w:r w:rsidRPr="00657722">
            <w:lastRenderedPageBreak/>
            <w:t>private sector;</w:t>
          </w:r>
        </w:p>
        <w:p w14:paraId="6CEDCB1D" w14:textId="70426058" w:rsidR="00657722" w:rsidRPr="00657722" w:rsidRDefault="00657722" w:rsidP="00DC7027">
          <w:pPr>
            <w:pStyle w:val="ListParagraph"/>
            <w:numPr>
              <w:ilvl w:val="0"/>
              <w:numId w:val="12"/>
            </w:numPr>
          </w:pPr>
          <w:r w:rsidRPr="00657722">
            <w:t xml:space="preserve">non-government organizations; </w:t>
          </w:r>
        </w:p>
        <w:p w14:paraId="0C3974EF" w14:textId="0A5930A4" w:rsidR="00657722" w:rsidRPr="00657722" w:rsidRDefault="00657722" w:rsidP="00DC7027">
          <w:pPr>
            <w:pStyle w:val="ListParagraph"/>
            <w:numPr>
              <w:ilvl w:val="0"/>
              <w:numId w:val="12"/>
            </w:numPr>
          </w:pPr>
          <w:r w:rsidRPr="00657722">
            <w:t>indigenous communities</w:t>
          </w:r>
          <w:r w:rsidR="006913AB">
            <w:t xml:space="preserve">; </w:t>
          </w:r>
          <w:r w:rsidRPr="00657722">
            <w:t>and</w:t>
          </w:r>
        </w:p>
        <w:p w14:paraId="422FB4AE" w14:textId="4A7B7ECA" w:rsidR="00414FCB" w:rsidRPr="00657722" w:rsidRDefault="00657722" w:rsidP="00DC7027">
          <w:pPr>
            <w:pStyle w:val="ListParagraph"/>
            <w:numPr>
              <w:ilvl w:val="0"/>
              <w:numId w:val="12"/>
            </w:numPr>
            <w:rPr>
              <w:rFonts w:cs="Arial"/>
              <w:szCs w:val="28"/>
            </w:rPr>
          </w:pPr>
          <w:r w:rsidRPr="00657722">
            <w:t>society.</w:t>
          </w:r>
        </w:p>
        <w:p w14:paraId="2F4CA8EC" w14:textId="77777777" w:rsidR="006913AB" w:rsidRDefault="006913AB" w:rsidP="00DC7027">
          <w:bookmarkStart w:id="10" w:name="_Hlk188961648"/>
          <w:bookmarkEnd w:id="7"/>
          <w:r w:rsidRPr="006913AB">
            <w:t xml:space="preserve">Accessibility Standards Canada applies an intersectional framework to capture the experiences of people with disabilities who also identify as 2SLGBTQI+, Indigenous Peoples, women, and visible minorities. Its standards development process requires that technical committees apply a cross-disability perspective to ensure that no new barriers to accessibility are unintentionally created. In addition, standards developed by Accessibility Standards Canada align with United Nations Sustainable Development Goals, which were adopted by Canada in 2015 to promote partnership, peace and prosperity for all people and the planet by 2030. </w:t>
          </w:r>
        </w:p>
        <w:p w14:paraId="0EC0AF65" w14:textId="488EF4A8" w:rsidR="00573E77" w:rsidRPr="00BA38DD" w:rsidRDefault="00573E77" w:rsidP="00DC7027">
          <w:pPr>
            <w:rPr>
              <w:rFonts w:cs="Arial"/>
              <w:szCs w:val="28"/>
            </w:rPr>
          </w:pPr>
          <w:r w:rsidRPr="00BA38DD">
            <w:rPr>
              <w:rFonts w:cs="Arial"/>
              <w:szCs w:val="28"/>
            </w:rPr>
            <w:t xml:space="preserve">Accessibility Standards Canada is engaged in the production of voluntary accessibility standards, which are developed by technical committees using a consensus-based approach. Each technical committee is composed of a balanced group of experts who develop the technical content of a standard. At least 30 % of these technical experts are people with disabilities and lived experience and 30% are from equity seeking groups including </w:t>
          </w:r>
          <w:r w:rsidR="006C7214">
            <w:t>2SLGBTQI+</w:t>
          </w:r>
          <w:r w:rsidRPr="00BA38DD">
            <w:rPr>
              <w:rFonts w:cs="Arial"/>
              <w:szCs w:val="28"/>
            </w:rPr>
            <w:t xml:space="preserve">, indigenous peoples, women and visible minorities. These technical experts also include consumers and other users, government and authorities, labour and unions, other standards development organizations, businesses and industry, academic and research bodies, and non-governmental organizations. </w:t>
          </w:r>
        </w:p>
        <w:p w14:paraId="11156F17" w14:textId="77777777" w:rsidR="00573E77" w:rsidRPr="00BA38DD" w:rsidRDefault="00573E77" w:rsidP="00DC7027">
          <w:pPr>
            <w:rPr>
              <w:rFonts w:cs="Arial"/>
              <w:szCs w:val="28"/>
            </w:rPr>
          </w:pPr>
          <w:r w:rsidRPr="00BA38DD">
            <w:rPr>
              <w:rFonts w:cs="Arial"/>
              <w:szCs w:val="28"/>
            </w:rPr>
            <w:lastRenderedPageBreak/>
            <w:t>All Accessibility Standards Canada standards also incorporate related findings from research reports conducted through Accessibility Standards Canada’s Advancing Accessibility Grants and Contributions program. This program involves persons with disabilities, experts, and organizations to advance accessibility standards research and supports research projects that help with the identification, removal, and prevention of new barriers to accessibility.</w:t>
          </w:r>
        </w:p>
        <w:p w14:paraId="7E537E13" w14:textId="65FBAA9B" w:rsidR="00573E77" w:rsidRPr="00BA38DD" w:rsidRDefault="00573E77" w:rsidP="00DC7027">
          <w:pPr>
            <w:rPr>
              <w:rFonts w:cs="Arial"/>
              <w:szCs w:val="28"/>
            </w:rPr>
          </w:pPr>
          <w:r w:rsidRPr="004B5B74">
            <w:rPr>
              <w:rFonts w:cs="Arial"/>
              <w:szCs w:val="28"/>
            </w:rPr>
            <w:t xml:space="preserve">Accessibility Standards Canada standards are subject to review and revision to ensure that they reflect current trends and best practices. Accessibility Standards Canada </w:t>
          </w:r>
          <w:r w:rsidRPr="00573E77">
            <w:rPr>
              <w:rFonts w:cs="Arial"/>
              <w:szCs w:val="28"/>
            </w:rPr>
            <w:t>will initiate the review of this standard within four years of the date of publication.</w:t>
          </w:r>
          <w:r w:rsidRPr="004B5B74">
            <w:rPr>
              <w:rFonts w:cs="Arial"/>
              <w:szCs w:val="28"/>
            </w:rPr>
            <w:t xml:space="preserve"> Suggestions for improvement, which are always welcome, should be brought to the notice of the respective technical committee. </w:t>
          </w:r>
          <w:r w:rsidR="00A303E8">
            <w:rPr>
              <w:rFonts w:cs="Arial"/>
              <w:szCs w:val="28"/>
            </w:rPr>
            <w:t>Changes to standards are issued either as separate amendments or in new editions of the standards.</w:t>
          </w:r>
        </w:p>
        <w:p w14:paraId="64188BFF" w14:textId="778FAE66" w:rsidR="00573E77" w:rsidRPr="00BA38DD" w:rsidRDefault="00573E77" w:rsidP="00DC7027">
          <w:pPr>
            <w:rPr>
              <w:rFonts w:cs="Arial"/>
              <w:szCs w:val="28"/>
            </w:rPr>
          </w:pPr>
          <w:r w:rsidRPr="00BA38DD">
            <w:rPr>
              <w:rFonts w:cs="Arial"/>
              <w:szCs w:val="28"/>
            </w:rPr>
            <w:t>As a Standards Council of Canada Accredited Standards Development Organization, all Accessibility Standards Canada standards are developed through an accredited standards development process</w:t>
          </w:r>
          <w:r w:rsidRPr="0033503C">
            <w:t xml:space="preserve"> </w:t>
          </w:r>
          <w:r w:rsidRPr="0033503C">
            <w:rPr>
              <w:rFonts w:cs="Arial"/>
              <w:szCs w:val="28"/>
            </w:rPr>
            <w:t>and follow Standard Council of Canda’s Requirements and Guidance for Standards Development Organizations</w:t>
          </w:r>
          <w:r w:rsidRPr="00BA38DD">
            <w:rPr>
              <w:rFonts w:cs="Arial"/>
              <w:szCs w:val="28"/>
            </w:rPr>
            <w:t xml:space="preserve">. These voluntary standards apply to federally regulated entities and can be recommended to the Minister responsible for the </w:t>
          </w:r>
          <w:r w:rsidRPr="00BA38DD">
            <w:rPr>
              <w:rFonts w:cs="Arial"/>
              <w:i/>
              <w:szCs w:val="28"/>
            </w:rPr>
            <w:t>Accessible Canada Act</w:t>
          </w:r>
          <w:r w:rsidRPr="00BA38DD">
            <w:rPr>
              <w:rFonts w:cs="Arial"/>
              <w:szCs w:val="28"/>
            </w:rPr>
            <w:t xml:space="preserve">. </w:t>
          </w:r>
        </w:p>
        <w:p w14:paraId="1CBFA176" w14:textId="5BD7C6E4" w:rsidR="00573E77" w:rsidRPr="00BA38DD" w:rsidRDefault="00573E77" w:rsidP="00DC7027">
          <w:pPr>
            <w:rPr>
              <w:rFonts w:cs="Arial"/>
              <w:szCs w:val="28"/>
            </w:rPr>
          </w:pPr>
          <w:r w:rsidRPr="00BA38DD">
            <w:rPr>
              <w:rFonts w:cs="Arial"/>
              <w:szCs w:val="28"/>
            </w:rPr>
            <w:t xml:space="preserve">In addition to its focus on developing accessibility standards, Accessibility Standards Canada has been a leader amongst Canadian federal organizations for promoting and adopting accessibility internal to government. Accessibility Standards Canada is the first organization in the federal government to have a Board of Directors majority-led by persons with disabilities. Accessibility Standards Canada has a state-of-the-art accessible office space for its employees, Board of Directors, and Technical Committee Members. The carefully designed accessible workspace aligns with the organization’s belief in the importance of </w:t>
          </w:r>
          <w:r w:rsidR="00FB318F">
            <w:t>equitable design</w:t>
          </w:r>
          <w:bookmarkEnd w:id="8"/>
          <w:r w:rsidRPr="00BA38DD">
            <w:rPr>
              <w:rFonts w:cs="Arial"/>
              <w:szCs w:val="28"/>
            </w:rPr>
            <w:t xml:space="preserve">. </w:t>
          </w:r>
        </w:p>
        <w:bookmarkEnd w:id="10"/>
        <w:p w14:paraId="3C73AD5E" w14:textId="77777777" w:rsidR="00573E77" w:rsidRDefault="00573E77" w:rsidP="00DC7027">
          <w:pPr>
            <w:rPr>
              <w:rFonts w:cs="Arial"/>
              <w:szCs w:val="28"/>
            </w:rPr>
          </w:pPr>
          <w:r>
            <w:rPr>
              <w:rFonts w:cs="Arial"/>
              <w:szCs w:val="28"/>
            </w:rPr>
            <w:br w:type="page"/>
          </w:r>
        </w:p>
        <w:p w14:paraId="46223CC7" w14:textId="1D78C03D" w:rsidR="00573E77" w:rsidRPr="002C7EE0" w:rsidRDefault="00573E77" w:rsidP="00DC7027">
          <w:pPr>
            <w:rPr>
              <w:rFonts w:cs="Arial"/>
              <w:szCs w:val="28"/>
            </w:rPr>
          </w:pPr>
          <w:r w:rsidRPr="00BA38DD">
            <w:rPr>
              <w:rFonts w:cs="Arial"/>
              <w:szCs w:val="28"/>
            </w:rPr>
            <w:lastRenderedPageBreak/>
            <w:t>To obtain additional information on Accessibility Standards Canada, its stan</w:t>
          </w:r>
          <w:r w:rsidRPr="002C7EE0">
            <w:rPr>
              <w:rFonts w:cs="Arial"/>
              <w:szCs w:val="28"/>
            </w:rPr>
            <w:t xml:space="preserve">dards or publications, please contact: </w:t>
          </w:r>
        </w:p>
        <w:p w14:paraId="2A8286AB" w14:textId="77777777" w:rsidR="00573E77" w:rsidRPr="002C7EE0" w:rsidRDefault="00573E77" w:rsidP="00DC7027">
          <w:pPr>
            <w:rPr>
              <w:rFonts w:cs="Arial"/>
              <w:szCs w:val="28"/>
            </w:rPr>
          </w:pPr>
          <w:r w:rsidRPr="002C7EE0">
            <w:rPr>
              <w:rFonts w:cs="Arial"/>
              <w:szCs w:val="28"/>
            </w:rPr>
            <w:t xml:space="preserve">Web site: </w:t>
          </w:r>
          <w:r w:rsidRPr="002C7EE0">
            <w:rPr>
              <w:rFonts w:cs="Arial"/>
              <w:szCs w:val="28"/>
            </w:rPr>
            <w:tab/>
          </w:r>
          <w:hyperlink r:id="rId17" w:history="1">
            <w:r w:rsidRPr="002C7EE0">
              <w:rPr>
                <w:rStyle w:val="Hyperlink"/>
                <w:rFonts w:cs="Arial"/>
                <w:szCs w:val="28"/>
              </w:rPr>
              <w:t>https://accessible.canada.ca/</w:t>
            </w:r>
          </w:hyperlink>
        </w:p>
        <w:p w14:paraId="6C7528EF" w14:textId="257EB90D" w:rsidR="00573E77" w:rsidRPr="002C7EE0" w:rsidRDefault="00573E77" w:rsidP="00DC7027">
          <w:pPr>
            <w:rPr>
              <w:rFonts w:cs="Arial"/>
              <w:szCs w:val="28"/>
              <w:lang w:val="fr-CA"/>
            </w:rPr>
          </w:pPr>
          <w:r w:rsidRPr="002C7EE0">
            <w:rPr>
              <w:rFonts w:cs="Arial"/>
              <w:szCs w:val="28"/>
              <w:lang w:val="fr-CA"/>
            </w:rPr>
            <w:t xml:space="preserve">E-mail: </w:t>
          </w:r>
          <w:r w:rsidRPr="002C7EE0">
            <w:rPr>
              <w:rFonts w:cs="Arial"/>
              <w:szCs w:val="28"/>
              <w:lang w:val="fr-CA"/>
            </w:rPr>
            <w:tab/>
          </w:r>
          <w:r w:rsidR="0082368D">
            <w:fldChar w:fldCharType="begin"/>
          </w:r>
          <w:r w:rsidR="0082368D">
            <w:instrText>HYPERLINK "mailto:ASC.Standards-Normes.ASC@asc-nac.gc.ca"</w:instrText>
          </w:r>
          <w:r w:rsidR="0082368D">
            <w:fldChar w:fldCharType="separate"/>
          </w:r>
          <w:r w:rsidR="0082368D" w:rsidRPr="00BE1E42">
            <w:rPr>
              <w:rStyle w:val="Hyperlink"/>
              <w:rFonts w:cs="Arial"/>
              <w:szCs w:val="28"/>
              <w:lang w:val="fr-CA"/>
            </w:rPr>
            <w:t>ASC.Standards-Normes.ASC@asc-nac.gc.ca</w:t>
          </w:r>
          <w:r w:rsidR="0082368D">
            <w:fldChar w:fldCharType="end"/>
          </w:r>
          <w:r w:rsidR="0082368D">
            <w:rPr>
              <w:rFonts w:cs="Arial"/>
              <w:szCs w:val="28"/>
              <w:lang w:val="fr-CA"/>
            </w:rPr>
            <w:t xml:space="preserve"> </w:t>
          </w:r>
        </w:p>
        <w:p w14:paraId="65B0385B" w14:textId="6D00B200" w:rsidR="00573E77" w:rsidRPr="00BA38DD" w:rsidRDefault="00573E77" w:rsidP="00DC7027">
          <w:pPr>
            <w:ind w:left="1440" w:hanging="1440"/>
            <w:rPr>
              <w:rFonts w:cs="Arial"/>
              <w:szCs w:val="28"/>
              <w:shd w:val="clear" w:color="auto" w:fill="FFFFFF"/>
            </w:rPr>
          </w:pPr>
          <w:r w:rsidRPr="00BA38DD">
            <w:rPr>
              <w:rFonts w:cs="Arial"/>
              <w:szCs w:val="28"/>
            </w:rPr>
            <w:t xml:space="preserve">Mail: </w:t>
          </w:r>
          <w:r w:rsidRPr="00BA38DD">
            <w:rPr>
              <w:rFonts w:cs="Arial"/>
              <w:szCs w:val="28"/>
            </w:rPr>
            <w:tab/>
          </w:r>
          <w:r w:rsidRPr="00BA38DD">
            <w:rPr>
              <w:rFonts w:cs="Arial"/>
              <w:szCs w:val="28"/>
              <w:shd w:val="clear" w:color="auto" w:fill="FFFFFF"/>
            </w:rPr>
            <w:t>Accessibility Standards Canada</w:t>
          </w:r>
          <w:r w:rsidRPr="00BA38DD">
            <w:rPr>
              <w:rFonts w:cs="Arial"/>
              <w:szCs w:val="28"/>
            </w:rPr>
            <w:br/>
          </w:r>
          <w:r w:rsidRPr="00BA38DD">
            <w:rPr>
              <w:rFonts w:cs="Arial"/>
              <w:szCs w:val="28"/>
              <w:shd w:val="clear" w:color="auto" w:fill="FFFFFF"/>
            </w:rPr>
            <w:t>320, St-Joseph Boulevard</w:t>
          </w:r>
          <w:r w:rsidRPr="00BA38DD">
            <w:rPr>
              <w:rFonts w:cs="Arial"/>
              <w:szCs w:val="28"/>
            </w:rPr>
            <w:br/>
          </w:r>
          <w:r w:rsidRPr="00BA38DD">
            <w:rPr>
              <w:rFonts w:cs="Arial"/>
              <w:szCs w:val="28"/>
              <w:shd w:val="clear" w:color="auto" w:fill="FFFFFF"/>
            </w:rPr>
            <w:t>Suite 246</w:t>
          </w:r>
          <w:r w:rsidRPr="00BA38DD">
            <w:rPr>
              <w:rFonts w:cs="Arial"/>
              <w:szCs w:val="28"/>
            </w:rPr>
            <w:br/>
          </w:r>
          <w:r w:rsidRPr="00BA38DD">
            <w:rPr>
              <w:rFonts w:cs="Arial"/>
              <w:szCs w:val="28"/>
              <w:shd w:val="clear" w:color="auto" w:fill="FFFFFF"/>
            </w:rPr>
            <w:t xml:space="preserve">Gatineau, QC </w:t>
          </w:r>
          <w:r w:rsidR="00F63861">
            <w:rPr>
              <w:rFonts w:cs="Arial"/>
              <w:szCs w:val="28"/>
              <w:shd w:val="clear" w:color="auto" w:fill="FFFFFF"/>
            </w:rPr>
            <w:t>J8Y 3Y8</w:t>
          </w:r>
        </w:p>
        <w:p w14:paraId="346EEBAD" w14:textId="77777777" w:rsidR="00573E77" w:rsidRDefault="00573E77" w:rsidP="00DC7027">
          <w:pPr>
            <w:rPr>
              <w:rFonts w:cs="Arial"/>
              <w:b/>
              <w:bCs/>
              <w:kern w:val="28"/>
              <w:sz w:val="36"/>
              <w:szCs w:val="36"/>
            </w:rPr>
          </w:pPr>
          <w:r>
            <w:rPr>
              <w:sz w:val="36"/>
              <w:szCs w:val="36"/>
            </w:rPr>
            <w:br w:type="page"/>
          </w:r>
        </w:p>
        <w:p w14:paraId="5B416C63" w14:textId="70B2B4C9" w:rsidR="00D343BC" w:rsidRPr="00CA56CD" w:rsidDel="001C4272" w:rsidRDefault="00951738" w:rsidP="00D343BC">
          <w:pPr>
            <w:pStyle w:val="Heading1"/>
          </w:pPr>
          <w:bookmarkStart w:id="11" w:name="_Toc213396629"/>
          <w:bookmarkEnd w:id="5"/>
          <w:r w:rsidRPr="00CA56CD" w:rsidDel="001C4272">
            <w:lastRenderedPageBreak/>
            <w:t>Standards Council of Canada Statement</w:t>
          </w:r>
          <w:bookmarkEnd w:id="11"/>
          <w:r w:rsidRPr="00CA56CD" w:rsidDel="001C4272">
            <w:t xml:space="preserve"> </w:t>
          </w:r>
          <w:bookmarkStart w:id="12" w:name="_Toc209189109"/>
          <w:bookmarkEnd w:id="12"/>
        </w:p>
        <w:p w14:paraId="3D09D404" w14:textId="482BB0E9" w:rsidR="00D343BC" w:rsidRPr="00D343BC" w:rsidDel="001C4272" w:rsidRDefault="007B1ED1" w:rsidP="00CA56CD">
          <w:bookmarkStart w:id="13" w:name="_Toc209189112"/>
          <w:bookmarkEnd w:id="13"/>
          <w:r>
            <w:t>[ Reserved for Publication]</w:t>
          </w:r>
        </w:p>
        <w:p w14:paraId="3D17841B" w14:textId="25F70B6E" w:rsidR="00D343BC" w:rsidRPr="00D343BC" w:rsidDel="001C4272" w:rsidRDefault="00D343BC" w:rsidP="00D343BC">
          <w:r w:rsidRPr="00D343BC" w:rsidDel="001C4272">
            <w:br w:type="page"/>
          </w:r>
        </w:p>
        <w:p w14:paraId="14D6DA69" w14:textId="2789B043" w:rsidR="002B6C3E" w:rsidRPr="007B1ED1" w:rsidRDefault="002B6C3E" w:rsidP="00B6252C">
          <w:pPr>
            <w:pStyle w:val="Heading1"/>
          </w:pPr>
          <w:bookmarkStart w:id="14" w:name="_Toc213396630"/>
          <w:r w:rsidRPr="007B1ED1">
            <w:lastRenderedPageBreak/>
            <w:t>ASC legal notice</w:t>
          </w:r>
          <w:bookmarkEnd w:id="14"/>
        </w:p>
        <w:p w14:paraId="1185BA6D" w14:textId="77777777" w:rsidR="00C5727F" w:rsidRPr="00B04CC5" w:rsidRDefault="00C5727F" w:rsidP="00C5727F">
          <w:r w:rsidRPr="00B04CC5">
            <w:rPr>
              <w:rStyle w:val="EmphasisUseSparingly"/>
            </w:rPr>
            <w:t>Note:</w:t>
          </w:r>
          <w:r w:rsidRPr="00B04CC5">
            <w:t xml:space="preserve"> This draft </w:t>
          </w:r>
          <w:r w:rsidR="003F5DD1" w:rsidRPr="00B04CC5">
            <w:t xml:space="preserve">standard </w:t>
          </w:r>
          <w:r w:rsidRPr="00B04CC5">
            <w:t>is under development and subject to change</w:t>
          </w:r>
          <w:r w:rsidR="003F5DD1" w:rsidRPr="00B04CC5">
            <w:t>. It</w:t>
          </w:r>
          <w:r w:rsidRPr="00B04CC5">
            <w:t xml:space="preserve"> should not be used for reference purposes.</w:t>
          </w:r>
        </w:p>
        <w:p w14:paraId="524D97A0" w14:textId="77777777" w:rsidR="00C5727F" w:rsidRPr="003F5DD1" w:rsidRDefault="00C5727F" w:rsidP="00C5727F">
          <w:r w:rsidRPr="00B04CC5">
            <w:t>Please read this</w:t>
          </w:r>
          <w:r w:rsidRPr="003F5DD1">
            <w:t xml:space="preserve"> </w:t>
          </w:r>
          <w:r w:rsidR="007C2D39" w:rsidRPr="00D23080">
            <w:t>Accessibility Standards Canada</w:t>
          </w:r>
          <w:r w:rsidR="007C2D39" w:rsidRPr="003F5DD1" w:rsidDel="003F5DD1">
            <w:t xml:space="preserve"> </w:t>
          </w:r>
          <w:r w:rsidR="007C2D39">
            <w:t xml:space="preserve">(ASC) </w:t>
          </w:r>
          <w:r w:rsidR="003F5DD1">
            <w:t>l</w:t>
          </w:r>
          <w:r w:rsidRPr="003F5DD1">
            <w:t xml:space="preserve">egal </w:t>
          </w:r>
          <w:r w:rsidR="003F5DD1">
            <w:t>n</w:t>
          </w:r>
          <w:r w:rsidRPr="003F5DD1">
            <w:t xml:space="preserve">otice before using </w:t>
          </w:r>
          <w:r w:rsidR="003F5DD1">
            <w:t>this</w:t>
          </w:r>
          <w:r w:rsidRPr="003F5DD1">
            <w:t xml:space="preserve"> draft standard.</w:t>
          </w:r>
        </w:p>
        <w:p w14:paraId="05BEBF87" w14:textId="77777777" w:rsidR="002B6C3E" w:rsidRDefault="002B6C3E" w:rsidP="001476CA">
          <w:pPr>
            <w:pStyle w:val="Heading2"/>
          </w:pPr>
          <w:bookmarkStart w:id="15" w:name="_Toc154490789"/>
          <w:bookmarkStart w:id="16" w:name="_Toc213396631"/>
          <w:r>
            <w:t>Legal notice for standards</w:t>
          </w:r>
          <w:bookmarkEnd w:id="16"/>
        </w:p>
        <w:bookmarkEnd w:id="15"/>
        <w:p w14:paraId="01C64ED3" w14:textId="6D8C8B75" w:rsidR="00C5727F" w:rsidRPr="00E545FB" w:rsidRDefault="00C5727F" w:rsidP="00E545FB">
          <w:r w:rsidRPr="00D23080">
            <w:t xml:space="preserve">The Canadian Accessibility Standards Development Organization (operating as </w:t>
          </w:r>
          <w:r w:rsidR="00E22FE0">
            <w:t>“</w:t>
          </w:r>
          <w:r w:rsidRPr="00D23080">
            <w:t>Accessibility Standards Canada</w:t>
          </w:r>
          <w:r w:rsidR="00E22FE0">
            <w:t>”</w:t>
          </w:r>
          <w:r w:rsidRPr="00D23080">
            <w:t>) standards</w:t>
          </w:r>
          <w:r w:rsidRPr="00E545FB">
            <w:t xml:space="preserve"> </w:t>
          </w:r>
          <w:r w:rsidRPr="00D23080">
            <w:t>are developed</w:t>
          </w:r>
          <w:r w:rsidRPr="00E545FB">
            <w:t xml:space="preserve"> </w:t>
          </w:r>
          <w:r w:rsidRPr="00D23080">
            <w:t>through</w:t>
          </w:r>
          <w:r w:rsidRPr="00E545FB">
            <w:t xml:space="preserve"> a consensus-based standards development process approved by the Standards Council of Canada. This process brings together volunteers representing varied viewpoints and interests to achieve consensus and develop standards.</w:t>
          </w:r>
        </w:p>
        <w:p w14:paraId="2FCAB1A5" w14:textId="77777777" w:rsidR="00C5727F" w:rsidRPr="00E545FB" w:rsidRDefault="00C5727F" w:rsidP="00E545FB">
          <w:r w:rsidRPr="00E545FB">
            <w:t xml:space="preserve">Although </w:t>
          </w:r>
          <w:r w:rsidRPr="00D23080">
            <w:t>Accessibility Standards Canada</w:t>
          </w:r>
          <w:r w:rsidRPr="00E545FB">
            <w:t xml:space="preserve"> administers the process and establishes rules to promote fairness in achieving consensus, it does not independently test, evaluate</w:t>
          </w:r>
          <w:r w:rsidR="00922B5A" w:rsidRPr="00E545FB">
            <w:t>,</w:t>
          </w:r>
          <w:r w:rsidRPr="00E545FB">
            <w:t xml:space="preserve"> or verify the content of the standards. During this process, </w:t>
          </w:r>
          <w:r w:rsidRPr="00D23080">
            <w:t>Accessibility Standards Canada</w:t>
          </w:r>
          <w:r w:rsidRPr="00E545FB">
            <w:t xml:space="preserve"> makes the draft standard available for comment, review, and approval.</w:t>
          </w:r>
        </w:p>
        <w:p w14:paraId="4F9E6795" w14:textId="768FDF15" w:rsidR="00EE71B7" w:rsidRDefault="00EE71B7" w:rsidP="00D611DC">
          <w:pPr>
            <w:pStyle w:val="Heading2"/>
            <w:ind w:left="851" w:hanging="851"/>
          </w:pPr>
          <w:bookmarkStart w:id="17" w:name="_Toc154490790"/>
          <w:bookmarkStart w:id="18" w:name="_Toc213396632"/>
          <w:r>
            <w:t xml:space="preserve">Understanding this edition of the </w:t>
          </w:r>
          <w:r w:rsidR="00210FA4">
            <w:t xml:space="preserve">draft </w:t>
          </w:r>
          <w:r>
            <w:t>standard</w:t>
          </w:r>
          <w:bookmarkEnd w:id="18"/>
        </w:p>
        <w:p w14:paraId="5CF305A8" w14:textId="43FCB88F" w:rsidR="00EE71B7" w:rsidRPr="00EE71B7" w:rsidRDefault="000B1840" w:rsidP="00C61F6B">
          <w:r>
            <w:t xml:space="preserve">Revisions </w:t>
          </w:r>
          <w:r w:rsidR="00EE71B7">
            <w:t>may have been or may eventually be developed in relation to this edition of the draft standard. It is the responsibility of the users of this document to verify if any</w:t>
          </w:r>
          <w:r>
            <w:t xml:space="preserve"> revisions</w:t>
          </w:r>
          <w:r w:rsidR="00EE71B7">
            <w:t xml:space="preserve"> exist.</w:t>
          </w:r>
        </w:p>
        <w:p w14:paraId="0E0DDB3E" w14:textId="71D9E7CC" w:rsidR="002B6C3E" w:rsidRDefault="002B6C3E" w:rsidP="001476CA">
          <w:pPr>
            <w:pStyle w:val="Heading2"/>
          </w:pPr>
          <w:bookmarkStart w:id="19" w:name="_Toc213396633"/>
          <w:r>
            <w:lastRenderedPageBreak/>
            <w:t>Disclaimer and exclusion of liability</w:t>
          </w:r>
          <w:bookmarkEnd w:id="19"/>
        </w:p>
        <w:bookmarkEnd w:id="17"/>
        <w:p w14:paraId="44A08AE7" w14:textId="75693619" w:rsidR="00C5727F" w:rsidRPr="00D23080" w:rsidRDefault="00C5727F" w:rsidP="00C5727F">
          <w:pPr>
            <w:rPr>
              <w:rFonts w:cs="Arial"/>
              <w:szCs w:val="28"/>
            </w:rPr>
          </w:pPr>
          <w:r w:rsidRPr="00D23080">
            <w:rPr>
              <w:rFonts w:cs="Arial"/>
              <w:szCs w:val="28"/>
            </w:rPr>
            <w:t>This</w:t>
          </w:r>
          <w:r w:rsidRPr="00E545FB">
            <w:t xml:space="preserve"> </w:t>
          </w:r>
          <w:r w:rsidRPr="00D23080">
            <w:rPr>
              <w:rFonts w:cs="Arial"/>
              <w:szCs w:val="28"/>
            </w:rPr>
            <w:t>is</w:t>
          </w:r>
          <w:r w:rsidRPr="00E545FB">
            <w:t xml:space="preserve"> </w:t>
          </w:r>
          <w:r w:rsidRPr="00D23080">
            <w:rPr>
              <w:rFonts w:cs="Arial"/>
              <w:szCs w:val="28"/>
            </w:rPr>
            <w:t>a draft</w:t>
          </w:r>
          <w:r w:rsidRPr="00E545FB">
            <w:t xml:space="preserve"> </w:t>
          </w:r>
          <w:r w:rsidRPr="00D23080">
            <w:rPr>
              <w:rFonts w:cs="Arial"/>
              <w:szCs w:val="28"/>
            </w:rPr>
            <w:t>document</w:t>
          </w:r>
          <w:r w:rsidRPr="00E545FB">
            <w:t xml:space="preserve"> </w:t>
          </w:r>
          <w:r w:rsidRPr="00D23080">
            <w:rPr>
              <w:rFonts w:cs="Arial"/>
              <w:szCs w:val="28"/>
            </w:rPr>
            <w:t>for</w:t>
          </w:r>
          <w:r w:rsidRPr="00E545FB">
            <w:t xml:space="preserve"> </w:t>
          </w:r>
          <w:r w:rsidRPr="00D23080">
            <w:rPr>
              <w:rFonts w:cs="Arial"/>
              <w:szCs w:val="28"/>
            </w:rPr>
            <w:t>the</w:t>
          </w:r>
          <w:r w:rsidRPr="00E545FB">
            <w:t xml:space="preserve"> </w:t>
          </w:r>
          <w:r w:rsidRPr="00D23080">
            <w:rPr>
              <w:rFonts w:cs="Arial"/>
              <w:szCs w:val="28"/>
            </w:rPr>
            <w:t>purpose of comm</w:t>
          </w:r>
          <w:r>
            <w:rPr>
              <w:rFonts w:cs="Arial"/>
              <w:szCs w:val="28"/>
            </w:rPr>
            <w:t>ent, review</w:t>
          </w:r>
          <w:r w:rsidR="00922B5A">
            <w:rPr>
              <w:rFonts w:cs="Arial"/>
              <w:szCs w:val="28"/>
            </w:rPr>
            <w:t>,</w:t>
          </w:r>
          <w:r>
            <w:rPr>
              <w:rFonts w:cs="Arial"/>
              <w:szCs w:val="28"/>
            </w:rPr>
            <w:t xml:space="preserve"> and approval only. </w:t>
          </w:r>
          <w:r w:rsidRPr="00D23080">
            <w:rPr>
              <w:rFonts w:cs="Arial"/>
              <w:szCs w:val="28"/>
            </w:rPr>
            <w:t>This document is provided without any representations, warranties, or conditions of any kind, expressed or implied, including, without limitation, implied warranties or conditions concerning this document</w:t>
          </w:r>
          <w:r w:rsidR="006F7D67">
            <w:rPr>
              <w:rFonts w:cs="Arial"/>
              <w:szCs w:val="28"/>
            </w:rPr>
            <w:t>'</w:t>
          </w:r>
          <w:r w:rsidRPr="00D23080">
            <w:rPr>
              <w:rFonts w:cs="Arial"/>
              <w:szCs w:val="28"/>
            </w:rPr>
            <w:t>s fitness for a particular purpose or use, its merchantability, or its non-infringement of any third party</w:t>
          </w:r>
          <w:r w:rsidR="006F7D67">
            <w:t>'</w:t>
          </w:r>
          <w:r w:rsidRPr="00D23080">
            <w:rPr>
              <w:rFonts w:cs="Arial"/>
              <w:szCs w:val="28"/>
            </w:rPr>
            <w:t>s</w:t>
          </w:r>
          <w:r>
            <w:rPr>
              <w:rFonts w:cs="Arial"/>
              <w:szCs w:val="28"/>
            </w:rPr>
            <w:t xml:space="preserve"> intellectual property rights. </w:t>
          </w:r>
          <w:r w:rsidRPr="00D23080">
            <w:rPr>
              <w:rFonts w:cs="Arial"/>
              <w:szCs w:val="28"/>
            </w:rPr>
            <w:t>Accessibility Standards Canada does not warrant the accuracy, completeness</w:t>
          </w:r>
          <w:r w:rsidR="00922B5A">
            <w:rPr>
              <w:rFonts w:cs="Arial"/>
              <w:szCs w:val="28"/>
            </w:rPr>
            <w:t>,</w:t>
          </w:r>
          <w:r w:rsidRPr="00D23080">
            <w:rPr>
              <w:rFonts w:cs="Arial"/>
              <w:szCs w:val="28"/>
            </w:rPr>
            <w:t xml:space="preserve"> or currency of any of the informati</w:t>
          </w:r>
          <w:r>
            <w:rPr>
              <w:rFonts w:cs="Arial"/>
              <w:szCs w:val="28"/>
            </w:rPr>
            <w:t xml:space="preserve">on published in this document. </w:t>
          </w:r>
          <w:r w:rsidRPr="00D23080">
            <w:rPr>
              <w:rFonts w:cs="Arial"/>
              <w:szCs w:val="28"/>
            </w:rPr>
            <w:t>Accessibility Standards Canada makes no representations or warranties regarding this document</w:t>
          </w:r>
          <w:r w:rsidR="006F7D67">
            <w:rPr>
              <w:rFonts w:cs="Arial"/>
              <w:szCs w:val="28"/>
            </w:rPr>
            <w:t>'</w:t>
          </w:r>
          <w:r w:rsidRPr="00D23080">
            <w:rPr>
              <w:rFonts w:cs="Arial"/>
              <w:szCs w:val="28"/>
            </w:rPr>
            <w:t>s compliance with any applicable statute, rule, regulation</w:t>
          </w:r>
          <w:r w:rsidR="00DC4A05">
            <w:t xml:space="preserve"> or combination thereof</w:t>
          </w:r>
          <w:r w:rsidRPr="00D23080">
            <w:rPr>
              <w:rFonts w:cs="Arial"/>
              <w:szCs w:val="28"/>
            </w:rPr>
            <w:t>.</w:t>
          </w:r>
          <w:r w:rsidR="00DC4A05">
            <w:t xml:space="preserve"> </w:t>
          </w:r>
          <w:bookmarkStart w:id="20" w:name="_Hlk195086957"/>
          <w:r w:rsidR="00DC4A05" w:rsidRPr="00DC4A05">
            <w:t xml:space="preserve">Users of </w:t>
          </w:r>
          <w:r w:rsidR="00DC4A05">
            <w:t>this document</w:t>
          </w:r>
          <w:r w:rsidR="00DC4A05" w:rsidRPr="00DC4A05">
            <w:t xml:space="preserve"> should consult applicable federal, </w:t>
          </w:r>
          <w:r w:rsidR="00DC4A05">
            <w:t>provincial</w:t>
          </w:r>
          <w:r w:rsidR="00DC4A05" w:rsidRPr="00DC4A05">
            <w:t xml:space="preserve">, and </w:t>
          </w:r>
          <w:r w:rsidR="00DC4A05">
            <w:t>municipal</w:t>
          </w:r>
          <w:r w:rsidR="00DC4A05" w:rsidRPr="00DC4A05">
            <w:t xml:space="preserve"> laws and regulations. </w:t>
          </w:r>
          <w:r w:rsidR="00DC4A05">
            <w:t>Accessibility Standards Canada</w:t>
          </w:r>
          <w:r w:rsidR="00DC4A05" w:rsidRPr="00DC4A05">
            <w:t xml:space="preserve"> does not, by the publication of its </w:t>
          </w:r>
          <w:r w:rsidR="00DC4A05">
            <w:t>standards documents</w:t>
          </w:r>
          <w:r w:rsidR="00DC4A05" w:rsidRPr="00DC4A05">
            <w:t xml:space="preserve"> intend to urge action that is not in compliance with applicable laws, and </w:t>
          </w:r>
          <w:r w:rsidR="00DC4A05">
            <w:t>this document</w:t>
          </w:r>
          <w:r w:rsidR="00DC4A05" w:rsidRPr="00DC4A05">
            <w:t xml:space="preserve"> may not be construed as doing so.</w:t>
          </w:r>
          <w:bookmarkEnd w:id="20"/>
        </w:p>
        <w:p w14:paraId="5DFD8E4B" w14:textId="714C88F7" w:rsidR="00C5727F" w:rsidRPr="00D23080" w:rsidRDefault="00DB0E79" w:rsidP="00C5727F">
          <w:pPr>
            <w:rPr>
              <w:rFonts w:cs="Arial"/>
              <w:szCs w:val="28"/>
            </w:rPr>
          </w:pPr>
          <w:r w:rsidRPr="00D23080">
            <w:rPr>
              <w:rFonts w:cs="Arial"/>
              <w:szCs w:val="28"/>
            </w:rPr>
            <w:t xml:space="preserve">In no event shall accessibility standards Canada, its contractors, agents, employees, directors, or officers, </w:t>
          </w:r>
          <w:r>
            <w:rPr>
              <w:rFonts w:cs="Arial"/>
              <w:szCs w:val="28"/>
            </w:rPr>
            <w:t>or</w:t>
          </w:r>
          <w:r w:rsidRPr="00D23080">
            <w:rPr>
              <w:rFonts w:cs="Arial"/>
              <w:szCs w:val="28"/>
            </w:rPr>
            <w:t xml:space="preserve"> h</w:t>
          </w:r>
          <w:r>
            <w:rPr>
              <w:rFonts w:cs="Arial"/>
              <w:szCs w:val="28"/>
            </w:rPr>
            <w:t>is</w:t>
          </w:r>
          <w:r w:rsidRPr="00D23080">
            <w:rPr>
              <w:rFonts w:cs="Arial"/>
              <w:szCs w:val="28"/>
            </w:rPr>
            <w:t xml:space="preserve"> majesty the </w:t>
          </w:r>
          <w:r>
            <w:rPr>
              <w:rFonts w:cs="Arial"/>
              <w:szCs w:val="28"/>
            </w:rPr>
            <w:t>king</w:t>
          </w:r>
          <w:r w:rsidRPr="00D23080">
            <w:rPr>
              <w:rFonts w:cs="Arial"/>
              <w:szCs w:val="28"/>
            </w:rPr>
            <w:t xml:space="preserve"> in right of Canada, </w:t>
          </w:r>
          <w:r>
            <w:rPr>
              <w:rFonts w:cs="Arial"/>
              <w:szCs w:val="28"/>
            </w:rPr>
            <w:t xml:space="preserve">his </w:t>
          </w:r>
          <w:r w:rsidRPr="00D23080">
            <w:rPr>
              <w:rFonts w:cs="Arial"/>
              <w:szCs w:val="28"/>
            </w:rPr>
            <w:t>employees, contractors, agents, directors, or officers be liable for any direct, indirect, or incidental damages, injury, loss, costs, or expenses, however caused, including but not limited to special or consequential damages, lost revenue, business interruption, lost or damaged data, or any other commercial or economic loss, whether based in contract, tort (including negligence), or any other theory of liability, arising out of or resulting from access to or pos</w:t>
          </w:r>
          <w:r>
            <w:rPr>
              <w:rFonts w:cs="Arial"/>
              <w:szCs w:val="28"/>
            </w:rPr>
            <w:t>s</w:t>
          </w:r>
          <w:r w:rsidRPr="00D23080">
            <w:rPr>
              <w:rFonts w:cs="Arial"/>
              <w:szCs w:val="28"/>
            </w:rPr>
            <w:t>ession or use of this document, even if accessibility standards Canada or any of them have been advised of the possibility of such damages, injury, loss, costs, or expenses.</w:t>
          </w:r>
        </w:p>
        <w:p w14:paraId="6348ACEF" w14:textId="77777777" w:rsidR="00C5727F" w:rsidRPr="00D23080" w:rsidRDefault="00C5727F" w:rsidP="00C5727F">
          <w:pPr>
            <w:rPr>
              <w:rFonts w:cs="Arial"/>
              <w:szCs w:val="28"/>
            </w:rPr>
          </w:pPr>
          <w:r w:rsidRPr="00D23080">
            <w:rPr>
              <w:rFonts w:cs="Arial"/>
              <w:szCs w:val="28"/>
            </w:rPr>
            <w:lastRenderedPageBreak/>
            <w:t>In publishing and making this document available, Accessibility Standards Canada is not undertaking to render professional or other services for or on behalf of any person or entity or to perform any duty owed by any person or entity to another person or entity. The information in this document is directed to those who have the appropriate degree of knowledge and experience to use and apply its contents, and Accessibility Standards Canada accepts no responsibility whatsoever arising in any way from any and all use of or reliance on the information contained in this document.</w:t>
          </w:r>
        </w:p>
        <w:p w14:paraId="761F36EB" w14:textId="77777777" w:rsidR="00C5727F" w:rsidRPr="00D23080" w:rsidRDefault="00C5727F" w:rsidP="00C5727F">
          <w:pPr>
            <w:rPr>
              <w:rFonts w:cs="Arial"/>
              <w:szCs w:val="28"/>
            </w:rPr>
          </w:pPr>
          <w:r w:rsidRPr="00D23080">
            <w:rPr>
              <w:rFonts w:cs="Arial"/>
              <w:szCs w:val="28"/>
            </w:rPr>
            <w:t>Accessibility Standards Canada publishes voluntary standards and related documents. Accessibility Standards Canada has no power, nor does it undertake, to enforce conformance with the contents of the standards or other documents published by Accessibility Standards Canada.</w:t>
          </w:r>
        </w:p>
        <w:p w14:paraId="268ADD5E" w14:textId="77777777" w:rsidR="002B6C3E" w:rsidRDefault="002B6C3E" w:rsidP="001476CA">
          <w:pPr>
            <w:pStyle w:val="Heading2"/>
          </w:pPr>
          <w:bookmarkStart w:id="21" w:name="_Toc154490791"/>
          <w:bookmarkStart w:id="22" w:name="_Toc213396634"/>
          <w:r>
            <w:t>Intellectual property and ownership</w:t>
          </w:r>
          <w:bookmarkEnd w:id="22"/>
        </w:p>
        <w:bookmarkEnd w:id="21"/>
        <w:p w14:paraId="385B2CB3" w14:textId="77777777" w:rsidR="00C5727F" w:rsidRPr="00D23080" w:rsidRDefault="00C5727F" w:rsidP="00C5727F">
          <w:pPr>
            <w:rPr>
              <w:rFonts w:cs="Arial"/>
              <w:szCs w:val="28"/>
            </w:rPr>
          </w:pPr>
          <w:r w:rsidRPr="00D23080">
            <w:rPr>
              <w:rFonts w:cs="Arial"/>
              <w:szCs w:val="28"/>
            </w:rPr>
            <w:t>As between Accessibility Standards Canada and users of this document (whether it be printed, electronic</w:t>
          </w:r>
          <w:r w:rsidR="00785DA0">
            <w:rPr>
              <w:rFonts w:cs="Arial"/>
              <w:szCs w:val="28"/>
            </w:rPr>
            <w:t>,</w:t>
          </w:r>
          <w:r w:rsidRPr="00D23080">
            <w:rPr>
              <w:rFonts w:cs="Arial"/>
              <w:szCs w:val="28"/>
            </w:rPr>
            <w:t xml:space="preserve"> or alternate form), Accessibility Standards Canada is the owner, or the authorized licensee, of </w:t>
          </w:r>
          <w:r>
            <w:rPr>
              <w:rFonts w:cs="Arial"/>
              <w:szCs w:val="28"/>
            </w:rPr>
            <w:t xml:space="preserve">all </w:t>
          </w:r>
          <w:r w:rsidRPr="003D1F23">
            <w:rPr>
              <w:rFonts w:cs="Arial"/>
              <w:szCs w:val="28"/>
            </w:rPr>
            <w:t xml:space="preserve">copyright and moral rights contained herein. </w:t>
          </w:r>
          <w:r>
            <w:rPr>
              <w:rFonts w:cs="Arial"/>
              <w:szCs w:val="28"/>
            </w:rPr>
            <w:t xml:space="preserve">Additionally, Accessibility Standards Canada is the owner of its official mark. </w:t>
          </w:r>
          <w:r w:rsidRPr="003D1F23">
            <w:rPr>
              <w:rFonts w:cs="Arial"/>
              <w:szCs w:val="28"/>
            </w:rPr>
            <w:t>Without limitation</w:t>
          </w:r>
          <w:r w:rsidRPr="00D23080">
            <w:rPr>
              <w:rFonts w:cs="Arial"/>
              <w:szCs w:val="28"/>
            </w:rPr>
            <w:t>, the unauthorized use, modification, copying, or disclosure of this document may violate laws that protect Accessibility Standards Canada and/or others</w:t>
          </w:r>
          <w:r w:rsidR="006F7D67">
            <w:rPr>
              <w:rFonts w:cs="Arial"/>
              <w:szCs w:val="28"/>
            </w:rPr>
            <w:t>'</w:t>
          </w:r>
          <w:r w:rsidRPr="00D23080">
            <w:rPr>
              <w:rFonts w:cs="Arial"/>
              <w:szCs w:val="28"/>
            </w:rPr>
            <w:t xml:space="preserve"> intellectual property and may give rise to a right in Accessibility Standards Canada and/or others to seek legal redress for such use, modification, copying, or disclosure. To the extent permitted by licence or by law, Accessibility Standards Canada reserves all intellectual property and other rights in this document.</w:t>
          </w:r>
        </w:p>
        <w:p w14:paraId="1CCEA8CB" w14:textId="77777777" w:rsidR="002B6C3E" w:rsidRDefault="002B6C3E" w:rsidP="001476CA">
          <w:pPr>
            <w:pStyle w:val="Heading2"/>
          </w:pPr>
          <w:bookmarkStart w:id="23" w:name="_Toc154490792"/>
          <w:bookmarkStart w:id="24" w:name="_Toc213396635"/>
          <w:r>
            <w:lastRenderedPageBreak/>
            <w:t>Patent rights</w:t>
          </w:r>
          <w:bookmarkEnd w:id="24"/>
        </w:p>
        <w:bookmarkEnd w:id="23"/>
        <w:p w14:paraId="3F2E3E73" w14:textId="5FA15C9A" w:rsidR="00C5727F" w:rsidRDefault="00C5727F" w:rsidP="00C5727F">
          <w:pPr>
            <w:rPr>
              <w:rFonts w:cs="Arial"/>
              <w:szCs w:val="28"/>
            </w:rPr>
          </w:pPr>
          <w:r w:rsidRPr="00D23080">
            <w:rPr>
              <w:rFonts w:cs="Arial"/>
              <w:szCs w:val="28"/>
            </w:rPr>
            <w:t>Some elements of this standard may be the subject of patent rights</w:t>
          </w:r>
          <w:r>
            <w:rPr>
              <w:rFonts w:cs="Arial"/>
              <w:szCs w:val="28"/>
            </w:rPr>
            <w:t xml:space="preserve"> or pending patent applications</w:t>
          </w:r>
          <w:r w:rsidRPr="00D23080">
            <w:rPr>
              <w:rFonts w:cs="Arial"/>
              <w:szCs w:val="28"/>
            </w:rPr>
            <w:t>. Accessibility Standards Canada shall not be held responsible for identifying any or all such patent rights. Users of this standard are expressly informed that determination of the existence and/or validity of any such patent rights is entirely their own responsibility.</w:t>
          </w:r>
        </w:p>
        <w:p w14:paraId="6C1E9F49" w14:textId="604D4D3F" w:rsidR="002B6C3E" w:rsidRDefault="00127C30" w:rsidP="001476CA">
          <w:pPr>
            <w:pStyle w:val="Heading2"/>
          </w:pPr>
          <w:bookmarkStart w:id="25" w:name="_Toc154490793"/>
          <w:bookmarkStart w:id="26" w:name="_Toc213396636"/>
          <w:r>
            <w:t>Licence to comments</w:t>
          </w:r>
          <w:bookmarkEnd w:id="26"/>
        </w:p>
        <w:bookmarkEnd w:id="25"/>
        <w:p w14:paraId="6DD1A7BB" w14:textId="5DF757C9" w:rsidR="00C5727F" w:rsidRDefault="00C5727F" w:rsidP="00C5727F">
          <w:pPr>
            <w:rPr>
              <w:szCs w:val="28"/>
            </w:rPr>
          </w:pPr>
          <w:r w:rsidRPr="00870112">
            <w:rPr>
              <w:szCs w:val="28"/>
            </w:rPr>
            <w:t xml:space="preserve">In this legal notice, a </w:t>
          </w:r>
          <w:r w:rsidR="00E22FE0">
            <w:rPr>
              <w:szCs w:val="28"/>
            </w:rPr>
            <w:t>“</w:t>
          </w:r>
          <w:r w:rsidRPr="00870112">
            <w:rPr>
              <w:szCs w:val="28"/>
            </w:rPr>
            <w:t>comment</w:t>
          </w:r>
          <w:r w:rsidR="00E22FE0">
            <w:rPr>
              <w:szCs w:val="28"/>
            </w:rPr>
            <w:t>”</w:t>
          </w:r>
          <w:r w:rsidRPr="00870112">
            <w:rPr>
              <w:szCs w:val="28"/>
            </w:rPr>
            <w:t xml:space="preserve"> refers to all</w:t>
          </w:r>
          <w:r>
            <w:rPr>
              <w:szCs w:val="28"/>
            </w:rPr>
            <w:t xml:space="preserve"> written or orally provided</w:t>
          </w:r>
          <w:r w:rsidRPr="00870112">
            <w:rPr>
              <w:szCs w:val="28"/>
            </w:rPr>
            <w:t xml:space="preserve"> information, including all suggestions, that a user provides to Accessibility Standards Canada in relation to a standard and/or a draft standard. By providing a comment to Accessibility Standards Canada in relation to a standard and/or draft standard, the commenter grants to Accessibility Standards Canada and the Government of Canada a non-exclusive, royalty-free, perpetual, worldwide, and irrevocable licence to use, translate, reproduce, disclose, distribute, publish, modify, authorize to reproduce, communicate to the public by telecommunication, record, perform, or sublicense the comment, in whole or in part and in any form or medium, for revising the standard and/or draft standard, and/or for non-commercial purposes. By providing the comment, the commenter being the sole owner of the copyright or having the authority to license the copyright on behalf of their employer, confirms their ability to confer the licence </w:t>
          </w:r>
          <w:r>
            <w:rPr>
              <w:szCs w:val="28"/>
            </w:rPr>
            <w:t xml:space="preserve">and </w:t>
          </w:r>
          <w:r w:rsidRPr="00870112">
            <w:rPr>
              <w:szCs w:val="28"/>
            </w:rPr>
            <w:t>the commenter waives all associated moral rights, including, without limitation, all rights of attribution in respect of the comment. Where the provider of the comment is not the comment</w:t>
          </w:r>
          <w:r w:rsidR="006F7D67">
            <w:rPr>
              <w:szCs w:val="28"/>
            </w:rPr>
            <w:t>'</w:t>
          </w:r>
          <w:r w:rsidRPr="00870112">
            <w:rPr>
              <w:szCs w:val="28"/>
            </w:rPr>
            <w:t>s author, the provider confirms that a waiver of moral rights by the author has been made in favour of the provider or the comment</w:t>
          </w:r>
          <w:r w:rsidR="006F7D67">
            <w:rPr>
              <w:szCs w:val="28"/>
            </w:rPr>
            <w:t>'</w:t>
          </w:r>
          <w:r w:rsidRPr="00870112">
            <w:rPr>
              <w:szCs w:val="28"/>
            </w:rPr>
            <w:t>s copyright owner.</w:t>
          </w:r>
          <w:r>
            <w:rPr>
              <w:szCs w:val="28"/>
            </w:rPr>
            <w:t xml:space="preserve"> At the time of providing a comment, the </w:t>
          </w:r>
          <w:r w:rsidRPr="00223B9F">
            <w:rPr>
              <w:szCs w:val="28"/>
            </w:rPr>
            <w:t xml:space="preserve">commenter must declare and provide a citation for any and all intellectual property within </w:t>
          </w:r>
          <w:r>
            <w:rPr>
              <w:szCs w:val="28"/>
            </w:rPr>
            <w:t>the</w:t>
          </w:r>
          <w:r w:rsidRPr="00223B9F">
            <w:rPr>
              <w:szCs w:val="28"/>
            </w:rPr>
            <w:t xml:space="preserve"> comment that is owned by a third party.</w:t>
          </w:r>
        </w:p>
        <w:p w14:paraId="1F1CA6A6" w14:textId="77777777" w:rsidR="002B6C3E" w:rsidRDefault="002B6C3E" w:rsidP="001476CA">
          <w:pPr>
            <w:pStyle w:val="Heading2"/>
          </w:pPr>
          <w:bookmarkStart w:id="27" w:name="_Toc154490794"/>
          <w:bookmarkStart w:id="28" w:name="_Toc213396637"/>
          <w:r>
            <w:lastRenderedPageBreak/>
            <w:t>Authorized uses of this document</w:t>
          </w:r>
          <w:bookmarkEnd w:id="28"/>
        </w:p>
        <w:bookmarkEnd w:id="27"/>
        <w:p w14:paraId="2931EF92" w14:textId="77777777" w:rsidR="00C5727F" w:rsidRPr="00D23080" w:rsidRDefault="00C5727F" w:rsidP="00C5727F">
          <w:pPr>
            <w:rPr>
              <w:rFonts w:cs="Arial"/>
              <w:szCs w:val="28"/>
            </w:rPr>
          </w:pPr>
          <w:r w:rsidRPr="00D23080">
            <w:rPr>
              <w:rFonts w:cs="Arial"/>
              <w:szCs w:val="28"/>
            </w:rPr>
            <w:t>This document, in all formats including alternate formats, is being provided by Accessibility Standards Canada for informational</w:t>
          </w:r>
          <w:r>
            <w:rPr>
              <w:rFonts w:cs="Arial"/>
              <w:szCs w:val="28"/>
            </w:rPr>
            <w:t>, educational</w:t>
          </w:r>
          <w:r w:rsidR="00CC7817">
            <w:rPr>
              <w:rFonts w:cs="Arial"/>
              <w:szCs w:val="28"/>
            </w:rPr>
            <w:t>,</w:t>
          </w:r>
          <w:r w:rsidRPr="00D23080">
            <w:rPr>
              <w:rFonts w:cs="Arial"/>
              <w:szCs w:val="28"/>
            </w:rPr>
            <w:t xml:space="preserve"> and non-commercial use only. The users of this document are authorized to do only the following:</w:t>
          </w:r>
        </w:p>
        <w:p w14:paraId="7BC06F87" w14:textId="77777777" w:rsidR="00C5727F" w:rsidRPr="00E76391" w:rsidRDefault="00C5727F" w:rsidP="00620E98">
          <w:pPr>
            <w:pStyle w:val="ListParagraph"/>
            <w:numPr>
              <w:ilvl w:val="0"/>
              <w:numId w:val="7"/>
            </w:numPr>
          </w:pPr>
          <w:r w:rsidRPr="00E76391">
            <w:t>Load this document onto a computer for the sole purpose of reviewing it</w:t>
          </w:r>
          <w:r w:rsidR="0078151E">
            <w:t>.</w:t>
          </w:r>
        </w:p>
        <w:p w14:paraId="208396CA" w14:textId="77777777" w:rsidR="00C5727F" w:rsidRPr="00E76391" w:rsidRDefault="00C5727F" w:rsidP="00620E98">
          <w:pPr>
            <w:pStyle w:val="ListParagraph"/>
            <w:numPr>
              <w:ilvl w:val="0"/>
              <w:numId w:val="7"/>
            </w:numPr>
          </w:pPr>
          <w:r w:rsidRPr="00E76391">
            <w:t>Search and browse this document</w:t>
          </w:r>
          <w:r w:rsidR="0078151E">
            <w:t>.</w:t>
          </w:r>
        </w:p>
        <w:p w14:paraId="733C89E3" w14:textId="77777777" w:rsidR="00C5727F" w:rsidRPr="00E76391" w:rsidRDefault="00C5727F" w:rsidP="00620E98">
          <w:pPr>
            <w:pStyle w:val="ListParagraph"/>
            <w:numPr>
              <w:ilvl w:val="0"/>
              <w:numId w:val="7"/>
            </w:numPr>
          </w:pPr>
          <w:r w:rsidRPr="00E76391">
            <w:t>Print this document if it is in electronic format</w:t>
          </w:r>
          <w:r w:rsidR="0078151E">
            <w:t>.</w:t>
          </w:r>
        </w:p>
        <w:p w14:paraId="7482C6BE" w14:textId="77777777" w:rsidR="00C5727F" w:rsidRPr="00D23080" w:rsidRDefault="00C5727F" w:rsidP="00C5727F">
          <w:pPr>
            <w:rPr>
              <w:rFonts w:cs="Arial"/>
              <w:szCs w:val="28"/>
            </w:rPr>
          </w:pPr>
          <w:r>
            <w:rPr>
              <w:rFonts w:cs="Arial"/>
              <w:szCs w:val="28"/>
            </w:rPr>
            <w:t>U</w:t>
          </w:r>
          <w:r w:rsidRPr="00D23080">
            <w:rPr>
              <w:rFonts w:cs="Arial"/>
              <w:szCs w:val="28"/>
            </w:rPr>
            <w:t>sers shall not and shall not permit others to:</w:t>
          </w:r>
        </w:p>
        <w:p w14:paraId="580F5BD6" w14:textId="77777777" w:rsidR="00C5727F" w:rsidRPr="0078151E" w:rsidRDefault="00C5727F" w:rsidP="00620E98">
          <w:pPr>
            <w:pStyle w:val="ListParagraph"/>
            <w:numPr>
              <w:ilvl w:val="0"/>
              <w:numId w:val="8"/>
            </w:numPr>
          </w:pPr>
          <w:r w:rsidRPr="0078151E">
            <w:t xml:space="preserve">Alter this document in any way or remove this </w:t>
          </w:r>
          <w:r w:rsidR="0078151E" w:rsidRPr="0078151E">
            <w:t>l</w:t>
          </w:r>
          <w:r w:rsidRPr="0078151E">
            <w:t xml:space="preserve">egal </w:t>
          </w:r>
          <w:r w:rsidR="0078151E" w:rsidRPr="0078151E">
            <w:t>n</w:t>
          </w:r>
          <w:r w:rsidRPr="0078151E">
            <w:t>otice from the attached standard</w:t>
          </w:r>
          <w:r w:rsidR="0078151E">
            <w:t>.</w:t>
          </w:r>
        </w:p>
        <w:p w14:paraId="60430179" w14:textId="77777777" w:rsidR="00C5727F" w:rsidRPr="0078151E" w:rsidRDefault="00C5727F" w:rsidP="00620E98">
          <w:pPr>
            <w:pStyle w:val="ListParagraph"/>
            <w:numPr>
              <w:ilvl w:val="0"/>
              <w:numId w:val="8"/>
            </w:numPr>
          </w:pPr>
          <w:r w:rsidRPr="0078151E">
            <w:t>Sell this document without authorization from Accessibility Standards Canada</w:t>
          </w:r>
          <w:r w:rsidR="0078151E">
            <w:t>.</w:t>
          </w:r>
        </w:p>
        <w:p w14:paraId="059C6BE8" w14:textId="7CF3C8CE" w:rsidR="00C5727F" w:rsidRPr="0078151E" w:rsidRDefault="00C5727F" w:rsidP="00620E98">
          <w:pPr>
            <w:pStyle w:val="ListParagraph"/>
            <w:numPr>
              <w:ilvl w:val="0"/>
              <w:numId w:val="8"/>
            </w:numPr>
          </w:pPr>
          <w:r w:rsidRPr="0078151E">
            <w:t>Use this document to mislead any users of a product, process</w:t>
          </w:r>
          <w:r w:rsidR="0078151E" w:rsidRPr="0078151E">
            <w:t>,</w:t>
          </w:r>
          <w:r w:rsidRPr="0078151E">
            <w:t xml:space="preserve"> or service addressed by this standard.</w:t>
          </w:r>
        </w:p>
        <w:p w14:paraId="19ACAB00" w14:textId="2D9465FD" w:rsidR="00E07AE1" w:rsidRDefault="00C5727F">
          <w:pPr>
            <w:rPr>
              <w:rStyle w:val="EmphasisUseSparingly"/>
            </w:rPr>
          </w:pPr>
          <w:r w:rsidRPr="00C3663D">
            <w:rPr>
              <w:rStyle w:val="EmphasisUseSparingly"/>
            </w:rPr>
            <w:t xml:space="preserve">If you do not agree with any of the terms and conditions contained in this </w:t>
          </w:r>
          <w:r w:rsidR="00C3663D" w:rsidRPr="00C3663D">
            <w:rPr>
              <w:rStyle w:val="EmphasisUseSparingly"/>
            </w:rPr>
            <w:t>l</w:t>
          </w:r>
          <w:r w:rsidRPr="00C3663D">
            <w:rPr>
              <w:rStyle w:val="EmphasisUseSparingly"/>
            </w:rPr>
            <w:t xml:space="preserve">egal </w:t>
          </w:r>
          <w:r w:rsidR="00C3663D" w:rsidRPr="00C3663D">
            <w:rPr>
              <w:rStyle w:val="EmphasisUseSparingly"/>
            </w:rPr>
            <w:t>n</w:t>
          </w:r>
          <w:r w:rsidRPr="00C3663D">
            <w:rPr>
              <w:rStyle w:val="EmphasisUseSparingly"/>
            </w:rPr>
            <w:t xml:space="preserve">otice, you must not load or use this document or make any copies of the contents hereof. Use of this document constitutes your acceptance of the terms and conditions of this </w:t>
          </w:r>
          <w:r w:rsidR="00C3663D" w:rsidRPr="00C3663D">
            <w:rPr>
              <w:rStyle w:val="EmphasisUseSparingly"/>
            </w:rPr>
            <w:t>l</w:t>
          </w:r>
          <w:r w:rsidRPr="00C3663D">
            <w:rPr>
              <w:rStyle w:val="EmphasisUseSparingly"/>
            </w:rPr>
            <w:t xml:space="preserve">egal </w:t>
          </w:r>
          <w:r w:rsidR="00C3663D" w:rsidRPr="00C3663D">
            <w:rPr>
              <w:rStyle w:val="EmphasisUseSparingly"/>
            </w:rPr>
            <w:t>n</w:t>
          </w:r>
          <w:r w:rsidRPr="00C3663D">
            <w:rPr>
              <w:rStyle w:val="EmphasisUseSparingly"/>
            </w:rPr>
            <w:t>otice</w:t>
          </w:r>
          <w:r w:rsidR="00E07AE1">
            <w:rPr>
              <w:rStyle w:val="EmphasisUseSparingly"/>
            </w:rPr>
            <w:t>.</w:t>
          </w:r>
        </w:p>
        <w:p w14:paraId="237E3D13" w14:textId="77777777" w:rsidR="00E07AE1" w:rsidRDefault="00E07AE1" w:rsidP="00DD0AC7">
          <w:r>
            <w:rPr>
              <w:rStyle w:val="EmphasisUseSparingly"/>
            </w:rPr>
            <w:br w:type="page"/>
          </w:r>
        </w:p>
      </w:sdtContent>
    </w:sdt>
    <w:bookmarkStart w:id="29" w:name="_Toc209189205" w:displacedByCustomXml="prev"/>
    <w:bookmarkEnd w:id="29" w:displacedByCustomXml="prev"/>
    <w:bookmarkEnd w:id="9" w:displacedByCustomXml="prev"/>
    <w:bookmarkStart w:id="30" w:name="_Toc154490795" w:displacedByCustomXml="prev"/>
    <w:bookmarkStart w:id="31" w:name="_Toc108778281" w:displacedByCustomXml="prev"/>
    <w:bookmarkStart w:id="32" w:name="_Toc108778147" w:displacedByCustomXml="prev"/>
    <w:bookmarkStart w:id="33" w:name="_Toc450741217" w:displacedByCustomXml="prev"/>
    <w:bookmarkStart w:id="34" w:name="_Toc362422740" w:displacedByCustomXml="prev"/>
    <w:bookmarkStart w:id="35" w:name="_Toc361482289" w:displacedByCustomXml="prev"/>
    <w:p w14:paraId="1F9C315E" w14:textId="783CA96F" w:rsidR="00804790" w:rsidRPr="00D67DE1" w:rsidRDefault="00804790" w:rsidP="55577EE2">
      <w:pPr>
        <w:pStyle w:val="Heading1"/>
      </w:pPr>
      <w:bookmarkStart w:id="36" w:name="_Toc213396638"/>
      <w:r w:rsidRPr="00D67DE1" w:rsidDel="00D733A0">
        <w:lastRenderedPageBreak/>
        <w:t>Technical Committee Members</w:t>
      </w:r>
      <w:bookmarkEnd w:id="36"/>
      <w:r w:rsidRPr="00D67DE1" w:rsidDel="00D733A0">
        <w:t xml:space="preserve"> </w:t>
      </w:r>
      <w:bookmarkStart w:id="37" w:name="_Toc209189206"/>
      <w:bookmarkEnd w:id="37"/>
    </w:p>
    <w:p w14:paraId="031A0CCE" w14:textId="496917C9" w:rsidR="00C8151F" w:rsidRDefault="00F64606" w:rsidP="00C8151F">
      <w:r>
        <w:t xml:space="preserve">[ Reserved for </w:t>
      </w:r>
      <w:proofErr w:type="gramStart"/>
      <w:r>
        <w:t>Publicatio</w:t>
      </w:r>
      <w:r w:rsidR="00377952">
        <w:t xml:space="preserve">n </w:t>
      </w:r>
      <w:r>
        <w:t>]</w:t>
      </w:r>
      <w:bookmarkStart w:id="38" w:name="_Toc209189226"/>
      <w:bookmarkEnd w:id="38"/>
      <w:proofErr w:type="gramEnd"/>
    </w:p>
    <w:p w14:paraId="44B3DBF9" w14:textId="77777777" w:rsidR="00C8151F" w:rsidRDefault="00C8151F">
      <w:pPr>
        <w:keepLines w:val="0"/>
        <w:spacing w:before="0" w:beforeAutospacing="0" w:line="259" w:lineRule="auto"/>
      </w:pPr>
      <w:r>
        <w:br w:type="page"/>
      </w:r>
    </w:p>
    <w:p w14:paraId="2D642B7C" w14:textId="139294D4" w:rsidR="00F04C99" w:rsidRDefault="00F04C99" w:rsidP="00F04C99">
      <w:pPr>
        <w:pStyle w:val="Heading1"/>
      </w:pPr>
      <w:bookmarkStart w:id="39" w:name="_Toc213396639"/>
      <w:r>
        <w:lastRenderedPageBreak/>
        <w:t>Preface</w:t>
      </w:r>
      <w:bookmarkEnd w:id="39"/>
      <w:r>
        <w:t xml:space="preserve"> </w:t>
      </w:r>
    </w:p>
    <w:p w14:paraId="558609E2" w14:textId="77777777" w:rsidR="00B86AA0" w:rsidRDefault="00B86AA0" w:rsidP="00331DB7">
      <w:r>
        <w:t xml:space="preserve">[ Reserved for </w:t>
      </w:r>
      <w:proofErr w:type="gramStart"/>
      <w:r>
        <w:t>Publication ]</w:t>
      </w:r>
      <w:proofErr w:type="gramEnd"/>
    </w:p>
    <w:p w14:paraId="3B77C3C2" w14:textId="77777777" w:rsidR="00B86AA0" w:rsidRDefault="00B86AA0">
      <w:pPr>
        <w:keepLines w:val="0"/>
        <w:spacing w:before="0" w:beforeAutospacing="0" w:line="259" w:lineRule="auto"/>
      </w:pPr>
      <w:r>
        <w:br w:type="page"/>
      </w:r>
    </w:p>
    <w:p w14:paraId="20C23B4B" w14:textId="47930357" w:rsidR="002B6C3E" w:rsidRPr="00B63D78" w:rsidRDefault="002B6C3E" w:rsidP="00804790">
      <w:pPr>
        <w:pStyle w:val="Heading1"/>
      </w:pPr>
      <w:bookmarkStart w:id="40" w:name="_Toc213396640"/>
      <w:r w:rsidRPr="00B63D78">
        <w:lastRenderedPageBreak/>
        <w:t>Introduction</w:t>
      </w:r>
      <w:bookmarkEnd w:id="40"/>
    </w:p>
    <w:p w14:paraId="27BB0135" w14:textId="77777777" w:rsidR="00906D9A" w:rsidRDefault="00906D9A" w:rsidP="00906D9A">
      <w:pPr>
        <w:pStyle w:val="Heading2"/>
      </w:pPr>
      <w:bookmarkStart w:id="41" w:name="_Toc108778152"/>
      <w:bookmarkStart w:id="42" w:name="_Toc108778286"/>
      <w:bookmarkStart w:id="43" w:name="_Toc154490797"/>
      <w:bookmarkStart w:id="44" w:name="_Toc213396641"/>
      <w:bookmarkEnd w:id="35"/>
      <w:bookmarkEnd w:id="34"/>
      <w:bookmarkEnd w:id="33"/>
      <w:bookmarkEnd w:id="32"/>
      <w:bookmarkEnd w:id="31"/>
      <w:bookmarkEnd w:id="30"/>
      <w:r>
        <w:t>Background</w:t>
      </w:r>
      <w:bookmarkEnd w:id="44"/>
    </w:p>
    <w:p w14:paraId="28208E85" w14:textId="34E71057" w:rsidR="00906D9A" w:rsidRPr="00906D9A" w:rsidRDefault="00906D9A" w:rsidP="00906D9A">
      <w:r w:rsidRPr="00906D9A">
        <w:t xml:space="preserve">Accessibility Standards Canada standards incorporate related findings from research reports conducted through </w:t>
      </w:r>
      <w:r w:rsidR="006A64F6">
        <w:t>their</w:t>
      </w:r>
      <w:r w:rsidRPr="00906D9A">
        <w:t xml:space="preserve"> Advancing Accessibility </w:t>
      </w:r>
      <w:r w:rsidR="00AF63A0">
        <w:t xml:space="preserve">Standards Research </w:t>
      </w:r>
      <w:r w:rsidRPr="00906D9A">
        <w:t>Grants and Contributions program. This program involves persons with disabilities, experts, and organizations to advance accessibility standards research and supports research projects that help with the identification, removal, and prevention of new barriers to accessibility.</w:t>
      </w:r>
    </w:p>
    <w:p w14:paraId="040852EC" w14:textId="1F6AAD87" w:rsidR="00906D9A" w:rsidRPr="00906D9A" w:rsidRDefault="00906D9A" w:rsidP="00906D9A">
      <w:r w:rsidRPr="00906D9A">
        <w:t xml:space="preserve">This </w:t>
      </w:r>
      <w:r w:rsidR="00D83FB6">
        <w:t>S</w:t>
      </w:r>
      <w:r w:rsidR="00D83FB6" w:rsidRPr="00906D9A">
        <w:t xml:space="preserve">tandard </w:t>
      </w:r>
      <w:r w:rsidRPr="00906D9A">
        <w:t xml:space="preserve">is designed with a </w:t>
      </w:r>
      <w:r w:rsidR="00381A2F" w:rsidRPr="00906D9A">
        <w:t>user</w:t>
      </w:r>
      <w:r w:rsidR="00381A2F">
        <w:t>-</w:t>
      </w:r>
      <w:r w:rsidRPr="00906D9A">
        <w:t>centred approach. Accessibility Standards Canada’s mandate states:</w:t>
      </w:r>
    </w:p>
    <w:p w14:paraId="4E61C99A" w14:textId="16F3C245" w:rsidR="00906D9A" w:rsidRPr="00906D9A" w:rsidRDefault="00906D9A" w:rsidP="00906D9A">
      <w:r w:rsidRPr="00906D9A">
        <w:t>ASC ha</w:t>
      </w:r>
      <w:r w:rsidR="002D3185">
        <w:t>s</w:t>
      </w:r>
      <w:r w:rsidRPr="00906D9A">
        <w:t xml:space="preserve"> a critical mandate to help achieve a barrier-free Canada by 2040. ASC does that by:</w:t>
      </w:r>
    </w:p>
    <w:p w14:paraId="187FF6AF" w14:textId="59A0E82E" w:rsidR="00906D9A" w:rsidRPr="00906D9A" w:rsidRDefault="00C465AF" w:rsidP="00906D9A">
      <w:pPr>
        <w:pStyle w:val="ListParagraph"/>
        <w:numPr>
          <w:ilvl w:val="0"/>
          <w:numId w:val="6"/>
        </w:numPr>
      </w:pPr>
      <w:r>
        <w:t>d</w:t>
      </w:r>
      <w:r w:rsidR="00906D9A" w:rsidRPr="00906D9A">
        <w:t xml:space="preserve">eveloping accessibility </w:t>
      </w:r>
      <w:proofErr w:type="gramStart"/>
      <w:r w:rsidR="00906D9A" w:rsidRPr="00906D9A">
        <w:t>standards;</w:t>
      </w:r>
      <w:proofErr w:type="gramEnd"/>
    </w:p>
    <w:p w14:paraId="002753F8" w14:textId="03F5D23A" w:rsidR="00906D9A" w:rsidRPr="00906D9A" w:rsidRDefault="00C465AF" w:rsidP="00906D9A">
      <w:pPr>
        <w:pStyle w:val="ListParagraph"/>
        <w:numPr>
          <w:ilvl w:val="0"/>
          <w:numId w:val="6"/>
        </w:numPr>
      </w:pPr>
      <w:r>
        <w:t>a</w:t>
      </w:r>
      <w:r w:rsidR="00906D9A" w:rsidRPr="00906D9A">
        <w:t>dvancing accessibility research; and</w:t>
      </w:r>
    </w:p>
    <w:p w14:paraId="7FCD1400" w14:textId="5E61A006" w:rsidR="00906D9A" w:rsidRPr="00906D9A" w:rsidRDefault="00C465AF" w:rsidP="00906D9A">
      <w:pPr>
        <w:pStyle w:val="ListParagraph"/>
        <w:numPr>
          <w:ilvl w:val="0"/>
          <w:numId w:val="6"/>
        </w:numPr>
      </w:pPr>
      <w:r>
        <w:t>s</w:t>
      </w:r>
      <w:r w:rsidR="00906D9A" w:rsidRPr="00906D9A">
        <w:t>haring information related to accessibility.</w:t>
      </w:r>
    </w:p>
    <w:p w14:paraId="79854C11" w14:textId="77777777" w:rsidR="00906D9A" w:rsidRPr="00906D9A" w:rsidRDefault="00906D9A" w:rsidP="00906D9A">
      <w:r w:rsidRPr="00906D9A">
        <w:t>These activities are aligned with the priority areas in the Act.</w:t>
      </w:r>
    </w:p>
    <w:p w14:paraId="66035134" w14:textId="1C755A5E" w:rsidR="00906D9A" w:rsidRDefault="00906D9A" w:rsidP="00906D9A">
      <w:pPr>
        <w:pStyle w:val="Heading2"/>
      </w:pPr>
      <w:bookmarkStart w:id="45" w:name="_Toc213396642"/>
      <w:r>
        <w:t>Overview</w:t>
      </w:r>
      <w:bookmarkEnd w:id="45"/>
    </w:p>
    <w:p w14:paraId="4C5F5B8D" w14:textId="1109190F" w:rsidR="00086502" w:rsidRDefault="00086502" w:rsidP="00125539">
      <w:r w:rsidRPr="00086502">
        <w:t>As people with disabilities are increasingly demanding a say in their self-determination, they are no longer willing to wait for assistance while others are evacuating a building.</w:t>
      </w:r>
      <w:r w:rsidR="00D07041">
        <w:t xml:space="preserve"> </w:t>
      </w:r>
      <w:r w:rsidRPr="00086502">
        <w:t>They wish to be provided</w:t>
      </w:r>
      <w:r w:rsidR="00F1240D">
        <w:t xml:space="preserve"> with</w:t>
      </w:r>
      <w:r w:rsidRPr="00086502">
        <w:t xml:space="preserve"> the same level of safety.</w:t>
      </w:r>
      <w:r w:rsidR="00D07041">
        <w:t xml:space="preserve"> </w:t>
      </w:r>
    </w:p>
    <w:p w14:paraId="112B2E52" w14:textId="504F2735" w:rsidR="00906D9A" w:rsidRPr="00906D9A" w:rsidRDefault="00906D9A" w:rsidP="00125539">
      <w:pPr>
        <w:pStyle w:val="NormalAfterTable"/>
        <w:spacing w:before="100"/>
      </w:pPr>
      <w:r w:rsidRPr="00906D9A">
        <w:t xml:space="preserve">This </w:t>
      </w:r>
      <w:r w:rsidR="007D65BC">
        <w:t>S</w:t>
      </w:r>
      <w:r w:rsidR="007D65BC" w:rsidRPr="00906D9A">
        <w:t xml:space="preserve">tandard </w:t>
      </w:r>
      <w:r w:rsidRPr="00906D9A">
        <w:t xml:space="preserve">is intended to be a best practice in accessibility for the evacuation of </w:t>
      </w:r>
      <w:r w:rsidR="00964EE5">
        <w:t>people</w:t>
      </w:r>
      <w:r w:rsidRPr="00906D9A">
        <w:t xml:space="preserve"> with disabilities in federally regulated sectors as described in the </w:t>
      </w:r>
      <w:r w:rsidRPr="00130735">
        <w:rPr>
          <w:rStyle w:val="TitleOfWork"/>
        </w:rPr>
        <w:t>Accessible Canada Act</w:t>
      </w:r>
      <w:r w:rsidRPr="00906D9A">
        <w:t>.</w:t>
      </w:r>
    </w:p>
    <w:p w14:paraId="409CC5FF" w14:textId="77777777" w:rsidR="00906D9A" w:rsidRPr="00906D9A" w:rsidRDefault="00906D9A" w:rsidP="00125539">
      <w:r w:rsidRPr="00906D9A">
        <w:lastRenderedPageBreak/>
        <w:t xml:space="preserve">This Standard is: </w:t>
      </w:r>
    </w:p>
    <w:p w14:paraId="5964A90B" w14:textId="77734C3C" w:rsidR="00906D9A" w:rsidRPr="00906D9A" w:rsidRDefault="008F7F13" w:rsidP="00125539">
      <w:pPr>
        <w:pStyle w:val="ListParagraph"/>
        <w:numPr>
          <w:ilvl w:val="0"/>
          <w:numId w:val="6"/>
        </w:numPr>
      </w:pPr>
      <w:r>
        <w:t>r</w:t>
      </w:r>
      <w:r w:rsidR="00906D9A" w:rsidRPr="00906D9A">
        <w:t>ecommended to be implemented by other sectors and organizations within Canada;</w:t>
      </w:r>
      <w:r w:rsidR="001D0B3C">
        <w:t xml:space="preserve"> </w:t>
      </w:r>
      <w:r w:rsidR="009E75BE">
        <w:t>and</w:t>
      </w:r>
    </w:p>
    <w:p w14:paraId="05B5E9EF" w14:textId="67FF2FC6" w:rsidR="00906D9A" w:rsidRPr="00906D9A" w:rsidRDefault="008F7F13" w:rsidP="00125539">
      <w:pPr>
        <w:pStyle w:val="ListParagraph"/>
        <w:numPr>
          <w:ilvl w:val="0"/>
          <w:numId w:val="6"/>
        </w:numPr>
      </w:pPr>
      <w:r>
        <w:t>r</w:t>
      </w:r>
      <w:r w:rsidR="00906D9A" w:rsidRPr="00906D9A">
        <w:t>ecognized as addressing the needs of diverse users.</w:t>
      </w:r>
    </w:p>
    <w:p w14:paraId="2EDC2E9F" w14:textId="42C1860A" w:rsidR="00906D9A" w:rsidRPr="00906D9A" w:rsidRDefault="00906D9A" w:rsidP="00125539">
      <w:r w:rsidRPr="00906D9A">
        <w:t>This Standard provides both application and technical specifications relating to emergency egress.</w:t>
      </w:r>
      <w:r w:rsidR="00D07041">
        <w:t xml:space="preserve"> </w:t>
      </w:r>
      <w:r w:rsidRPr="00906D9A">
        <w:t xml:space="preserve">It has been developed by a Technical Committee composed of subject matter experts, including </w:t>
      </w:r>
      <w:r w:rsidR="00964EE5">
        <w:t>people</w:t>
      </w:r>
      <w:r w:rsidR="00964EE5" w:rsidRPr="00906D9A">
        <w:t xml:space="preserve"> </w:t>
      </w:r>
      <w:r w:rsidRPr="00906D9A">
        <w:t xml:space="preserve">with lived experience, regulators, fire and emergency personnel, architects and </w:t>
      </w:r>
      <w:r w:rsidR="00F36C1F">
        <w:t xml:space="preserve">interested parties from </w:t>
      </w:r>
      <w:r w:rsidRPr="00906D9A">
        <w:t>industry.</w:t>
      </w:r>
    </w:p>
    <w:p w14:paraId="56FF09E3" w14:textId="564A5FC8" w:rsidR="00906D9A" w:rsidRDefault="00906D9A" w:rsidP="00125539">
      <w:r w:rsidRPr="00906D9A">
        <w:t xml:space="preserve">The Standard seeks to identify, prevent, and remove physical, systemic and attitudinal barriers both now and in the future for </w:t>
      </w:r>
      <w:r w:rsidR="00964EE5">
        <w:t>people</w:t>
      </w:r>
      <w:r w:rsidR="00964EE5" w:rsidRPr="00906D9A">
        <w:t xml:space="preserve"> </w:t>
      </w:r>
      <w:r w:rsidRPr="00906D9A">
        <w:t>with disabilities.</w:t>
      </w:r>
    </w:p>
    <w:p w14:paraId="467C7ED6" w14:textId="6EE0B415" w:rsidR="00331DB7" w:rsidRPr="00331DB7" w:rsidRDefault="00331DB7" w:rsidP="00125539">
      <w:r w:rsidRPr="00331DB7">
        <w:t xml:space="preserve">To complement the clauses that were chosen for this draft </w:t>
      </w:r>
      <w:r w:rsidR="00F7382D">
        <w:t>standard</w:t>
      </w:r>
      <w:r w:rsidRPr="00331DB7">
        <w:t xml:space="preserve">, </w:t>
      </w:r>
      <w:r w:rsidR="00F7382D">
        <w:t>notes</w:t>
      </w:r>
      <w:r w:rsidR="00F7382D" w:rsidRPr="00331DB7">
        <w:t xml:space="preserve"> </w:t>
      </w:r>
      <w:r w:rsidRPr="00331DB7">
        <w:t>about definitions and sourced clauses have been added throughout. These</w:t>
      </w:r>
      <w:r w:rsidR="00F7382D">
        <w:t xml:space="preserve"> notes</w:t>
      </w:r>
      <w:r w:rsidRPr="00331DB7">
        <w:t xml:space="preserve"> highlight considerations such as the following:</w:t>
      </w:r>
    </w:p>
    <w:p w14:paraId="311AA1D9" w14:textId="77777777" w:rsidR="00331DB7" w:rsidRPr="00331DB7" w:rsidRDefault="00331DB7" w:rsidP="00125539">
      <w:pPr>
        <w:pStyle w:val="ListParagraph"/>
        <w:numPr>
          <w:ilvl w:val="0"/>
          <w:numId w:val="6"/>
        </w:numPr>
      </w:pPr>
      <w:r w:rsidRPr="00331DB7">
        <w:t xml:space="preserve">Evidence and justifications for why a clause was </w:t>
      </w:r>
      <w:proofErr w:type="gramStart"/>
      <w:r w:rsidRPr="00331DB7">
        <w:t>chosen</w:t>
      </w:r>
      <w:proofErr w:type="gramEnd"/>
      <w:r w:rsidRPr="00331DB7">
        <w:t xml:space="preserve"> or a new idea was added.</w:t>
      </w:r>
    </w:p>
    <w:p w14:paraId="65BFCDF5" w14:textId="77777777" w:rsidR="00331DB7" w:rsidRPr="00331DB7" w:rsidRDefault="00331DB7" w:rsidP="00125539">
      <w:pPr>
        <w:pStyle w:val="ListParagraph"/>
        <w:numPr>
          <w:ilvl w:val="0"/>
          <w:numId w:val="6"/>
        </w:numPr>
      </w:pPr>
      <w:r w:rsidRPr="00331DB7">
        <w:t>Differences from other sources regarding wording and specifications.</w:t>
      </w:r>
    </w:p>
    <w:p w14:paraId="0A4D1ED4" w14:textId="77777777" w:rsidR="00331DB7" w:rsidRPr="00331DB7" w:rsidRDefault="00331DB7" w:rsidP="00125539">
      <w:pPr>
        <w:pStyle w:val="ListParagraph"/>
        <w:numPr>
          <w:ilvl w:val="0"/>
          <w:numId w:val="6"/>
        </w:numPr>
      </w:pPr>
      <w:r w:rsidRPr="00331DB7">
        <w:t>Whether alternate clause examples are available from other standards.</w:t>
      </w:r>
    </w:p>
    <w:p w14:paraId="4BA450EE" w14:textId="77777777" w:rsidR="00331DB7" w:rsidRPr="00331DB7" w:rsidRDefault="00331DB7" w:rsidP="00125539">
      <w:pPr>
        <w:pStyle w:val="ListParagraph"/>
        <w:numPr>
          <w:ilvl w:val="0"/>
          <w:numId w:val="6"/>
        </w:numPr>
      </w:pPr>
      <w:r w:rsidRPr="00331DB7">
        <w:t>Whether any best practices were identified for a topic.</w:t>
      </w:r>
    </w:p>
    <w:p w14:paraId="79C190DA" w14:textId="77777777" w:rsidR="00331DB7" w:rsidRPr="00331DB7" w:rsidRDefault="00331DB7" w:rsidP="00125539">
      <w:pPr>
        <w:pStyle w:val="ListParagraph"/>
        <w:numPr>
          <w:ilvl w:val="0"/>
          <w:numId w:val="6"/>
        </w:numPr>
      </w:pPr>
      <w:r w:rsidRPr="00331DB7">
        <w:t>Whether any emerging trends or issues exist for a topic.</w:t>
      </w:r>
    </w:p>
    <w:p w14:paraId="05278571" w14:textId="7A2AD407" w:rsidR="00086502" w:rsidRPr="00331DB7" w:rsidRDefault="00331DB7" w:rsidP="00125539">
      <w:pPr>
        <w:pStyle w:val="ListParagraph"/>
        <w:numPr>
          <w:ilvl w:val="0"/>
          <w:numId w:val="6"/>
        </w:numPr>
      </w:pPr>
      <w:r w:rsidRPr="00331DB7">
        <w:t>Whether information comes from only one source.</w:t>
      </w:r>
    </w:p>
    <w:p w14:paraId="469260EA" w14:textId="77777777" w:rsidR="002B6C3E" w:rsidRDefault="002B6C3E" w:rsidP="00D201BA">
      <w:pPr>
        <w:pStyle w:val="Heading1"/>
      </w:pPr>
      <w:bookmarkStart w:id="46" w:name="_Toc213396643"/>
      <w:r>
        <w:lastRenderedPageBreak/>
        <w:t>Scope</w:t>
      </w:r>
      <w:bookmarkEnd w:id="46"/>
    </w:p>
    <w:p w14:paraId="67EB3F72" w14:textId="4EB5C70A" w:rsidR="00906D9A" w:rsidRPr="00906D9A" w:rsidRDefault="00906D9A" w:rsidP="00906D9A">
      <w:r w:rsidRPr="00906D9A">
        <w:t xml:space="preserve">The Standard focuses on the equity rights of </w:t>
      </w:r>
      <w:r w:rsidR="00964EE5">
        <w:t>people</w:t>
      </w:r>
      <w:r w:rsidR="00964EE5" w:rsidRPr="00906D9A">
        <w:t xml:space="preserve"> </w:t>
      </w:r>
      <w:r w:rsidRPr="00906D9A">
        <w:t>with disabilities.</w:t>
      </w:r>
    </w:p>
    <w:p w14:paraId="46EDDB8B" w14:textId="4794C692" w:rsidR="00906D9A" w:rsidRPr="00906D9A" w:rsidRDefault="00906D9A" w:rsidP="00906D9A">
      <w:r w:rsidRPr="00906D9A">
        <w:t xml:space="preserve">This document provides technical requirements for the safe, accessible, and inclusive evacuation of </w:t>
      </w:r>
      <w:r w:rsidR="00964EE5">
        <w:t>people</w:t>
      </w:r>
      <w:r w:rsidR="00964EE5" w:rsidRPr="00906D9A">
        <w:t xml:space="preserve"> </w:t>
      </w:r>
      <w:r w:rsidRPr="00906D9A">
        <w:t xml:space="preserve">with disabilities from buildings. The </w:t>
      </w:r>
      <w:r w:rsidR="00B60A54">
        <w:t>S</w:t>
      </w:r>
      <w:r w:rsidRPr="00906D9A">
        <w:t>tandard:</w:t>
      </w:r>
    </w:p>
    <w:p w14:paraId="2E0C4940" w14:textId="77777777" w:rsidR="00906D9A" w:rsidRPr="00906D9A" w:rsidRDefault="00906D9A" w:rsidP="00906D9A">
      <w:pPr>
        <w:pStyle w:val="ListParagraph"/>
        <w:numPr>
          <w:ilvl w:val="0"/>
          <w:numId w:val="6"/>
        </w:numPr>
      </w:pPr>
      <w:r w:rsidRPr="00906D9A">
        <w:t xml:space="preserve">Aligns with the </w:t>
      </w:r>
      <w:r w:rsidRPr="00D45B3A">
        <w:rPr>
          <w:rStyle w:val="TitleOfWork"/>
        </w:rPr>
        <w:t>Accessible Canada Act</w:t>
      </w:r>
    </w:p>
    <w:p w14:paraId="759EF802" w14:textId="0DCFFDDC" w:rsidR="00906D9A" w:rsidRPr="00906D9A" w:rsidRDefault="00906D9A" w:rsidP="00906D9A">
      <w:pPr>
        <w:pStyle w:val="ListParagraph"/>
        <w:numPr>
          <w:ilvl w:val="0"/>
          <w:numId w:val="6"/>
        </w:numPr>
      </w:pPr>
      <w:r w:rsidRPr="00906D9A">
        <w:t xml:space="preserve">Recognizes that </w:t>
      </w:r>
      <w:r w:rsidR="00964EE5" w:rsidRPr="00906D9A">
        <w:t>p</w:t>
      </w:r>
      <w:r w:rsidR="00964EE5">
        <w:t>eople</w:t>
      </w:r>
      <w:r w:rsidR="00964EE5" w:rsidRPr="00906D9A">
        <w:t xml:space="preserve"> </w:t>
      </w:r>
      <w:r w:rsidRPr="00906D9A">
        <w:t>with disabilities have the right to an equitable level of safety and protection as others</w:t>
      </w:r>
    </w:p>
    <w:p w14:paraId="6E9D6E84" w14:textId="77777777" w:rsidR="00906D9A" w:rsidRPr="00906D9A" w:rsidRDefault="00906D9A" w:rsidP="00906D9A">
      <w:pPr>
        <w:pStyle w:val="ListParagraph"/>
        <w:numPr>
          <w:ilvl w:val="0"/>
          <w:numId w:val="6"/>
        </w:numPr>
      </w:pPr>
      <w:r w:rsidRPr="00906D9A">
        <w:t>Provides design parameters for the built environment relating to emergency egress</w:t>
      </w:r>
    </w:p>
    <w:p w14:paraId="28A5BFA8" w14:textId="77777777" w:rsidR="00906D9A" w:rsidRPr="00906D9A" w:rsidRDefault="00906D9A" w:rsidP="00906D9A">
      <w:pPr>
        <w:pStyle w:val="ListParagraph"/>
        <w:numPr>
          <w:ilvl w:val="0"/>
          <w:numId w:val="6"/>
        </w:numPr>
      </w:pPr>
      <w:r w:rsidRPr="00906D9A">
        <w:t>Defines appropriate procedures and processes</w:t>
      </w:r>
    </w:p>
    <w:p w14:paraId="79B653B0" w14:textId="640A8117" w:rsidR="00906D9A" w:rsidRPr="00906D9A" w:rsidRDefault="00906D9A" w:rsidP="00906D9A">
      <w:pPr>
        <w:pStyle w:val="ListParagraph"/>
        <w:numPr>
          <w:ilvl w:val="0"/>
          <w:numId w:val="6"/>
        </w:numPr>
      </w:pPr>
      <w:r w:rsidRPr="00906D9A">
        <w:t>Mitigates risks to</w:t>
      </w:r>
      <w:r w:rsidR="00964EE5">
        <w:t xml:space="preserve"> people</w:t>
      </w:r>
      <w:r w:rsidRPr="00906D9A">
        <w:t xml:space="preserve"> with disabilities, those assisting people with disabilities and emergency personnel</w:t>
      </w:r>
    </w:p>
    <w:p w14:paraId="62B587F6" w14:textId="6CD82B74" w:rsidR="00906D9A" w:rsidRPr="00906D9A" w:rsidRDefault="00906D9A" w:rsidP="00906D9A">
      <w:r w:rsidRPr="00906D9A">
        <w:t xml:space="preserve">The Standard addresses the development of emergency evacuation strategies and processes, personal emergency evacuation plans, and accessible communication as it relates to emergency egress for </w:t>
      </w:r>
      <w:r w:rsidR="00964EE5">
        <w:t xml:space="preserve">people </w:t>
      </w:r>
      <w:r w:rsidRPr="00906D9A">
        <w:t>with disabilities.</w:t>
      </w:r>
    </w:p>
    <w:p w14:paraId="7ACB64E9" w14:textId="765FCFB9" w:rsidR="00A71BC8" w:rsidRDefault="00906D9A" w:rsidP="00906D9A">
      <w:r w:rsidRPr="00906D9A">
        <w:t xml:space="preserve">The Standard also includes informative annexes that aim to further inform interested parties of the issues that </w:t>
      </w:r>
      <w:r w:rsidR="00964EE5">
        <w:t>people</w:t>
      </w:r>
      <w:r w:rsidR="00964EE5" w:rsidRPr="00906D9A">
        <w:t xml:space="preserve"> </w:t>
      </w:r>
      <w:r w:rsidRPr="00906D9A">
        <w:t>with disabilities may face during an emergency, including alerting systems across Canada, evacuation devices and sample personal emergency evacuation plan</w:t>
      </w:r>
      <w:r w:rsidR="00A4700B">
        <w:t>s</w:t>
      </w:r>
      <w:r w:rsidRPr="00906D9A">
        <w:t xml:space="preserve"> (PEEP).</w:t>
      </w:r>
    </w:p>
    <w:p w14:paraId="2DF3A077" w14:textId="63B9A97F" w:rsidR="00906D9A" w:rsidRPr="00906D9A" w:rsidRDefault="00A71BC8" w:rsidP="00A71BC8">
      <w:pPr>
        <w:keepLines w:val="0"/>
        <w:spacing w:before="0" w:beforeAutospacing="0" w:line="259" w:lineRule="auto"/>
      </w:pPr>
      <w:r>
        <w:br w:type="page"/>
      </w:r>
    </w:p>
    <w:p w14:paraId="419C4C29" w14:textId="77777777" w:rsidR="002B6C3E" w:rsidRDefault="002B6C3E" w:rsidP="00C6047C">
      <w:pPr>
        <w:pStyle w:val="Heading2"/>
      </w:pPr>
      <w:bookmarkStart w:id="47" w:name="_Toc108778153"/>
      <w:bookmarkStart w:id="48" w:name="_Toc108778287"/>
      <w:bookmarkStart w:id="49" w:name="_Toc154490798"/>
      <w:bookmarkStart w:id="50" w:name="_Toc213396644"/>
      <w:bookmarkEnd w:id="41"/>
      <w:bookmarkEnd w:id="42"/>
      <w:bookmarkEnd w:id="43"/>
      <w:r>
        <w:lastRenderedPageBreak/>
        <w:t>Inclusions</w:t>
      </w:r>
      <w:bookmarkEnd w:id="50"/>
    </w:p>
    <w:p w14:paraId="7EA660BC" w14:textId="77777777" w:rsidR="00906D9A" w:rsidRPr="00906D9A" w:rsidRDefault="00906D9A" w:rsidP="00906D9A">
      <w:r w:rsidRPr="00906D9A">
        <w:t xml:space="preserve">The requirements of this Standard shall apply to </w:t>
      </w:r>
      <w:proofErr w:type="gramStart"/>
      <w:r w:rsidRPr="00906D9A">
        <w:t>all of</w:t>
      </w:r>
      <w:proofErr w:type="gramEnd"/>
      <w:r w:rsidRPr="00906D9A">
        <w:t xml:space="preserve"> the following:</w:t>
      </w:r>
    </w:p>
    <w:p w14:paraId="4FDA144B" w14:textId="2D0871F9" w:rsidR="00906D9A" w:rsidRPr="00906D9A" w:rsidRDefault="00E44765" w:rsidP="00906D9A">
      <w:pPr>
        <w:pStyle w:val="ListParagraph"/>
        <w:numPr>
          <w:ilvl w:val="0"/>
          <w:numId w:val="5"/>
        </w:numPr>
      </w:pPr>
      <w:r>
        <w:t>t</w:t>
      </w:r>
      <w:r w:rsidR="00906D9A" w:rsidRPr="00906D9A">
        <w:t xml:space="preserve">he design, construction and occupancy of all new </w:t>
      </w:r>
      <w:proofErr w:type="gramStart"/>
      <w:r w:rsidR="00906D9A" w:rsidRPr="00906D9A">
        <w:t>buildings</w:t>
      </w:r>
      <w:r>
        <w:t>;</w:t>
      </w:r>
      <w:proofErr w:type="gramEnd"/>
    </w:p>
    <w:p w14:paraId="7C494ECB" w14:textId="270C821F" w:rsidR="00906D9A" w:rsidRPr="00906D9A" w:rsidRDefault="00E44765" w:rsidP="00906D9A">
      <w:pPr>
        <w:pStyle w:val="ListParagraph"/>
        <w:numPr>
          <w:ilvl w:val="0"/>
          <w:numId w:val="5"/>
        </w:numPr>
      </w:pPr>
      <w:r>
        <w:t>t</w:t>
      </w:r>
      <w:r w:rsidR="00906D9A" w:rsidRPr="00906D9A">
        <w:t xml:space="preserve">he alteration, major renovation (as defined by the </w:t>
      </w:r>
      <w:r w:rsidR="007F3321">
        <w:t>NBC</w:t>
      </w:r>
      <w:r w:rsidR="00906D9A" w:rsidRPr="00906D9A">
        <w:t xml:space="preserve">), reconstruction, relocation and occupancy of all existing buildings, including leased </w:t>
      </w:r>
      <w:proofErr w:type="gramStart"/>
      <w:r w:rsidR="00906D9A" w:rsidRPr="00906D9A">
        <w:t>facilities</w:t>
      </w:r>
      <w:r>
        <w:t>;</w:t>
      </w:r>
      <w:proofErr w:type="gramEnd"/>
    </w:p>
    <w:p w14:paraId="2360C1E0" w14:textId="4F21C857" w:rsidR="00906D9A" w:rsidRPr="00906D9A" w:rsidRDefault="00E44765" w:rsidP="00906D9A">
      <w:pPr>
        <w:pStyle w:val="ListParagraph"/>
        <w:numPr>
          <w:ilvl w:val="0"/>
          <w:numId w:val="5"/>
        </w:numPr>
      </w:pPr>
      <w:r>
        <w:t>b</w:t>
      </w:r>
      <w:r w:rsidR="00906D9A" w:rsidRPr="00906D9A">
        <w:t>oth site-built and factory-constructed buildings</w:t>
      </w:r>
      <w:r>
        <w:t>; and</w:t>
      </w:r>
    </w:p>
    <w:p w14:paraId="11099185" w14:textId="610C6746" w:rsidR="00906D9A" w:rsidRPr="00906D9A" w:rsidRDefault="00E44765" w:rsidP="00906D9A">
      <w:pPr>
        <w:pStyle w:val="ListParagraph"/>
        <w:numPr>
          <w:ilvl w:val="0"/>
          <w:numId w:val="5"/>
        </w:numPr>
      </w:pPr>
      <w:r>
        <w:t>b</w:t>
      </w:r>
      <w:r w:rsidR="00906D9A" w:rsidRPr="00906D9A">
        <w:t>uilding</w:t>
      </w:r>
      <w:r w:rsidR="00964EE5">
        <w:t>s</w:t>
      </w:r>
      <w:r w:rsidR="00906D9A" w:rsidRPr="00906D9A">
        <w:t xml:space="preserve"> with single stairwells</w:t>
      </w:r>
      <w:r w:rsidR="00133609">
        <w:t>.</w:t>
      </w:r>
    </w:p>
    <w:p w14:paraId="372060ED" w14:textId="410205E3" w:rsidR="00906D9A" w:rsidRPr="00906D9A" w:rsidRDefault="00906D9A" w:rsidP="00906D9A">
      <w:r w:rsidRPr="00906D9A">
        <w:t xml:space="preserve">For example, if a building is undergoing a major renovation, it is intended that this Standard be applied. </w:t>
      </w:r>
    </w:p>
    <w:p w14:paraId="7033341E" w14:textId="5A8FD84D" w:rsidR="00906D9A" w:rsidRPr="00906D9A" w:rsidRDefault="00906D9A" w:rsidP="00906D9A">
      <w:r w:rsidRPr="00906D9A">
        <w:t>The Standard</w:t>
      </w:r>
      <w:r w:rsidR="006571F1">
        <w:t>’</w:t>
      </w:r>
      <w:r w:rsidRPr="00906D9A">
        <w:t xml:space="preserve">s requirements reflect best practices that may differ from approaches prescribed in an adopted building code. </w:t>
      </w:r>
    </w:p>
    <w:p w14:paraId="776362CC" w14:textId="5B69EE05" w:rsidR="00906D9A" w:rsidRPr="00906D9A" w:rsidRDefault="00906D9A" w:rsidP="00906D9A">
      <w:r w:rsidRPr="00906D9A">
        <w:t>In the event of conflict between the Standard</w:t>
      </w:r>
      <w:r w:rsidR="00E73CAA">
        <w:t>’</w:t>
      </w:r>
      <w:r w:rsidRPr="00906D9A">
        <w:t>s provisions and those of a referenced document, the more stringent provisions shall apply. Provisions of a referenced document do not supersede provisions of this Standard.</w:t>
      </w:r>
    </w:p>
    <w:p w14:paraId="3AD22EB6" w14:textId="60B8E491" w:rsidR="00906D9A" w:rsidRPr="00906D9A" w:rsidRDefault="00906D9A" w:rsidP="00906D9A">
      <w:proofErr w:type="spellStart"/>
      <w:r w:rsidRPr="00906D9A">
        <w:t>Sprinklering</w:t>
      </w:r>
      <w:proofErr w:type="spellEnd"/>
      <w:r w:rsidRPr="00906D9A">
        <w:t xml:space="preserve"> of a building shall not be considered the only acceptable provision of fire safety and does not negate the need for compliance with this </w:t>
      </w:r>
      <w:r w:rsidR="007F3DC2">
        <w:t>S</w:t>
      </w:r>
      <w:r w:rsidR="007F3DC2" w:rsidRPr="00906D9A">
        <w:t>tandard</w:t>
      </w:r>
      <w:r w:rsidRPr="00906D9A">
        <w:t>.</w:t>
      </w:r>
    </w:p>
    <w:p w14:paraId="60E9F532" w14:textId="77777777" w:rsidR="002B6C3E" w:rsidRDefault="002B6C3E" w:rsidP="00C6047C">
      <w:pPr>
        <w:pStyle w:val="Heading2"/>
      </w:pPr>
      <w:bookmarkStart w:id="51" w:name="_Toc108778154"/>
      <w:bookmarkStart w:id="52" w:name="_Toc108778288"/>
      <w:bookmarkStart w:id="53" w:name="_Toc154490799"/>
      <w:bookmarkStart w:id="54" w:name="_Toc213396645"/>
      <w:bookmarkEnd w:id="47"/>
      <w:bookmarkEnd w:id="48"/>
      <w:bookmarkEnd w:id="49"/>
      <w:r>
        <w:t>Exclusions</w:t>
      </w:r>
      <w:bookmarkEnd w:id="54"/>
    </w:p>
    <w:p w14:paraId="58021810" w14:textId="5A7A8CB3" w:rsidR="00906D9A" w:rsidRPr="00906D9A" w:rsidRDefault="00906D9A" w:rsidP="00906D9A">
      <w:r w:rsidRPr="00906D9A">
        <w:t>Dedicated areas and paths of travel to these areas are out of scope:</w:t>
      </w:r>
    </w:p>
    <w:p w14:paraId="636214CC" w14:textId="223D7071" w:rsidR="00906D9A" w:rsidRPr="00906D9A" w:rsidRDefault="00D35F12" w:rsidP="00D10356">
      <w:pPr>
        <w:pStyle w:val="ListParagraph"/>
        <w:numPr>
          <w:ilvl w:val="0"/>
          <w:numId w:val="14"/>
        </w:numPr>
      </w:pPr>
      <w:r>
        <w:t>e</w:t>
      </w:r>
      <w:r w:rsidR="00906D9A" w:rsidRPr="00906D9A">
        <w:t xml:space="preserve">levator machine </w:t>
      </w:r>
      <w:proofErr w:type="gramStart"/>
      <w:r w:rsidR="00906D9A" w:rsidRPr="00906D9A">
        <w:t>rooms</w:t>
      </w:r>
      <w:r w:rsidR="00952BE1">
        <w:t>;</w:t>
      </w:r>
      <w:proofErr w:type="gramEnd"/>
    </w:p>
    <w:p w14:paraId="44C4C108" w14:textId="199FA2E2" w:rsidR="00906D9A" w:rsidRPr="00906D9A" w:rsidRDefault="00952BE1" w:rsidP="00D10356">
      <w:pPr>
        <w:pStyle w:val="ListParagraph"/>
        <w:numPr>
          <w:ilvl w:val="0"/>
          <w:numId w:val="14"/>
        </w:numPr>
      </w:pPr>
      <w:r>
        <w:t>s</w:t>
      </w:r>
      <w:r w:rsidR="00906D9A" w:rsidRPr="00906D9A">
        <w:t>ervice spaces (except computer service spaces</w:t>
      </w:r>
      <w:proofErr w:type="gramStart"/>
      <w:r w:rsidR="00E97838">
        <w:t>)</w:t>
      </w:r>
      <w:r>
        <w:t>;</w:t>
      </w:r>
      <w:proofErr w:type="gramEnd"/>
    </w:p>
    <w:p w14:paraId="4B2E3176" w14:textId="3483464A" w:rsidR="00906D9A" w:rsidRPr="00906D9A" w:rsidRDefault="00952BE1" w:rsidP="00D10356">
      <w:pPr>
        <w:pStyle w:val="ListParagraph"/>
        <w:numPr>
          <w:ilvl w:val="0"/>
          <w:numId w:val="14"/>
        </w:numPr>
      </w:pPr>
      <w:r>
        <w:t>c</w:t>
      </w:r>
      <w:r w:rsidR="00906D9A" w:rsidRPr="00906D9A">
        <w:t xml:space="preserve">rawl </w:t>
      </w:r>
      <w:proofErr w:type="gramStart"/>
      <w:r w:rsidR="00906D9A" w:rsidRPr="00906D9A">
        <w:t>spaces</w:t>
      </w:r>
      <w:r>
        <w:t>;</w:t>
      </w:r>
      <w:proofErr w:type="gramEnd"/>
    </w:p>
    <w:p w14:paraId="462C68BD" w14:textId="5D835847" w:rsidR="00906D9A" w:rsidRPr="00906D9A" w:rsidRDefault="00952BE1" w:rsidP="00D10356">
      <w:pPr>
        <w:pStyle w:val="ListParagraph"/>
        <w:numPr>
          <w:ilvl w:val="0"/>
          <w:numId w:val="14"/>
        </w:numPr>
      </w:pPr>
      <w:r>
        <w:t>a</w:t>
      </w:r>
      <w:r w:rsidR="00906D9A" w:rsidRPr="00906D9A">
        <w:t>ttic or unoccupied roof spaces</w:t>
      </w:r>
      <w:r w:rsidR="00B71F4E">
        <w:t>;</w:t>
      </w:r>
      <w:r w:rsidR="00B71F4E" w:rsidRPr="00906D9A">
        <w:t xml:space="preserve"> </w:t>
      </w:r>
      <w:r w:rsidR="00906D9A" w:rsidRPr="00906D9A">
        <w:t>and</w:t>
      </w:r>
    </w:p>
    <w:p w14:paraId="30BAF194" w14:textId="29B3ABE8" w:rsidR="00906D9A" w:rsidRPr="00906D9A" w:rsidRDefault="00952BE1" w:rsidP="00D10356">
      <w:pPr>
        <w:pStyle w:val="ListParagraph"/>
        <w:numPr>
          <w:ilvl w:val="0"/>
          <w:numId w:val="14"/>
        </w:numPr>
      </w:pPr>
      <w:r>
        <w:lastRenderedPageBreak/>
        <w:t>f</w:t>
      </w:r>
      <w:r w:rsidR="00906D9A" w:rsidRPr="00906D9A">
        <w:t xml:space="preserve">loor areas of high hazard industrial occupancy (Group F, Division 1). </w:t>
      </w:r>
    </w:p>
    <w:p w14:paraId="0ED28938" w14:textId="77777777" w:rsidR="00906D9A" w:rsidRDefault="00906D9A" w:rsidP="00906D9A">
      <w:r w:rsidRPr="00750A37">
        <w:rPr>
          <w:rStyle w:val="EmphasisUseSparingly"/>
        </w:rPr>
        <w:t>Note:</w:t>
      </w:r>
      <w:r w:rsidRPr="00906D9A">
        <w:t xml:space="preserve"> The exemption for high hazard industrial occupancies does not apply to the floor areas of other occupancies in the same building.</w:t>
      </w:r>
    </w:p>
    <w:p w14:paraId="2D29AA8A" w14:textId="6A0BE37C" w:rsidR="00906D9A" w:rsidRPr="00906D9A" w:rsidRDefault="00906D9A" w:rsidP="00906D9A">
      <w:pPr>
        <w:rPr>
          <w:lang w:val="en-US"/>
        </w:rPr>
      </w:pPr>
      <w:r w:rsidRPr="00906D9A">
        <w:rPr>
          <w:lang w:val="en-US"/>
        </w:rPr>
        <w:t xml:space="preserve">This Standard deals primarily with the evacuation of </w:t>
      </w:r>
      <w:r w:rsidR="00964EE5" w:rsidRPr="00906D9A">
        <w:rPr>
          <w:lang w:val="en-US"/>
        </w:rPr>
        <w:t>people</w:t>
      </w:r>
      <w:r w:rsidRPr="00906D9A">
        <w:rPr>
          <w:lang w:val="en-US"/>
        </w:rPr>
        <w:t xml:space="preserve"> with disabilities.</w:t>
      </w:r>
      <w:r w:rsidR="00D07041">
        <w:rPr>
          <w:lang w:val="en-US"/>
        </w:rPr>
        <w:t xml:space="preserve"> </w:t>
      </w:r>
      <w:r w:rsidRPr="00906D9A">
        <w:rPr>
          <w:lang w:val="en-US"/>
        </w:rPr>
        <w:t xml:space="preserve">Other </w:t>
      </w:r>
      <w:r w:rsidR="00964EE5" w:rsidRPr="00906D9A">
        <w:rPr>
          <w:lang w:val="en-US"/>
        </w:rPr>
        <w:t>standards</w:t>
      </w:r>
      <w:r w:rsidRPr="00906D9A">
        <w:rPr>
          <w:lang w:val="en-US"/>
        </w:rPr>
        <w:t xml:space="preserve"> under development will address other emergency issues.</w:t>
      </w:r>
    </w:p>
    <w:p w14:paraId="201B7271" w14:textId="2BFE305D" w:rsidR="00906D9A" w:rsidRPr="00906D9A" w:rsidRDefault="00906D9A" w:rsidP="00906D9A">
      <w:r w:rsidRPr="00906D9A">
        <w:t xml:space="preserve">The requirements of this Standard do not, </w:t>
      </w:r>
      <w:r w:rsidR="00964EE5" w:rsidRPr="00906D9A">
        <w:t>currently</w:t>
      </w:r>
      <w:r w:rsidRPr="00906D9A">
        <w:t>, apply to the interior of individual dwelling units.</w:t>
      </w:r>
      <w:r w:rsidR="00D07041">
        <w:t xml:space="preserve"> </w:t>
      </w:r>
      <w:r w:rsidRPr="00906D9A">
        <w:t xml:space="preserve">It is anticipated that future editions of the Standard will address dwelling units. </w:t>
      </w:r>
    </w:p>
    <w:p w14:paraId="1765FB3F" w14:textId="77777777" w:rsidR="002B6C3E" w:rsidRDefault="002B6C3E" w:rsidP="00C6047C">
      <w:pPr>
        <w:pStyle w:val="Heading2"/>
      </w:pPr>
      <w:bookmarkStart w:id="55" w:name="_Toc154490800"/>
      <w:bookmarkStart w:id="56" w:name="_Toc213396646"/>
      <w:bookmarkEnd w:id="51"/>
      <w:bookmarkEnd w:id="52"/>
      <w:bookmarkEnd w:id="53"/>
      <w:r>
        <w:t>Applications</w:t>
      </w:r>
      <w:bookmarkEnd w:id="56"/>
    </w:p>
    <w:p w14:paraId="5D3D20A6" w14:textId="3F18ACE3" w:rsidR="00906D9A" w:rsidRPr="00906D9A" w:rsidRDefault="00906D9A" w:rsidP="00906D9A">
      <w:bookmarkStart w:id="57" w:name="_Toc154490801"/>
      <w:bookmarkEnd w:id="55"/>
      <w:r w:rsidRPr="00906D9A">
        <w:t>The design requirements of this Standard apply to the design of new construction and major renovations</w:t>
      </w:r>
      <w:r w:rsidR="006D0597">
        <w:t>,</w:t>
      </w:r>
      <w:r w:rsidRPr="00906D9A">
        <w:t xml:space="preserve"> as defined by the NBC, for the federally regulated sector. This includes all major occupancy types, including multi-unit residential buildings and leased facilities. This edition of the </w:t>
      </w:r>
      <w:r w:rsidR="0029330D">
        <w:t>s</w:t>
      </w:r>
      <w:r w:rsidRPr="00906D9A">
        <w:t>tandard does not address individual dwelling units.</w:t>
      </w:r>
    </w:p>
    <w:p w14:paraId="0D1A69BB" w14:textId="09DD0CD0" w:rsidR="00906D9A" w:rsidRPr="00906D9A" w:rsidRDefault="00906D9A" w:rsidP="00906D9A">
      <w:r w:rsidRPr="00906D9A">
        <w:t xml:space="preserve">The process requirements of this </w:t>
      </w:r>
      <w:r w:rsidR="0029330D">
        <w:t>S</w:t>
      </w:r>
      <w:r w:rsidR="0029330D" w:rsidRPr="00906D9A">
        <w:t>tandard</w:t>
      </w:r>
      <w:r w:rsidRPr="00906D9A">
        <w:t>, and all other non</w:t>
      </w:r>
      <w:r w:rsidR="00AC121E">
        <w:t>-</w:t>
      </w:r>
      <w:r w:rsidRPr="00906D9A">
        <w:t>design requirements, shall apply to the federally regulated sector.</w:t>
      </w:r>
    </w:p>
    <w:bookmarkStart w:id="58" w:name="_Toc209189121" w:displacedByCustomXml="next"/>
    <w:bookmarkEnd w:id="58" w:displacedByCustomXml="next"/>
    <w:bookmarkStart w:id="59" w:name="_Toc209189122" w:displacedByCustomXml="next"/>
    <w:bookmarkEnd w:id="59" w:displacedByCustomXml="next"/>
    <w:bookmarkStart w:id="60" w:name="_Toc209189123" w:displacedByCustomXml="next"/>
    <w:bookmarkEnd w:id="60" w:displacedByCustomXml="next"/>
    <w:bookmarkStart w:id="61" w:name="_Toc209189124" w:displacedByCustomXml="next"/>
    <w:bookmarkEnd w:id="61" w:displacedByCustomXml="next"/>
    <w:bookmarkStart w:id="62" w:name="_Toc209189125" w:displacedByCustomXml="next"/>
    <w:bookmarkEnd w:id="62" w:displacedByCustomXml="next"/>
    <w:bookmarkStart w:id="63" w:name="_Toc209189126" w:displacedByCustomXml="next"/>
    <w:bookmarkEnd w:id="63" w:displacedByCustomXml="next"/>
    <w:bookmarkStart w:id="64" w:name="_Toc209189127" w:displacedByCustomXml="next"/>
    <w:bookmarkEnd w:id="64" w:displacedByCustomXml="next"/>
    <w:bookmarkStart w:id="65" w:name="_Toc209189128" w:displacedByCustomXml="next"/>
    <w:bookmarkEnd w:id="65" w:displacedByCustomXml="next"/>
    <w:bookmarkStart w:id="66" w:name="_Toc209189129" w:displacedByCustomXml="next"/>
    <w:bookmarkEnd w:id="66" w:displacedByCustomXml="next"/>
    <w:bookmarkStart w:id="67" w:name="_Toc209189130" w:displacedByCustomXml="next"/>
    <w:bookmarkEnd w:id="67" w:displacedByCustomXml="next"/>
    <w:bookmarkStart w:id="68" w:name="_Toc209189131" w:displacedByCustomXml="next"/>
    <w:bookmarkEnd w:id="68" w:displacedByCustomXml="next"/>
    <w:bookmarkStart w:id="69" w:name="_Toc209189132" w:displacedByCustomXml="next"/>
    <w:bookmarkEnd w:id="69" w:displacedByCustomXml="next"/>
    <w:bookmarkStart w:id="70" w:name="_Toc209189133" w:displacedByCustomXml="next"/>
    <w:bookmarkEnd w:id="70" w:displacedByCustomXml="next"/>
    <w:bookmarkStart w:id="71" w:name="_Toc209189134" w:displacedByCustomXml="next"/>
    <w:bookmarkEnd w:id="71" w:displacedByCustomXml="next"/>
    <w:bookmarkStart w:id="72" w:name="_Toc209189135" w:displacedByCustomXml="next"/>
    <w:bookmarkEnd w:id="72" w:displacedByCustomXml="next"/>
    <w:bookmarkStart w:id="73" w:name="_Toc209189136" w:displacedByCustomXml="next"/>
    <w:bookmarkEnd w:id="73" w:displacedByCustomXml="next"/>
    <w:bookmarkStart w:id="74" w:name="_Toc170290862" w:displacedByCustomXml="next"/>
    <w:bookmarkEnd w:id="74" w:displacedByCustomXml="next"/>
    <w:bookmarkStart w:id="75" w:name="_Toc170290863" w:displacedByCustomXml="next"/>
    <w:bookmarkEnd w:id="75" w:displacedByCustomXml="next"/>
    <w:bookmarkStart w:id="76" w:name="_Toc170290864" w:displacedByCustomXml="next"/>
    <w:bookmarkEnd w:id="76" w:displacedByCustomXml="next"/>
    <w:bookmarkStart w:id="77" w:name="_Toc170290865" w:displacedByCustomXml="next"/>
    <w:bookmarkEnd w:id="77" w:displacedByCustomXml="next"/>
    <w:bookmarkStart w:id="78" w:name="_Toc209189137" w:displacedByCustomXml="next"/>
    <w:bookmarkEnd w:id="78" w:displacedByCustomXml="next"/>
    <w:bookmarkStart w:id="79" w:name="_Toc209189138" w:displacedByCustomXml="next"/>
    <w:bookmarkEnd w:id="79" w:displacedByCustomXml="next"/>
    <w:bookmarkStart w:id="80" w:name="_Toc209189139" w:displacedByCustomXml="next"/>
    <w:bookmarkEnd w:id="80" w:displacedByCustomXml="next"/>
    <w:bookmarkStart w:id="81" w:name="_Toc209189140" w:displacedByCustomXml="next"/>
    <w:bookmarkEnd w:id="81" w:displacedByCustomXml="next"/>
    <w:bookmarkStart w:id="82" w:name="_Toc209189141" w:displacedByCustomXml="next"/>
    <w:bookmarkEnd w:id="82" w:displacedByCustomXml="next"/>
    <w:bookmarkStart w:id="83" w:name="_Toc209189142" w:displacedByCustomXml="next"/>
    <w:bookmarkEnd w:id="83" w:displacedByCustomXml="next"/>
    <w:bookmarkStart w:id="84" w:name="_Toc209189143" w:displacedByCustomXml="next"/>
    <w:bookmarkEnd w:id="84" w:displacedByCustomXml="next"/>
    <w:bookmarkStart w:id="85" w:name="_Toc209189144" w:displacedByCustomXml="next"/>
    <w:bookmarkEnd w:id="85" w:displacedByCustomXml="next"/>
    <w:bookmarkStart w:id="86" w:name="_Toc209189145" w:displacedByCustomXml="next"/>
    <w:bookmarkEnd w:id="86" w:displacedByCustomXml="next"/>
    <w:bookmarkStart w:id="87" w:name="_Toc209189146" w:displacedByCustomXml="next"/>
    <w:bookmarkEnd w:id="87" w:displacedByCustomXml="next"/>
    <w:bookmarkStart w:id="88" w:name="_Toc209189147" w:displacedByCustomXml="next"/>
    <w:bookmarkEnd w:id="88" w:displacedByCustomXml="next"/>
    <w:bookmarkStart w:id="89" w:name="_Toc209189148" w:displacedByCustomXml="next"/>
    <w:bookmarkEnd w:id="89" w:displacedByCustomXml="next"/>
    <w:bookmarkStart w:id="90" w:name="_Toc209189150" w:displacedByCustomXml="next"/>
    <w:bookmarkEnd w:id="90" w:displacedByCustomXml="next"/>
    <w:bookmarkStart w:id="91" w:name="_Toc209189151" w:displacedByCustomXml="next"/>
    <w:bookmarkEnd w:id="91" w:displacedByCustomXml="next"/>
    <w:bookmarkStart w:id="92" w:name="_Toc209189152" w:displacedByCustomXml="next"/>
    <w:bookmarkEnd w:id="92" w:displacedByCustomXml="next"/>
    <w:bookmarkStart w:id="93" w:name="_Toc209189153" w:displacedByCustomXml="next"/>
    <w:bookmarkEnd w:id="93" w:displacedByCustomXml="next"/>
    <w:bookmarkStart w:id="94" w:name="_Toc209189154" w:displacedByCustomXml="next"/>
    <w:bookmarkEnd w:id="94" w:displacedByCustomXml="next"/>
    <w:bookmarkStart w:id="95" w:name="_Toc209189155" w:displacedByCustomXml="next"/>
    <w:bookmarkEnd w:id="95" w:displacedByCustomXml="next"/>
    <w:bookmarkStart w:id="96" w:name="_Toc209189156" w:displacedByCustomXml="next"/>
    <w:bookmarkEnd w:id="96" w:displacedByCustomXml="next"/>
    <w:bookmarkStart w:id="97" w:name="_Toc209189157" w:displacedByCustomXml="next"/>
    <w:bookmarkEnd w:id="97" w:displacedByCustomXml="next"/>
    <w:bookmarkStart w:id="98" w:name="_Toc209189158" w:displacedByCustomXml="next"/>
    <w:bookmarkEnd w:id="98" w:displacedByCustomXml="next"/>
    <w:bookmarkStart w:id="99" w:name="_Toc209189159" w:displacedByCustomXml="next"/>
    <w:bookmarkEnd w:id="99" w:displacedByCustomXml="next"/>
    <w:bookmarkStart w:id="100" w:name="_Toc209189160" w:displacedByCustomXml="next"/>
    <w:bookmarkEnd w:id="100" w:displacedByCustomXml="next"/>
    <w:bookmarkStart w:id="101" w:name="_Toc209189161" w:displacedByCustomXml="next"/>
    <w:bookmarkEnd w:id="101" w:displacedByCustomXml="next"/>
    <w:bookmarkStart w:id="102" w:name="_Toc209189162" w:displacedByCustomXml="next"/>
    <w:bookmarkEnd w:id="102" w:displacedByCustomXml="next"/>
    <w:bookmarkStart w:id="103" w:name="_Toc209189163" w:displacedByCustomXml="next"/>
    <w:bookmarkEnd w:id="103" w:displacedByCustomXml="next"/>
    <w:bookmarkStart w:id="104" w:name="_Toc209189164" w:displacedByCustomXml="next"/>
    <w:bookmarkEnd w:id="104" w:displacedByCustomXml="next"/>
    <w:bookmarkStart w:id="105" w:name="_Toc209189165" w:displacedByCustomXml="next"/>
    <w:bookmarkEnd w:id="105" w:displacedByCustomXml="next"/>
    <w:bookmarkStart w:id="106" w:name="_Toc209189166" w:displacedByCustomXml="next"/>
    <w:bookmarkEnd w:id="106" w:displacedByCustomXml="next"/>
    <w:bookmarkStart w:id="107" w:name="_Toc209189167" w:displacedByCustomXml="next"/>
    <w:bookmarkEnd w:id="107" w:displacedByCustomXml="next"/>
    <w:bookmarkStart w:id="108" w:name="_Toc209189168" w:displacedByCustomXml="next"/>
    <w:bookmarkEnd w:id="108" w:displacedByCustomXml="next"/>
    <w:bookmarkStart w:id="109" w:name="_Toc209189169" w:displacedByCustomXml="next"/>
    <w:bookmarkEnd w:id="109" w:displacedByCustomXml="next"/>
    <w:bookmarkStart w:id="110" w:name="_Toc209189170" w:displacedByCustomXml="next"/>
    <w:bookmarkEnd w:id="110" w:displacedByCustomXml="next"/>
    <w:bookmarkStart w:id="111" w:name="_Toc209189171" w:displacedByCustomXml="next"/>
    <w:bookmarkEnd w:id="111" w:displacedByCustomXml="next"/>
    <w:bookmarkStart w:id="112" w:name="_Toc209189172" w:displacedByCustomXml="next"/>
    <w:bookmarkEnd w:id="112" w:displacedByCustomXml="next"/>
    <w:bookmarkStart w:id="113" w:name="_Toc209189173" w:displacedByCustomXml="next"/>
    <w:bookmarkEnd w:id="113" w:displacedByCustomXml="next"/>
    <w:bookmarkStart w:id="114" w:name="_Toc209189174" w:displacedByCustomXml="next"/>
    <w:bookmarkEnd w:id="114" w:displacedByCustomXml="next"/>
    <w:bookmarkStart w:id="115" w:name="_Toc209189175" w:displacedByCustomXml="next"/>
    <w:bookmarkEnd w:id="115" w:displacedByCustomXml="next"/>
    <w:bookmarkStart w:id="116" w:name="_Toc209189176" w:displacedByCustomXml="next"/>
    <w:bookmarkEnd w:id="116" w:displacedByCustomXml="next"/>
    <w:bookmarkStart w:id="117" w:name="_Toc209189177" w:displacedByCustomXml="next"/>
    <w:bookmarkEnd w:id="117" w:displacedByCustomXml="next"/>
    <w:bookmarkStart w:id="118" w:name="_Toc209189178" w:displacedByCustomXml="next"/>
    <w:bookmarkEnd w:id="118" w:displacedByCustomXml="next"/>
    <w:bookmarkStart w:id="119" w:name="_Toc209189179" w:displacedByCustomXml="next"/>
    <w:bookmarkEnd w:id="119" w:displacedByCustomXml="next"/>
    <w:bookmarkStart w:id="120" w:name="_Toc209189180" w:displacedByCustomXml="next"/>
    <w:bookmarkEnd w:id="120" w:displacedByCustomXml="next"/>
    <w:bookmarkStart w:id="121" w:name="_Toc209189181" w:displacedByCustomXml="next"/>
    <w:bookmarkEnd w:id="121" w:displacedByCustomXml="next"/>
    <w:bookmarkStart w:id="122" w:name="_Toc209189182" w:displacedByCustomXml="next"/>
    <w:bookmarkEnd w:id="122" w:displacedByCustomXml="next"/>
    <w:bookmarkStart w:id="123" w:name="_Toc209189183" w:displacedByCustomXml="next"/>
    <w:bookmarkEnd w:id="123" w:displacedByCustomXml="next"/>
    <w:bookmarkStart w:id="124" w:name="_Toc209189184" w:displacedByCustomXml="next"/>
    <w:bookmarkEnd w:id="124" w:displacedByCustomXml="next"/>
    <w:bookmarkStart w:id="125" w:name="_Toc209189186" w:displacedByCustomXml="next"/>
    <w:bookmarkEnd w:id="125" w:displacedByCustomXml="next"/>
    <w:bookmarkStart w:id="126" w:name="_Toc209189190" w:displacedByCustomXml="next"/>
    <w:bookmarkEnd w:id="126" w:displacedByCustomXml="next"/>
    <w:bookmarkStart w:id="127" w:name="_Toc209189192" w:displacedByCustomXml="next"/>
    <w:bookmarkEnd w:id="127" w:displacedByCustomXml="next"/>
    <w:bookmarkStart w:id="128" w:name="_Toc209189193" w:displacedByCustomXml="next"/>
    <w:bookmarkEnd w:id="128" w:displacedByCustomXml="next"/>
    <w:bookmarkStart w:id="129" w:name="_Toc209189194" w:displacedByCustomXml="next"/>
    <w:bookmarkEnd w:id="129" w:displacedByCustomXml="next"/>
    <w:bookmarkStart w:id="130" w:name="_Toc209189196" w:displacedByCustomXml="next"/>
    <w:bookmarkEnd w:id="130" w:displacedByCustomXml="next"/>
    <w:bookmarkStart w:id="131" w:name="_Toc209189197" w:displacedByCustomXml="next"/>
    <w:bookmarkEnd w:id="131" w:displacedByCustomXml="next"/>
    <w:bookmarkStart w:id="132" w:name="_Toc209189198" w:displacedByCustomXml="next"/>
    <w:bookmarkEnd w:id="132" w:displacedByCustomXml="next"/>
    <w:bookmarkStart w:id="133" w:name="_Toc209189199" w:displacedByCustomXml="next"/>
    <w:bookmarkEnd w:id="133" w:displacedByCustomXml="next"/>
    <w:bookmarkStart w:id="134" w:name="_Toc209189200" w:displacedByCustomXml="next"/>
    <w:bookmarkEnd w:id="134" w:displacedByCustomXml="next"/>
    <w:bookmarkStart w:id="135" w:name="_Toc209189202" w:displacedByCustomXml="next"/>
    <w:bookmarkEnd w:id="135" w:displacedByCustomXml="next"/>
    <w:bookmarkStart w:id="136" w:name="_Toc209189203" w:displacedByCustomXml="next"/>
    <w:bookmarkEnd w:id="136" w:displacedByCustomXml="next"/>
    <w:bookmarkStart w:id="137" w:name="_Toc209189204" w:displacedByCustomXml="next"/>
    <w:bookmarkEnd w:id="137" w:displacedByCustomXml="next"/>
    <w:bookmarkStart w:id="138" w:name="_Toc209189201" w:displacedByCustomXml="next"/>
    <w:bookmarkEnd w:id="138" w:displacedByCustomXml="next"/>
    <w:bookmarkStart w:id="139" w:name="EnglishAndFrench" w:displacedByCustomXml="next"/>
    <w:bookmarkEnd w:id="139" w:displacedByCustomXml="next"/>
    <w:bookmarkStart w:id="140" w:name="_Toc209189195" w:displacedByCustomXml="next"/>
    <w:bookmarkEnd w:id="140" w:displacedByCustomXml="next"/>
    <w:bookmarkStart w:id="141" w:name="_Toc209189191" w:displacedByCustomXml="next"/>
    <w:bookmarkEnd w:id="141" w:displacedByCustomXml="next"/>
    <w:bookmarkStart w:id="142" w:name="_Toc209189189" w:displacedByCustomXml="next"/>
    <w:bookmarkEnd w:id="142" w:displacedByCustomXml="next"/>
    <w:bookmarkStart w:id="143" w:name="_Toc209189188" w:displacedByCustomXml="next"/>
    <w:bookmarkEnd w:id="143" w:displacedByCustomXml="next"/>
    <w:bookmarkStart w:id="144" w:name="_Toc209189187" w:displacedByCustomXml="next"/>
    <w:bookmarkEnd w:id="144" w:displacedByCustomXml="next"/>
    <w:bookmarkStart w:id="145" w:name="_Toc209189185" w:displacedByCustomXml="next"/>
    <w:bookmarkEnd w:id="145" w:displacedByCustomXml="next"/>
    <w:bookmarkStart w:id="146" w:name="_Toc209189149" w:displacedByCustomXml="next"/>
    <w:bookmarkEnd w:id="146" w:displacedByCustomXml="next"/>
    <w:bookmarkEnd w:id="57" w:displacedByCustomXml="next"/>
    <w:bookmarkStart w:id="147" w:name="_Toc213396647" w:displacedByCustomXml="next"/>
    <w:bookmarkStart w:id="148" w:name="_Toc154490804" w:displacedByCustomXml="next"/>
    <w:sdt>
      <w:sdtPr>
        <w:rPr>
          <w:rFonts w:eastAsiaTheme="minorEastAsia" w:cstheme="minorBidi"/>
          <w:b w:val="0"/>
          <w:sz w:val="28"/>
          <w:szCs w:val="28"/>
        </w:rPr>
        <w:id w:val="-276096358"/>
        <w:lock w:val="sdtContentLocked"/>
        <w:placeholder>
          <w:docPart w:val="DefaultPlaceholder_-1854013440"/>
        </w:placeholder>
        <w15:appearance w15:val="hidden"/>
      </w:sdtPr>
      <w:sdtContent>
        <w:p w14:paraId="362BE533" w14:textId="73898A3F" w:rsidR="002B6C3E" w:rsidRPr="001E030D" w:rsidRDefault="002B6C3E" w:rsidP="00C6047C">
          <w:pPr>
            <w:pStyle w:val="Heading2"/>
          </w:pPr>
          <w:r w:rsidRPr="001E030D">
            <w:t>Terminology</w:t>
          </w:r>
          <w:bookmarkEnd w:id="147"/>
        </w:p>
        <w:bookmarkEnd w:id="148"/>
        <w:p w14:paraId="4D049AB0" w14:textId="79AB79D6" w:rsidR="008F27AA" w:rsidRDefault="002C4535" w:rsidP="002C4535">
          <w:r w:rsidRPr="00C650D0">
            <w:t xml:space="preserve">In this </w:t>
          </w:r>
          <w:r w:rsidR="00D015C2">
            <w:t>S</w:t>
          </w:r>
          <w:r w:rsidRPr="00C650D0">
            <w:t xml:space="preserve">tandard, </w:t>
          </w:r>
          <w:r w:rsidR="00970701">
            <w:t xml:space="preserve">three </w:t>
          </w:r>
          <w:r w:rsidR="008F27AA">
            <w:t>terms are defined as follows:</w:t>
          </w:r>
        </w:p>
        <w:p w14:paraId="44AF1E84" w14:textId="0F22C4BC" w:rsidR="008F27AA" w:rsidRDefault="008F27AA" w:rsidP="00D10356">
          <w:pPr>
            <w:pStyle w:val="ListParagraph"/>
            <w:numPr>
              <w:ilvl w:val="0"/>
              <w:numId w:val="9"/>
            </w:numPr>
          </w:pPr>
          <w:r>
            <w:t>Shall:</w:t>
          </w:r>
          <w:r w:rsidR="002C4535" w:rsidRPr="00C650D0">
            <w:t xml:space="preserve"> </w:t>
          </w:r>
          <w:r>
            <w:t>E</w:t>
          </w:r>
          <w:r w:rsidR="002C4535" w:rsidRPr="00C650D0">
            <w:t>xpress</w:t>
          </w:r>
          <w:r>
            <w:t>es</w:t>
          </w:r>
          <w:r w:rsidR="002C4535" w:rsidRPr="00C650D0">
            <w:t xml:space="preserve"> a requirement, </w:t>
          </w:r>
          <w:r>
            <w:t>or</w:t>
          </w:r>
          <w:r w:rsidR="002C4535" w:rsidRPr="00C650D0">
            <w:t xml:space="preserve"> a provision that the user is obliged to satisfy to comply with the </w:t>
          </w:r>
          <w:r w:rsidR="00C02DE6">
            <w:t>S</w:t>
          </w:r>
          <w:r w:rsidR="002C4535" w:rsidRPr="00C650D0">
            <w:t>tandard</w:t>
          </w:r>
          <w:r>
            <w:t>.</w:t>
          </w:r>
        </w:p>
        <w:p w14:paraId="0D3279DC" w14:textId="77777777" w:rsidR="008F27AA" w:rsidRDefault="008F27AA" w:rsidP="00D10356">
          <w:pPr>
            <w:pStyle w:val="ListParagraph"/>
            <w:numPr>
              <w:ilvl w:val="0"/>
              <w:numId w:val="9"/>
            </w:numPr>
          </w:pPr>
          <w:r>
            <w:t>Should:</w:t>
          </w:r>
          <w:r w:rsidR="002C4535" w:rsidRPr="00C650D0">
            <w:t xml:space="preserve"> </w:t>
          </w:r>
          <w:r>
            <w:t>E</w:t>
          </w:r>
          <w:r w:rsidR="002C4535" w:rsidRPr="00C650D0">
            <w:t>xpress</w:t>
          </w:r>
          <w:r>
            <w:t>es</w:t>
          </w:r>
          <w:r w:rsidR="002C4535" w:rsidRPr="00C650D0">
            <w:t xml:space="preserve"> a recommendation</w:t>
          </w:r>
          <w:r>
            <w:t>,</w:t>
          </w:r>
          <w:r w:rsidR="002C4535" w:rsidRPr="00C650D0">
            <w:t xml:space="preserve"> or that which is advised but not required</w:t>
          </w:r>
          <w:r>
            <w:t>.</w:t>
          </w:r>
        </w:p>
        <w:p w14:paraId="6479A078" w14:textId="77777777" w:rsidR="002C4535" w:rsidRDefault="008F27AA" w:rsidP="00D10356">
          <w:pPr>
            <w:pStyle w:val="ListParagraph"/>
            <w:numPr>
              <w:ilvl w:val="0"/>
              <w:numId w:val="9"/>
            </w:numPr>
          </w:pPr>
          <w:r>
            <w:t>May:</w:t>
          </w:r>
          <w:r w:rsidR="002C4535" w:rsidRPr="00C650D0">
            <w:t xml:space="preserve"> </w:t>
          </w:r>
          <w:r>
            <w:t>E</w:t>
          </w:r>
          <w:r w:rsidR="002C4535" w:rsidRPr="00C650D0">
            <w:t>xpress</w:t>
          </w:r>
          <w:r>
            <w:t>es</w:t>
          </w:r>
          <w:r w:rsidR="002C4535" w:rsidRPr="00C650D0">
            <w:t xml:space="preserve"> an option</w:t>
          </w:r>
          <w:r>
            <w:t>,</w:t>
          </w:r>
          <w:r w:rsidR="002C4535" w:rsidRPr="00C650D0">
            <w:t xml:space="preserve"> or that which is permissible within the limits of the </w:t>
          </w:r>
          <w:r>
            <w:t>s</w:t>
          </w:r>
          <w:r w:rsidR="002C4535" w:rsidRPr="00C650D0">
            <w:t>tandard.</w:t>
          </w:r>
        </w:p>
        <w:p w14:paraId="10CF70E7" w14:textId="7044CD4B" w:rsidR="00956279" w:rsidRPr="00956279" w:rsidRDefault="00956279" w:rsidP="00956279">
          <w:r w:rsidRPr="00956279">
            <w:lastRenderedPageBreak/>
            <w:t>Notes accompanying clauses do not include requirements or alternative requirements</w:t>
          </w:r>
          <w:r w:rsidR="00C02DE6">
            <w:t>; t</w:t>
          </w:r>
          <w:r w:rsidR="00C410FA" w:rsidRPr="00956279">
            <w:t xml:space="preserve">he </w:t>
          </w:r>
          <w:r w:rsidRPr="00956279">
            <w:t>purpose of a note accompanying a clause is to separate explanatory or informative material.</w:t>
          </w:r>
        </w:p>
        <w:p w14:paraId="012AF8EE" w14:textId="77777777" w:rsidR="00956279" w:rsidRPr="00956279" w:rsidRDefault="00956279" w:rsidP="00956279">
          <w:r w:rsidRPr="00956279">
            <w:t>Notes to tables and figures are considered part of the table or figure and may be written as requirements.</w:t>
          </w:r>
        </w:p>
        <w:p w14:paraId="1FF516C2" w14:textId="0C3479E2" w:rsidR="00FE0CC4" w:rsidRDefault="00956279" w:rsidP="002C4535">
          <w:r w:rsidRPr="00956279">
            <w:t>Annexes are designated normative (mandatory) or informative (non-mandatory) to define their application.</w:t>
          </w:r>
        </w:p>
      </w:sdtContent>
    </w:sdt>
    <w:p w14:paraId="1107CF16" w14:textId="77777777" w:rsidR="00BD1B3A" w:rsidRDefault="00BD1B3A">
      <w:pPr>
        <w:keepLines w:val="0"/>
        <w:spacing w:before="0" w:beforeAutospacing="0" w:line="259" w:lineRule="auto"/>
        <w:rPr>
          <w:rFonts w:eastAsiaTheme="majorEastAsia" w:cstheme="majorBidi"/>
          <w:b/>
          <w:sz w:val="56"/>
          <w:szCs w:val="32"/>
        </w:rPr>
      </w:pPr>
      <w:bookmarkStart w:id="149" w:name="_Toc108778165"/>
      <w:bookmarkStart w:id="150" w:name="_Toc108778299"/>
      <w:bookmarkStart w:id="151" w:name="_Toc154490813"/>
      <w:r>
        <w:br w:type="page"/>
      </w:r>
    </w:p>
    <w:p w14:paraId="27183F49" w14:textId="546064CC" w:rsidR="002A1952" w:rsidRDefault="002A1952" w:rsidP="002A1952">
      <w:pPr>
        <w:pStyle w:val="Heading1"/>
      </w:pPr>
      <w:bookmarkStart w:id="152" w:name="_Toc213396648"/>
      <w:r>
        <w:lastRenderedPageBreak/>
        <w:t>References</w:t>
      </w:r>
      <w:bookmarkEnd w:id="152"/>
      <w:r>
        <w:t xml:space="preserve"> </w:t>
      </w:r>
    </w:p>
    <w:p w14:paraId="68408831" w14:textId="77777777" w:rsidR="002A1952" w:rsidRDefault="002A1952" w:rsidP="002A1952">
      <w:r w:rsidRPr="00D14FC1">
        <w:t>This Standard refers to the following publications, and where such reference is made, it shall be to the edition listed below</w:t>
      </w:r>
      <w:r>
        <w:t>:</w:t>
      </w:r>
      <w:r w:rsidRPr="00D14FC1">
        <w:t xml:space="preserve"> </w:t>
      </w:r>
    </w:p>
    <w:p w14:paraId="27BCEADA" w14:textId="77777777" w:rsidR="00157254" w:rsidRPr="0049187F" w:rsidRDefault="00157254" w:rsidP="00F3395D">
      <w:pPr>
        <w:rPr>
          <w:i/>
          <w:iCs/>
        </w:rPr>
      </w:pPr>
      <w:r w:rsidRPr="0049187F">
        <w:rPr>
          <w:i/>
          <w:iCs/>
        </w:rPr>
        <w:t>Accessible Canada Act</w:t>
      </w:r>
    </w:p>
    <w:p w14:paraId="41343CFA" w14:textId="77777777" w:rsidR="00FE30B2" w:rsidRDefault="00FE30B2" w:rsidP="00FE30B2">
      <w:pPr>
        <w:pStyle w:val="ListRef"/>
        <w:ind w:left="0" w:firstLine="0"/>
      </w:pPr>
      <w:r>
        <w:t>ASME A17.1-2019/CSA B44:19 Safety code for elevators and escalators (Binational standard with ASME A17.1)</w:t>
      </w:r>
    </w:p>
    <w:p w14:paraId="4449961C" w14:textId="037605DC" w:rsidR="00F3395D" w:rsidRPr="00906D9A" w:rsidDel="001E3899" w:rsidRDefault="00F3395D" w:rsidP="00F3395D">
      <w:r w:rsidRPr="00906D9A" w:rsidDel="001E3899">
        <w:t>CSA</w:t>
      </w:r>
      <w:r w:rsidR="00593250">
        <w:t>/ASC</w:t>
      </w:r>
      <w:r w:rsidRPr="00906D9A" w:rsidDel="001E3899">
        <w:t xml:space="preserve"> B651</w:t>
      </w:r>
      <w:r w:rsidR="00E416D1">
        <w:t>:</w:t>
      </w:r>
      <w:r w:rsidR="00E27A1F" w:rsidRPr="00906D9A">
        <w:t>23</w:t>
      </w:r>
      <w:r w:rsidRPr="00906D9A" w:rsidDel="001E3899">
        <w:t xml:space="preserve"> Accessible Design for the Built Environment</w:t>
      </w:r>
    </w:p>
    <w:p w14:paraId="56109746" w14:textId="608AF35A" w:rsidR="00F3395D" w:rsidRPr="00D14FC1" w:rsidDel="001E3899" w:rsidRDefault="00F3395D" w:rsidP="00F3395D">
      <w:pPr>
        <w:pStyle w:val="ListRef"/>
      </w:pPr>
      <w:r w:rsidRPr="00906D9A" w:rsidDel="001E3899">
        <w:t>CAN/ULC</w:t>
      </w:r>
      <w:r w:rsidR="00F27446">
        <w:t>-</w:t>
      </w:r>
      <w:r w:rsidRPr="00906D9A" w:rsidDel="001E3899">
        <w:t>S524</w:t>
      </w:r>
      <w:r w:rsidR="00F27446">
        <w:t>:2019</w:t>
      </w:r>
      <w:r w:rsidRPr="00906D9A" w:rsidDel="001E3899">
        <w:t xml:space="preserve"> Installation of Fire Alarm Systems</w:t>
      </w:r>
    </w:p>
    <w:p w14:paraId="55882FDF" w14:textId="3EB40AD7" w:rsidR="00F3395D" w:rsidRPr="00906D9A" w:rsidDel="001E3899" w:rsidRDefault="00F3395D" w:rsidP="00F3395D">
      <w:pPr>
        <w:pStyle w:val="ListRef"/>
      </w:pPr>
      <w:r w:rsidRPr="00906D9A" w:rsidDel="001E3899">
        <w:t>CAN/ULC</w:t>
      </w:r>
      <w:r w:rsidR="00E16D64">
        <w:t xml:space="preserve"> </w:t>
      </w:r>
      <w:r w:rsidRPr="00906D9A" w:rsidDel="001E3899">
        <w:t>S526</w:t>
      </w:r>
      <w:r w:rsidR="009F5633">
        <w:t>:</w:t>
      </w:r>
      <w:r w:rsidR="002A2524">
        <w:t>2016</w:t>
      </w:r>
      <w:r w:rsidR="00E67BF9">
        <w:t xml:space="preserve"> </w:t>
      </w:r>
      <w:r w:rsidRPr="00906D9A" w:rsidDel="001E3899">
        <w:t>Visible Signal Devices for Fire Alarm Systems</w:t>
      </w:r>
    </w:p>
    <w:p w14:paraId="1C8EB98D" w14:textId="19060C9A" w:rsidR="00F3395D" w:rsidRPr="00906D9A" w:rsidDel="001E3899" w:rsidRDefault="00F3395D" w:rsidP="00F3395D">
      <w:pPr>
        <w:pStyle w:val="ListRef"/>
      </w:pPr>
      <w:r w:rsidRPr="00906D9A" w:rsidDel="001E3899">
        <w:t>CSA B355</w:t>
      </w:r>
      <w:r w:rsidR="007C3129">
        <w:t>:</w:t>
      </w:r>
      <w:r w:rsidR="005863A1">
        <w:t>1</w:t>
      </w:r>
      <w:r w:rsidR="002A2524">
        <w:t>9</w:t>
      </w:r>
      <w:r w:rsidR="005863A1">
        <w:t xml:space="preserve"> </w:t>
      </w:r>
      <w:r w:rsidRPr="00906D9A" w:rsidDel="001E3899">
        <w:t>Platform Lifts and Stair Lifts for Barrier-free Access</w:t>
      </w:r>
    </w:p>
    <w:p w14:paraId="29D5A1B0" w14:textId="4CCC91D3" w:rsidR="00BB12B1" w:rsidRDefault="00820560" w:rsidP="00F3395D">
      <w:r>
        <w:t>ITU V.18:</w:t>
      </w:r>
      <w:r w:rsidR="00A05AE4">
        <w:t xml:space="preserve">2000 </w:t>
      </w:r>
      <w:r w:rsidR="00A05AE4" w:rsidRPr="00A05AE4">
        <w:t>Operational and interworking requirements for DCEs operating in the text telephone mode</w:t>
      </w:r>
    </w:p>
    <w:p w14:paraId="21D9F450" w14:textId="40A58B16" w:rsidR="00F3395D" w:rsidRDefault="00F3395D" w:rsidP="00F3395D">
      <w:r w:rsidRPr="00906D9A">
        <w:t>National Building Code of Canada</w:t>
      </w:r>
      <w:r w:rsidR="00157254">
        <w:t>, 2020</w:t>
      </w:r>
    </w:p>
    <w:p w14:paraId="7E8E65DC" w14:textId="358B586A" w:rsidR="00F3395D" w:rsidRPr="00906D9A" w:rsidRDefault="00F3395D" w:rsidP="00F3395D">
      <w:r w:rsidRPr="00906D9A">
        <w:t>National Fire Code of Canada</w:t>
      </w:r>
      <w:r w:rsidR="00157254">
        <w:t>,</w:t>
      </w:r>
      <w:r w:rsidRPr="00906D9A">
        <w:t xml:space="preserve"> 2020</w:t>
      </w:r>
    </w:p>
    <w:p w14:paraId="76BCC27D" w14:textId="3D739617" w:rsidR="00BD1B3A" w:rsidRPr="00B04FC6" w:rsidRDefault="00F3395D" w:rsidP="00B04FC6">
      <w:r w:rsidRPr="00906D9A">
        <w:t>NFPA 105</w:t>
      </w:r>
      <w:r w:rsidR="00B22641">
        <w:t>:</w:t>
      </w:r>
      <w:r w:rsidR="00157254">
        <w:t>2025</w:t>
      </w:r>
      <w:r w:rsidR="00B22641">
        <w:t xml:space="preserve"> </w:t>
      </w:r>
      <w:r w:rsidRPr="00906D9A">
        <w:t>Standard for Smoke Door Assemblies and Other Operating Protections</w:t>
      </w:r>
      <w:r w:rsidR="00BD1B3A">
        <w:br w:type="page"/>
      </w:r>
    </w:p>
    <w:p w14:paraId="76FEEF3C" w14:textId="23B8844B" w:rsidR="00D973B4" w:rsidRDefault="002B6C3E" w:rsidP="00D973B4">
      <w:pPr>
        <w:pStyle w:val="Heading1"/>
      </w:pPr>
      <w:bookmarkStart w:id="153" w:name="_Toc213396649"/>
      <w:r w:rsidRPr="00167F7D">
        <w:lastRenderedPageBreak/>
        <w:t>Definitions</w:t>
      </w:r>
      <w:r w:rsidR="005372FD">
        <w:t xml:space="preserve"> </w:t>
      </w:r>
      <w:r w:rsidRPr="00167F7D">
        <w:t>and abbreviations</w:t>
      </w:r>
      <w:bookmarkEnd w:id="153"/>
      <w:r w:rsidR="00167F7D" w:rsidRPr="00167F7D">
        <w:t xml:space="preserve"> </w:t>
      </w:r>
    </w:p>
    <w:p w14:paraId="37EF4AA1" w14:textId="7C8B946F" w:rsidR="003E674C" w:rsidRDefault="003E674C" w:rsidP="003E674C">
      <w:pPr>
        <w:pStyle w:val="Heading2"/>
      </w:pPr>
      <w:bookmarkStart w:id="154" w:name="_Toc213396650"/>
      <w:bookmarkEnd w:id="149"/>
      <w:bookmarkEnd w:id="150"/>
      <w:bookmarkEnd w:id="151"/>
      <w:r>
        <w:t>Definitions</w:t>
      </w:r>
      <w:bookmarkEnd w:id="154"/>
      <w:r>
        <w:t xml:space="preserve"> </w:t>
      </w:r>
    </w:p>
    <w:p w14:paraId="4B7051A6" w14:textId="77777777" w:rsidR="00BC0D3B" w:rsidRDefault="00A43DBB" w:rsidP="00BC0D3B">
      <w:r w:rsidRPr="00A43DBB">
        <w:t>The following definitions shall apply in this Standard:</w:t>
      </w:r>
    </w:p>
    <w:p w14:paraId="25634052" w14:textId="0041369F" w:rsidR="00167A4E" w:rsidRDefault="00BC0D3B" w:rsidP="00BC0D3B">
      <w:r w:rsidRPr="004B44C2">
        <w:rPr>
          <w:rStyle w:val="EmphasisUseSparingly"/>
        </w:rPr>
        <w:t>Accessibility</w:t>
      </w:r>
      <w:r w:rsidRPr="00BC0D3B">
        <w:t xml:space="preserve"> </w:t>
      </w:r>
      <w:r w:rsidR="006A3F6D">
        <w:rPr>
          <w:kern w:val="0"/>
          <w14:ligatures w14:val="none"/>
        </w:rPr>
        <w:t>—</w:t>
      </w:r>
      <w:r w:rsidRPr="00BC0D3B">
        <w:t xml:space="preserve"> To enable </w:t>
      </w:r>
      <w:r w:rsidR="00964EE5">
        <w:t xml:space="preserve">people </w:t>
      </w:r>
      <w:r w:rsidRPr="00BC0D3B">
        <w:t xml:space="preserve">with disabilities to live independently and participate fully in all aspects of life. Ensures, to </w:t>
      </w:r>
      <w:r w:rsidR="00964EE5">
        <w:t xml:space="preserve">people </w:t>
      </w:r>
      <w:r w:rsidRPr="00BC0D3B">
        <w:t xml:space="preserve">with disabilities, access, on an equal basis with others, to the physical environment, to transportation, to information and communications, including information and communications technologies and systems, and to other facilities and services open or provided to the public. </w:t>
      </w:r>
    </w:p>
    <w:p w14:paraId="118596FE" w14:textId="60D927EF" w:rsidR="00BC0D3B" w:rsidRPr="00BC0D3B" w:rsidRDefault="00167A4E" w:rsidP="00BC0D3B">
      <w:r>
        <w:t xml:space="preserve">Source: Adapted from </w:t>
      </w:r>
      <w:r w:rsidR="00572140">
        <w:t xml:space="preserve">the </w:t>
      </w:r>
      <w:hyperlink r:id="rId18" w:history="1">
        <w:r w:rsidR="00BC0D3B" w:rsidRPr="00BC0D3B">
          <w:rPr>
            <w:rStyle w:val="Hyperlink"/>
          </w:rPr>
          <w:t>United Nations Convention on the Rights of Persons with Disabilities (CRPD), Article</w:t>
        </w:r>
        <w:r w:rsidR="0054516E">
          <w:rPr>
            <w:rStyle w:val="Hyperlink"/>
          </w:rPr>
          <w:t xml:space="preserve"> </w:t>
        </w:r>
        <w:r w:rsidR="00BC0D3B" w:rsidRPr="00BC0D3B">
          <w:rPr>
            <w:rStyle w:val="Hyperlink"/>
          </w:rPr>
          <w:t xml:space="preserve">9 </w:t>
        </w:r>
        <w:r w:rsidR="00BC0D3B">
          <w:rPr>
            <w:rStyle w:val="Hyperlink"/>
          </w:rPr>
          <w:t>-</w:t>
        </w:r>
        <w:r w:rsidR="00BC0D3B" w:rsidRPr="00BC0D3B">
          <w:rPr>
            <w:rStyle w:val="Hyperlink"/>
          </w:rPr>
          <w:t xml:space="preserve"> Accessibility</w:t>
        </w:r>
      </w:hyperlink>
    </w:p>
    <w:p w14:paraId="4CFE3696" w14:textId="05DDE22E" w:rsidR="00BC0D3B" w:rsidRPr="00BC0D3B" w:rsidRDefault="00BC0D3B" w:rsidP="004B44C2">
      <w:r w:rsidRPr="004B44C2">
        <w:rPr>
          <w:rStyle w:val="EmphasisUseSparingly"/>
        </w:rPr>
        <w:t>Accessible</w:t>
      </w:r>
      <w:r w:rsidRPr="00BC0D3B">
        <w:t xml:space="preserve"> </w:t>
      </w:r>
      <w:r w:rsidR="006A3F6D">
        <w:rPr>
          <w:kern w:val="0"/>
          <w14:ligatures w14:val="none"/>
        </w:rPr>
        <w:t>—</w:t>
      </w:r>
      <w:r w:rsidR="00D07041">
        <w:t xml:space="preserve"> </w:t>
      </w:r>
      <w:r w:rsidRPr="00BC0D3B">
        <w:t xml:space="preserve">As applied to a site, building, or other facility, possessing the necessary characteristics for it to be entered, exited, and used by </w:t>
      </w:r>
      <w:r w:rsidR="00964EE5">
        <w:t xml:space="preserve">people </w:t>
      </w:r>
      <w:r w:rsidRPr="00BC0D3B">
        <w:t xml:space="preserve">with disabilities, including </w:t>
      </w:r>
      <w:r w:rsidR="00BD5429">
        <w:t>people</w:t>
      </w:r>
      <w:r w:rsidR="00BD5429" w:rsidRPr="00BC0D3B">
        <w:t xml:space="preserve"> </w:t>
      </w:r>
      <w:r w:rsidRPr="00BC0D3B">
        <w:t>with physical, sensory or cognitive disabilities.</w:t>
      </w:r>
    </w:p>
    <w:p w14:paraId="4F80E7B1" w14:textId="2C3AC538" w:rsidR="00BC0D3B" w:rsidRPr="00BC0D3B" w:rsidRDefault="00BC0D3B" w:rsidP="004B44C2">
      <w:r w:rsidRPr="004B44C2">
        <w:rPr>
          <w:rStyle w:val="EmphasisUseSparingly"/>
        </w:rPr>
        <w:t xml:space="preserve">Accessible </w:t>
      </w:r>
      <w:r w:rsidR="00581DF6">
        <w:rPr>
          <w:rStyle w:val="EmphasisUseSparingly"/>
        </w:rPr>
        <w:t>e</w:t>
      </w:r>
      <w:r w:rsidR="00581DF6" w:rsidRPr="004B44C2">
        <w:rPr>
          <w:rStyle w:val="EmphasisUseSparingly"/>
        </w:rPr>
        <w:t xml:space="preserve">gress </w:t>
      </w:r>
      <w:r w:rsidR="00581DF6">
        <w:rPr>
          <w:rStyle w:val="EmphasisUseSparingly"/>
        </w:rPr>
        <w:t>p</w:t>
      </w:r>
      <w:r w:rsidR="00581DF6" w:rsidRPr="004B44C2">
        <w:rPr>
          <w:rStyle w:val="EmphasisUseSparingly"/>
        </w:rPr>
        <w:t xml:space="preserve">ath </w:t>
      </w:r>
      <w:r w:rsidRPr="004B44C2">
        <w:rPr>
          <w:rStyle w:val="EmphasisUseSparingly"/>
        </w:rPr>
        <w:t xml:space="preserve">of </w:t>
      </w:r>
      <w:r w:rsidR="00581DF6">
        <w:rPr>
          <w:rStyle w:val="EmphasisUseSparingly"/>
        </w:rPr>
        <w:t>t</w:t>
      </w:r>
      <w:r w:rsidR="00581DF6" w:rsidRPr="004B44C2">
        <w:rPr>
          <w:rStyle w:val="EmphasisUseSparingly"/>
        </w:rPr>
        <w:t>ravel</w:t>
      </w:r>
      <w:r w:rsidR="00581DF6" w:rsidRPr="00BC0D3B">
        <w:t xml:space="preserve"> </w:t>
      </w:r>
      <w:r w:rsidR="006A3F6D">
        <w:rPr>
          <w:kern w:val="0"/>
          <w14:ligatures w14:val="none"/>
        </w:rPr>
        <w:t>—</w:t>
      </w:r>
      <w:r w:rsidRPr="00BC0D3B">
        <w:t xml:space="preserve"> The accessible route that is used as the egress route from anywhere in the building to the accessible muster point. </w:t>
      </w:r>
    </w:p>
    <w:p w14:paraId="1F454AEB" w14:textId="65ACCC42" w:rsidR="00BC0D3B" w:rsidRPr="00BC0D3B" w:rsidRDefault="00BC0D3B" w:rsidP="004B44C2">
      <w:r w:rsidRPr="00204E9F">
        <w:rPr>
          <w:rStyle w:val="EmphasisUseSparingly"/>
        </w:rPr>
        <w:t xml:space="preserve">Accessible </w:t>
      </w:r>
      <w:r w:rsidR="00581DF6">
        <w:rPr>
          <w:rStyle w:val="EmphasisUseSparingly"/>
        </w:rPr>
        <w:t>p</w:t>
      </w:r>
      <w:r w:rsidR="00581DF6" w:rsidRPr="00204E9F">
        <w:rPr>
          <w:rStyle w:val="EmphasisUseSparingly"/>
        </w:rPr>
        <w:t xml:space="preserve">ath </w:t>
      </w:r>
      <w:r w:rsidRPr="00204E9F">
        <w:rPr>
          <w:rStyle w:val="EmphasisUseSparingly"/>
        </w:rPr>
        <w:t xml:space="preserve">of </w:t>
      </w:r>
      <w:r w:rsidR="00581DF6">
        <w:rPr>
          <w:rStyle w:val="EmphasisUseSparingly"/>
        </w:rPr>
        <w:t>t</w:t>
      </w:r>
      <w:r w:rsidR="00581DF6" w:rsidRPr="00204E9F">
        <w:rPr>
          <w:rStyle w:val="EmphasisUseSparingly"/>
        </w:rPr>
        <w:t>ravel</w:t>
      </w:r>
      <w:r w:rsidR="00581DF6" w:rsidRPr="00BC0D3B">
        <w:t xml:space="preserve"> </w:t>
      </w:r>
      <w:r w:rsidR="006A3F6D">
        <w:rPr>
          <w:kern w:val="0"/>
          <w14:ligatures w14:val="none"/>
        </w:rPr>
        <w:t>—</w:t>
      </w:r>
      <w:r w:rsidRPr="00BC0D3B">
        <w:t xml:space="preserve"> The accessible route within the interior or exterior environment that is without barriers. </w:t>
      </w:r>
    </w:p>
    <w:p w14:paraId="4BBF9CFB" w14:textId="3124F4CA" w:rsidR="00BC0D3B" w:rsidRPr="00BC0D3B" w:rsidRDefault="00BC0D3B" w:rsidP="00991F42">
      <w:r w:rsidRPr="00991F42">
        <w:rPr>
          <w:rStyle w:val="EmphasisUseSparingly"/>
        </w:rPr>
        <w:t xml:space="preserve">Area of </w:t>
      </w:r>
      <w:r w:rsidR="00581DF6">
        <w:rPr>
          <w:rStyle w:val="EmphasisUseSparingly"/>
        </w:rPr>
        <w:t>r</w:t>
      </w:r>
      <w:r w:rsidR="00581DF6" w:rsidRPr="00991F42">
        <w:rPr>
          <w:rStyle w:val="EmphasisUseSparingly"/>
        </w:rPr>
        <w:t>efuge</w:t>
      </w:r>
      <w:r w:rsidR="00581DF6" w:rsidRPr="00BC0D3B">
        <w:t xml:space="preserve"> </w:t>
      </w:r>
      <w:r w:rsidR="006A3F6D">
        <w:rPr>
          <w:kern w:val="0"/>
          <w14:ligatures w14:val="none"/>
        </w:rPr>
        <w:t>—</w:t>
      </w:r>
      <w:r w:rsidRPr="00BC0D3B">
        <w:t xml:space="preserve"> Designated area within a building which has direct access to an exit, where people, unable to evacuate independently, wait temporarily for assistance to egress.</w:t>
      </w:r>
    </w:p>
    <w:p w14:paraId="4272B4AC" w14:textId="71CFCA0A" w:rsidR="00BC0D3B" w:rsidRPr="00BC0D3B" w:rsidRDefault="00BC0D3B" w:rsidP="00991F42">
      <w:r w:rsidRPr="001845AE">
        <w:rPr>
          <w:rStyle w:val="EmphasisUseSparingly"/>
        </w:rPr>
        <w:t xml:space="preserve">Audio </w:t>
      </w:r>
      <w:r w:rsidR="00581DF6">
        <w:rPr>
          <w:rStyle w:val="EmphasisUseSparingly"/>
        </w:rPr>
        <w:t>s</w:t>
      </w:r>
      <w:r w:rsidR="00581DF6" w:rsidRPr="001845AE">
        <w:rPr>
          <w:rStyle w:val="EmphasisUseSparingly"/>
        </w:rPr>
        <w:t>ystem</w:t>
      </w:r>
      <w:r w:rsidR="00581DF6" w:rsidRPr="00BC0D3B">
        <w:t xml:space="preserve"> </w:t>
      </w:r>
      <w:r w:rsidR="006A3F6D">
        <w:rPr>
          <w:kern w:val="0"/>
          <w14:ligatures w14:val="none"/>
        </w:rPr>
        <w:t>—</w:t>
      </w:r>
      <w:r w:rsidRPr="00BC0D3B">
        <w:t xml:space="preserve"> An audio system is an arrangement of components and equipment designed to capture, process, amplify, and reproduce sounds.</w:t>
      </w:r>
    </w:p>
    <w:p w14:paraId="4589FFD4" w14:textId="4B86C79C" w:rsidR="00BC0D3B" w:rsidRPr="00BC0D3B" w:rsidRDefault="00BC0D3B" w:rsidP="00991F42">
      <w:r w:rsidRPr="009E0BE4">
        <w:rPr>
          <w:rStyle w:val="EmphasisUseSparingly"/>
        </w:rPr>
        <w:lastRenderedPageBreak/>
        <w:t>Barrier-free</w:t>
      </w:r>
      <w:r w:rsidRPr="00BC0D3B">
        <w:t xml:space="preserve"> </w:t>
      </w:r>
      <w:r w:rsidR="006A3F6D">
        <w:rPr>
          <w:kern w:val="0"/>
          <w14:ligatures w14:val="none"/>
        </w:rPr>
        <w:t>—</w:t>
      </w:r>
      <w:r w:rsidR="00D07041">
        <w:t xml:space="preserve"> </w:t>
      </w:r>
      <w:r w:rsidRPr="00BC0D3B">
        <w:t>A building or system and its facilities that can be approached, entered, and exited and used by persons with physical, cognitive or sensory disabilities.</w:t>
      </w:r>
      <w:r w:rsidR="00D07041">
        <w:t xml:space="preserve"> </w:t>
      </w:r>
    </w:p>
    <w:p w14:paraId="5A283D95" w14:textId="0CA48DC2" w:rsidR="00BC0D3B" w:rsidRPr="00BC0D3B" w:rsidRDefault="00BC0D3B" w:rsidP="00991F42">
      <w:r w:rsidRPr="00F23067">
        <w:rPr>
          <w:rStyle w:val="EmphasisUseSparingly"/>
        </w:rPr>
        <w:t xml:space="preserve">Buddy </w:t>
      </w:r>
      <w:r w:rsidR="006A3F6D">
        <w:rPr>
          <w:kern w:val="0"/>
          <w14:ligatures w14:val="none"/>
        </w:rPr>
        <w:t>—</w:t>
      </w:r>
      <w:r w:rsidRPr="00BC0D3B">
        <w:t xml:space="preserve"> A volunteer friend, colleague or staff member that assists in accompanying, alerting, guiding and or aiding a person to safely exit a building in an emergency.</w:t>
      </w:r>
    </w:p>
    <w:p w14:paraId="54CF679A" w14:textId="1FDEF60A" w:rsidR="00BC0D3B" w:rsidRPr="00BC0D3B" w:rsidRDefault="00BC0D3B" w:rsidP="00991F42">
      <w:r w:rsidRPr="004105A5">
        <w:rPr>
          <w:rStyle w:val="EmphasisUseSparingly"/>
        </w:rPr>
        <w:t>Building</w:t>
      </w:r>
      <w:r w:rsidRPr="00BC0D3B">
        <w:t xml:space="preserve"> </w:t>
      </w:r>
      <w:r w:rsidR="006A3F6D">
        <w:rPr>
          <w:kern w:val="0"/>
          <w14:ligatures w14:val="none"/>
        </w:rPr>
        <w:t>—</w:t>
      </w:r>
      <w:r w:rsidRPr="00BC0D3B">
        <w:t xml:space="preserve"> A structure used or intended for supporting or sheltering any use or occupancy. </w:t>
      </w:r>
    </w:p>
    <w:p w14:paraId="4FCB820A" w14:textId="479197B4" w:rsidR="00DF172B" w:rsidRDefault="00BC0D3B" w:rsidP="00DF172B">
      <w:r w:rsidRPr="00DF172B">
        <w:rPr>
          <w:rStyle w:val="EmphasisUseSparingly"/>
        </w:rPr>
        <w:t xml:space="preserve">Built </w:t>
      </w:r>
      <w:r w:rsidR="00581DF6" w:rsidRPr="00DF172B">
        <w:rPr>
          <w:rStyle w:val="EmphasisUseSparingly"/>
        </w:rPr>
        <w:t>environment</w:t>
      </w:r>
      <w:r w:rsidR="00581DF6" w:rsidRPr="00BC0D3B">
        <w:t xml:space="preserve"> </w:t>
      </w:r>
      <w:r w:rsidR="006A3F6D">
        <w:rPr>
          <w:kern w:val="0"/>
          <w14:ligatures w14:val="none"/>
        </w:rPr>
        <w:t>—</w:t>
      </w:r>
      <w:r w:rsidR="00D07041">
        <w:t xml:space="preserve"> </w:t>
      </w:r>
      <w:r w:rsidR="00672259">
        <w:t>E</w:t>
      </w:r>
      <w:r w:rsidR="00672259" w:rsidRPr="00BC0D3B">
        <w:t xml:space="preserve">xternal </w:t>
      </w:r>
      <w:r w:rsidRPr="00BC0D3B">
        <w:t>and internal environments and any element, component or fitting that is commissioned, designed, constructed and managed for use by people.</w:t>
      </w:r>
    </w:p>
    <w:p w14:paraId="2CCC5476" w14:textId="3775A577" w:rsidR="00CA44E8" w:rsidRDefault="00BC0D3B" w:rsidP="00DF172B">
      <w:r w:rsidRPr="00DF172B">
        <w:rPr>
          <w:rStyle w:val="EmphasisUseSparingly"/>
        </w:rPr>
        <w:t>Disability</w:t>
      </w:r>
      <w:r w:rsidRPr="00BC0D3B">
        <w:t xml:space="preserve"> </w:t>
      </w:r>
      <w:r w:rsidR="006A3F6D">
        <w:rPr>
          <w:kern w:val="0"/>
          <w14:ligatures w14:val="none"/>
        </w:rPr>
        <w:t>—</w:t>
      </w:r>
      <w:r w:rsidR="00D07041">
        <w:t xml:space="preserve"> </w:t>
      </w:r>
      <w:r w:rsidRPr="00BC0D3B">
        <w:t xml:space="preserve">Any impairment, including a physical, mental, intellectual, </w:t>
      </w:r>
      <w:r w:rsidR="00911F05">
        <w:t xml:space="preserve">cognitive, </w:t>
      </w:r>
      <w:r w:rsidRPr="00BC0D3B">
        <w:t xml:space="preserve">learning, communication or sensory impairment — or a functional limitation — whether permanent, temporary or episodic in nature, </w:t>
      </w:r>
      <w:r w:rsidR="00911F05">
        <w:t xml:space="preserve">or </w:t>
      </w:r>
      <w:r w:rsidRPr="00BC0D3B">
        <w:t xml:space="preserve">evident or not, that, in interaction with a barrier, hinders a person’s full and equal participation in society. </w:t>
      </w:r>
    </w:p>
    <w:p w14:paraId="5BECC152" w14:textId="047F260E" w:rsidR="00BC0D3B" w:rsidRPr="00BC0D3B" w:rsidRDefault="00CA44E8" w:rsidP="00DF172B">
      <w:r>
        <w:t xml:space="preserve">Source: </w:t>
      </w:r>
      <w:hyperlink r:id="rId19" w:history="1">
        <w:r w:rsidR="00BC0D3B" w:rsidRPr="00BC0D3B">
          <w:rPr>
            <w:rStyle w:val="Hyperlink"/>
          </w:rPr>
          <w:t>Accessible Canada Act</w:t>
        </w:r>
      </w:hyperlink>
    </w:p>
    <w:p w14:paraId="24C13B76" w14:textId="37598E3D" w:rsidR="00BC0D3B" w:rsidRPr="00BC0D3B" w:rsidRDefault="00BC0D3B" w:rsidP="00DF172B">
      <w:r w:rsidRPr="0045643B">
        <w:rPr>
          <w:rStyle w:val="EmphasisUseSparingly"/>
        </w:rPr>
        <w:t>Emergency</w:t>
      </w:r>
      <w:r w:rsidRPr="00BC0D3B">
        <w:t xml:space="preserve"> </w:t>
      </w:r>
      <w:r w:rsidR="006A3F6D">
        <w:rPr>
          <w:kern w:val="0"/>
          <w14:ligatures w14:val="none"/>
        </w:rPr>
        <w:t>—</w:t>
      </w:r>
      <w:r w:rsidR="00D07041">
        <w:t xml:space="preserve"> </w:t>
      </w:r>
      <w:r w:rsidRPr="00BC0D3B">
        <w:t xml:space="preserve">An incident or set of incidents that require responsive actions to protect life, injury, property, the environment, and/or critical systems. </w:t>
      </w:r>
    </w:p>
    <w:p w14:paraId="2412DB16" w14:textId="01B282FF" w:rsidR="00BC0D3B" w:rsidRPr="00BC0D3B" w:rsidRDefault="00BC0D3B" w:rsidP="00DF172B">
      <w:r w:rsidRPr="00C733DA">
        <w:rPr>
          <w:rStyle w:val="EmphasisUseSparingly"/>
        </w:rPr>
        <w:t>Emergency services</w:t>
      </w:r>
      <w:r w:rsidRPr="00BC0D3B">
        <w:t xml:space="preserve"> </w:t>
      </w:r>
      <w:r w:rsidR="006A3F6D">
        <w:rPr>
          <w:kern w:val="0"/>
          <w14:ligatures w14:val="none"/>
        </w:rPr>
        <w:t>—</w:t>
      </w:r>
      <w:r w:rsidRPr="00BC0D3B">
        <w:t xml:space="preserve"> Organizations that respond to and deal with emergencies, especially those that provide police, ambulance, and firefighting services.</w:t>
      </w:r>
    </w:p>
    <w:p w14:paraId="026B9DD5" w14:textId="38581308" w:rsidR="00BC0D3B" w:rsidRPr="00BC0D3B" w:rsidRDefault="00BC0D3B" w:rsidP="00DF172B">
      <w:r w:rsidRPr="00C733DA">
        <w:rPr>
          <w:rStyle w:val="EmphasisUseSparingly"/>
        </w:rPr>
        <w:t>Evacuation</w:t>
      </w:r>
      <w:r w:rsidRPr="00BC0D3B">
        <w:t xml:space="preserve"> </w:t>
      </w:r>
      <w:r w:rsidR="006A3F6D">
        <w:rPr>
          <w:kern w:val="0"/>
          <w14:ligatures w14:val="none"/>
        </w:rPr>
        <w:t>—</w:t>
      </w:r>
      <w:r w:rsidR="00D07041">
        <w:t xml:space="preserve"> </w:t>
      </w:r>
      <w:r w:rsidRPr="00BC0D3B">
        <w:t>Organized, phased and planned movement of people from dangerous or potentially dangerous areas to an exit a</w:t>
      </w:r>
      <w:r w:rsidR="00DD70B8">
        <w:t>n</w:t>
      </w:r>
      <w:r w:rsidRPr="00BC0D3B">
        <w:t xml:space="preserve">d muster point. </w:t>
      </w:r>
    </w:p>
    <w:p w14:paraId="7592A8C0" w14:textId="25DEDBB3" w:rsidR="00BC0D3B" w:rsidRPr="00BC0D3B" w:rsidRDefault="00BC0D3B" w:rsidP="00DF172B">
      <w:r w:rsidRPr="001C2970">
        <w:rPr>
          <w:rStyle w:val="EmphasisUseSparingly"/>
        </w:rPr>
        <w:lastRenderedPageBreak/>
        <w:t>Exit</w:t>
      </w:r>
      <w:r w:rsidRPr="00BC0D3B">
        <w:t xml:space="preserve"> </w:t>
      </w:r>
      <w:r w:rsidR="006A3F6D">
        <w:rPr>
          <w:kern w:val="0"/>
          <w14:ligatures w14:val="none"/>
        </w:rPr>
        <w:t>—</w:t>
      </w:r>
      <w:r w:rsidRPr="00BC0D3B">
        <w:t xml:space="preserve"> A means of egress, including doorways, that leads from the floor area it serves to a separate building, an open public thoroughfare or an exterior open space protected from fire exposure from the building and having access to an open public thoroughfare. </w:t>
      </w:r>
    </w:p>
    <w:p w14:paraId="1A991497" w14:textId="719F1893" w:rsidR="00BC0D3B" w:rsidRPr="00BC0D3B" w:rsidRDefault="00BC0D3B" w:rsidP="00DF172B">
      <w:r w:rsidRPr="001C2970">
        <w:rPr>
          <w:rStyle w:val="EmphasisUseSparingly"/>
        </w:rPr>
        <w:t>Major renovation</w:t>
      </w:r>
      <w:r w:rsidRPr="00BC0D3B">
        <w:t xml:space="preserve"> </w:t>
      </w:r>
      <w:r w:rsidR="006A3F6D">
        <w:rPr>
          <w:kern w:val="0"/>
          <w14:ligatures w14:val="none"/>
        </w:rPr>
        <w:t>—</w:t>
      </w:r>
      <w:r w:rsidRPr="00BC0D3B">
        <w:t xml:space="preserve"> Extensive alteration work</w:t>
      </w:r>
      <w:r w:rsidR="001C2970">
        <w:t>.</w:t>
      </w:r>
    </w:p>
    <w:p w14:paraId="7DB7B57A" w14:textId="7F7EA23B" w:rsidR="00BC0D3B" w:rsidRPr="00BC0D3B" w:rsidRDefault="00BC0D3B" w:rsidP="00DF172B">
      <w:r w:rsidRPr="001C2970">
        <w:rPr>
          <w:rStyle w:val="EmphasisUseSparingly"/>
        </w:rPr>
        <w:t>Means of egress</w:t>
      </w:r>
      <w:r w:rsidR="00581DF6" w:rsidRPr="001C2970">
        <w:rPr>
          <w:rStyle w:val="EmphasisUseSparingly"/>
        </w:rPr>
        <w:t xml:space="preserve"> </w:t>
      </w:r>
      <w:r w:rsidRPr="001C2970">
        <w:rPr>
          <w:rStyle w:val="EmphasisUseSparingly"/>
        </w:rPr>
        <w:t>/ Egress</w:t>
      </w:r>
      <w:r w:rsidRPr="00BC0D3B">
        <w:t xml:space="preserve"> </w:t>
      </w:r>
      <w:r w:rsidR="006A3F6D">
        <w:rPr>
          <w:kern w:val="0"/>
          <w14:ligatures w14:val="none"/>
        </w:rPr>
        <w:t>—</w:t>
      </w:r>
      <w:r w:rsidR="00D07041">
        <w:t xml:space="preserve"> </w:t>
      </w:r>
      <w:r w:rsidRPr="00BC0D3B">
        <w:t>A continuous path of travel provided for the movement of persons from any point in a building or contained open space to a separate building, an open public thoroughfare, or an exterior open space protected from fire exposure from the building and having access to an open public thoroughfare. Means of egress includes exits, access to accessible exits and a muster point.</w:t>
      </w:r>
    </w:p>
    <w:p w14:paraId="0BB9F43F" w14:textId="3822A1C0" w:rsidR="00BC0D3B" w:rsidRPr="00BC0D3B" w:rsidRDefault="00BC0D3B" w:rsidP="00DF172B">
      <w:r w:rsidRPr="004721B4">
        <w:rPr>
          <w:rStyle w:val="EmphasisUseSparingly"/>
        </w:rPr>
        <w:t>Mobility device</w:t>
      </w:r>
      <w:r w:rsidRPr="00BC0D3B">
        <w:t xml:space="preserve"> </w:t>
      </w:r>
      <w:r w:rsidR="006A3F6D">
        <w:rPr>
          <w:kern w:val="0"/>
          <w14:ligatures w14:val="none"/>
        </w:rPr>
        <w:t>—</w:t>
      </w:r>
      <w:r w:rsidRPr="00BC0D3B">
        <w:t xml:space="preserve"> A device that has been designed to assist a person in their mobility. </w:t>
      </w:r>
    </w:p>
    <w:p w14:paraId="77DBD027" w14:textId="23A42761" w:rsidR="00BC0D3B" w:rsidRPr="00BC0D3B" w:rsidRDefault="00BC0D3B" w:rsidP="00DF172B">
      <w:r w:rsidRPr="00590C34">
        <w:rPr>
          <w:rStyle w:val="EmphasisUseSparingly"/>
        </w:rPr>
        <w:t xml:space="preserve">Muster </w:t>
      </w:r>
      <w:r w:rsidR="00581DF6" w:rsidRPr="00590C34">
        <w:rPr>
          <w:rStyle w:val="EmphasisUseSparingly"/>
        </w:rPr>
        <w:t>point</w:t>
      </w:r>
      <w:r w:rsidR="00581DF6" w:rsidRPr="00BC0D3B">
        <w:t xml:space="preserve"> </w:t>
      </w:r>
      <w:r w:rsidR="006A3F6D">
        <w:rPr>
          <w:kern w:val="0"/>
          <w14:ligatures w14:val="none"/>
        </w:rPr>
        <w:t>—</w:t>
      </w:r>
      <w:r w:rsidR="00D07041">
        <w:t xml:space="preserve"> </w:t>
      </w:r>
      <w:r w:rsidRPr="00BC0D3B">
        <w:t>The exterior location where people gather away from a building.</w:t>
      </w:r>
      <w:r w:rsidR="00D07041">
        <w:t xml:space="preserve"> </w:t>
      </w:r>
    </w:p>
    <w:p w14:paraId="46CD5C02" w14:textId="6B878BE7" w:rsidR="00BC0D3B" w:rsidRPr="00BC0D3B" w:rsidRDefault="00BC0D3B" w:rsidP="00DF172B">
      <w:r w:rsidRPr="00590C34">
        <w:rPr>
          <w:rStyle w:val="EmphasisUseSparingly"/>
        </w:rPr>
        <w:t xml:space="preserve">Occupant </w:t>
      </w:r>
      <w:r w:rsidR="00581DF6" w:rsidRPr="00590C34">
        <w:rPr>
          <w:rStyle w:val="EmphasisUseSparingly"/>
        </w:rPr>
        <w:t>evacuation elevator</w:t>
      </w:r>
      <w:r w:rsidR="00581DF6" w:rsidRPr="00BC0D3B">
        <w:t xml:space="preserve"> </w:t>
      </w:r>
      <w:r w:rsidR="006A3F6D">
        <w:rPr>
          <w:kern w:val="0"/>
          <w14:ligatures w14:val="none"/>
        </w:rPr>
        <w:t>—</w:t>
      </w:r>
      <w:r w:rsidRPr="00BC0D3B">
        <w:t xml:space="preserve"> An elevator that has been designed for independent evacuation under emergency conditions. </w:t>
      </w:r>
    </w:p>
    <w:p w14:paraId="4F4F8BAC" w14:textId="4A0F0AB0" w:rsidR="00BC0D3B" w:rsidRPr="00BC0D3B" w:rsidRDefault="00BC0D3B" w:rsidP="00DF172B">
      <w:r w:rsidRPr="00F47E21">
        <w:rPr>
          <w:rStyle w:val="EmphasisUseSparingly"/>
        </w:rPr>
        <w:t>Personal Emergency Evacuation Plans (PEEP)</w:t>
      </w:r>
      <w:r w:rsidRPr="00BC0D3B">
        <w:t xml:space="preserve"> </w:t>
      </w:r>
      <w:r w:rsidR="006A3F6D">
        <w:rPr>
          <w:kern w:val="0"/>
          <w14:ligatures w14:val="none"/>
        </w:rPr>
        <w:t>—</w:t>
      </w:r>
      <w:r w:rsidRPr="00BC0D3B">
        <w:t xml:space="preserve"> A plan tailored to an individual’s needs and abilities which provides information on how to evacuate in the event of an emergency, either with assistance and/or the use of special equipment or device. </w:t>
      </w:r>
    </w:p>
    <w:p w14:paraId="627F4BB5" w14:textId="77777777" w:rsidR="002B6C3E" w:rsidRDefault="002B6C3E" w:rsidP="00E006A1">
      <w:pPr>
        <w:pStyle w:val="Heading2"/>
      </w:pPr>
      <w:bookmarkStart w:id="155" w:name="_Toc108778170"/>
      <w:bookmarkStart w:id="156" w:name="_Toc108778304"/>
      <w:bookmarkStart w:id="157" w:name="_Toc154490817"/>
      <w:bookmarkStart w:id="158" w:name="_Toc213396651"/>
      <w:r>
        <w:t>Abbreviations</w:t>
      </w:r>
      <w:bookmarkEnd w:id="158"/>
    </w:p>
    <w:bookmarkEnd w:id="155"/>
    <w:bookmarkEnd w:id="156"/>
    <w:bookmarkEnd w:id="157"/>
    <w:p w14:paraId="31743A23" w14:textId="682F4CBD" w:rsidR="003E674C" w:rsidRPr="00387719" w:rsidRDefault="003E674C" w:rsidP="00D37853">
      <w:r>
        <w:t xml:space="preserve">The following abbreviations shall apply in this Standard: </w:t>
      </w:r>
    </w:p>
    <w:p w14:paraId="7C3E33BE" w14:textId="3E19DFD3" w:rsidR="00BC0D3B" w:rsidRPr="00BC0D3B" w:rsidRDefault="00BC0D3B" w:rsidP="00BC0D3B">
      <w:r w:rsidRPr="00BC0D3B">
        <w:t>Db</w:t>
      </w:r>
      <w:r w:rsidR="000C1D7A">
        <w:t xml:space="preserve"> </w:t>
      </w:r>
      <w:r w:rsidR="006A3F6D">
        <w:rPr>
          <w:kern w:val="0"/>
          <w14:ligatures w14:val="none"/>
        </w:rPr>
        <w:t>—</w:t>
      </w:r>
      <w:r w:rsidR="000C1D7A">
        <w:t xml:space="preserve"> </w:t>
      </w:r>
      <w:r w:rsidRPr="00BC0D3B">
        <w:t>Decibel</w:t>
      </w:r>
    </w:p>
    <w:p w14:paraId="34CE8FF2" w14:textId="01AC6BFC" w:rsidR="00BC0D3B" w:rsidRPr="00BC0D3B" w:rsidRDefault="00BC0D3B" w:rsidP="00BC0D3B">
      <w:r w:rsidRPr="00BC0D3B">
        <w:t>LULA</w:t>
      </w:r>
      <w:r w:rsidR="00147D80">
        <w:t xml:space="preserve"> </w:t>
      </w:r>
      <w:r w:rsidR="006A3F6D">
        <w:rPr>
          <w:kern w:val="0"/>
          <w14:ligatures w14:val="none"/>
        </w:rPr>
        <w:t>—</w:t>
      </w:r>
      <w:r w:rsidRPr="00BC0D3B">
        <w:t xml:space="preserve"> Limited use limited application elevator</w:t>
      </w:r>
    </w:p>
    <w:p w14:paraId="73751792" w14:textId="4EB75D37" w:rsidR="00BC0D3B" w:rsidRPr="00BC0D3B" w:rsidRDefault="00BC0D3B" w:rsidP="00BC0D3B">
      <w:r w:rsidRPr="00BC0D3B">
        <w:lastRenderedPageBreak/>
        <w:t>NBC</w:t>
      </w:r>
      <w:r w:rsidR="001A716F">
        <w:t xml:space="preserve"> </w:t>
      </w:r>
      <w:r w:rsidR="006A3F6D">
        <w:rPr>
          <w:kern w:val="0"/>
          <w14:ligatures w14:val="none"/>
        </w:rPr>
        <w:t>—</w:t>
      </w:r>
      <w:r w:rsidRPr="00BC0D3B">
        <w:t xml:space="preserve"> National Building Code of Canada</w:t>
      </w:r>
    </w:p>
    <w:p w14:paraId="6E162204" w14:textId="6B7FE970" w:rsidR="00BC0D3B" w:rsidRPr="00BC0D3B" w:rsidRDefault="00BC0D3B" w:rsidP="00BC0D3B">
      <w:r w:rsidRPr="00BC0D3B">
        <w:t>NFC</w:t>
      </w:r>
      <w:r w:rsidR="004C4040">
        <w:t xml:space="preserve"> </w:t>
      </w:r>
      <w:r w:rsidR="006A3F6D">
        <w:rPr>
          <w:kern w:val="0"/>
          <w14:ligatures w14:val="none"/>
        </w:rPr>
        <w:t>—</w:t>
      </w:r>
      <w:r w:rsidR="004C4040">
        <w:t xml:space="preserve"> </w:t>
      </w:r>
      <w:r w:rsidRPr="00BC0D3B">
        <w:t>National Fire Code of Canada</w:t>
      </w:r>
    </w:p>
    <w:p w14:paraId="6223D588" w14:textId="252B5218" w:rsidR="00BC0D3B" w:rsidRPr="00BC0D3B" w:rsidRDefault="00BC0D3B" w:rsidP="00BC0D3B">
      <w:r w:rsidRPr="00BC0D3B">
        <w:t>NFPA</w:t>
      </w:r>
      <w:r w:rsidR="004C4040">
        <w:t xml:space="preserve"> </w:t>
      </w:r>
      <w:r w:rsidR="006A3F6D">
        <w:rPr>
          <w:kern w:val="0"/>
          <w14:ligatures w14:val="none"/>
        </w:rPr>
        <w:t>—</w:t>
      </w:r>
      <w:r w:rsidRPr="00BC0D3B">
        <w:t xml:space="preserve"> National Fire Protection Association</w:t>
      </w:r>
    </w:p>
    <w:p w14:paraId="70A169C1" w14:textId="09F9257C" w:rsidR="00DC340B" w:rsidRPr="00BC0D3B" w:rsidRDefault="00DC340B" w:rsidP="00BC0D3B">
      <w:r w:rsidRPr="00A664E9">
        <w:t>OEE</w:t>
      </w:r>
      <w:r>
        <w:t xml:space="preserve"> </w:t>
      </w:r>
      <w:r w:rsidR="006A3F6D">
        <w:rPr>
          <w:kern w:val="0"/>
          <w14:ligatures w14:val="none"/>
        </w:rPr>
        <w:t>—</w:t>
      </w:r>
      <w:r w:rsidRPr="00BC0D3B">
        <w:t xml:space="preserve"> </w:t>
      </w:r>
      <w:r w:rsidRPr="002868B0">
        <w:t>Occupant Evacuation Elevator</w:t>
      </w:r>
    </w:p>
    <w:p w14:paraId="4B24B642" w14:textId="361FB374" w:rsidR="00BC0D3B" w:rsidRPr="00BC0D3B" w:rsidRDefault="00BC0D3B" w:rsidP="00BC0D3B">
      <w:r w:rsidRPr="00BC0D3B">
        <w:t>PEEP</w:t>
      </w:r>
      <w:r w:rsidR="00A477F9">
        <w:t xml:space="preserve"> </w:t>
      </w:r>
      <w:r w:rsidR="006A3F6D">
        <w:rPr>
          <w:kern w:val="0"/>
          <w14:ligatures w14:val="none"/>
        </w:rPr>
        <w:t>—</w:t>
      </w:r>
      <w:r w:rsidR="00D07041">
        <w:t xml:space="preserve"> </w:t>
      </w:r>
      <w:r w:rsidRPr="00BC0D3B">
        <w:t>Personal Emergency Evacuation Plan</w:t>
      </w:r>
    </w:p>
    <w:p w14:paraId="5A70F0B8" w14:textId="793445D3" w:rsidR="00BC0D3B" w:rsidRPr="00BC0D3B" w:rsidRDefault="00BC0D3B" w:rsidP="00BC0D3B">
      <w:r w:rsidRPr="00BC0D3B">
        <w:t>SI</w:t>
      </w:r>
      <w:r w:rsidR="004423B2">
        <w:t xml:space="preserve"> </w:t>
      </w:r>
      <w:r w:rsidR="006A3F6D">
        <w:rPr>
          <w:kern w:val="0"/>
          <w14:ligatures w14:val="none"/>
        </w:rPr>
        <w:t>—</w:t>
      </w:r>
      <w:r w:rsidRPr="00BC0D3B">
        <w:t xml:space="preserve"> International System of units</w:t>
      </w:r>
    </w:p>
    <w:p w14:paraId="15A4DFCC" w14:textId="77777777" w:rsidR="00BD1B3A" w:rsidRDefault="00BD1B3A">
      <w:pPr>
        <w:keepLines w:val="0"/>
        <w:spacing w:before="0" w:beforeAutospacing="0" w:line="259" w:lineRule="auto"/>
        <w:rPr>
          <w:rFonts w:eastAsiaTheme="majorEastAsia" w:cstheme="majorBidi"/>
          <w:b/>
          <w:sz w:val="56"/>
          <w:szCs w:val="32"/>
        </w:rPr>
      </w:pPr>
      <w:bookmarkStart w:id="159" w:name="_Toc168506414"/>
      <w:r>
        <w:br w:type="page"/>
      </w:r>
    </w:p>
    <w:p w14:paraId="3F7B2892" w14:textId="3E4BDDD2" w:rsidR="00A664E9" w:rsidRPr="00A664E9" w:rsidRDefault="00A664E9" w:rsidP="00A664E9">
      <w:pPr>
        <w:pStyle w:val="Heading1"/>
      </w:pPr>
      <w:bookmarkStart w:id="160" w:name="_Toc213396652"/>
      <w:r w:rsidRPr="00A664E9">
        <w:lastRenderedPageBreak/>
        <w:t xml:space="preserve">Emergency </w:t>
      </w:r>
      <w:r w:rsidR="008072BE">
        <w:t>e</w:t>
      </w:r>
      <w:r w:rsidR="008072BE" w:rsidRPr="00A664E9">
        <w:t xml:space="preserve">gress </w:t>
      </w:r>
      <w:r w:rsidRPr="00A664E9">
        <w:t xml:space="preserve">for </w:t>
      </w:r>
      <w:r w:rsidR="008072BE">
        <w:t xml:space="preserve">people </w:t>
      </w:r>
      <w:r w:rsidRPr="00A664E9">
        <w:t xml:space="preserve">with </w:t>
      </w:r>
      <w:bookmarkEnd w:id="159"/>
      <w:r w:rsidR="008072BE">
        <w:t>d</w:t>
      </w:r>
      <w:r w:rsidR="008072BE" w:rsidRPr="00A664E9">
        <w:t>isabilities</w:t>
      </w:r>
      <w:bookmarkEnd w:id="160"/>
    </w:p>
    <w:p w14:paraId="72D0493F" w14:textId="36FA745C" w:rsidR="00A664E9" w:rsidRPr="00A664E9" w:rsidRDefault="00A664E9" w:rsidP="00654213">
      <w:r w:rsidRPr="00A664E9">
        <w:t xml:space="preserve">The </w:t>
      </w:r>
      <w:r w:rsidR="00FD6904">
        <w:t>National Fire Code (</w:t>
      </w:r>
      <w:r w:rsidR="00B1128D">
        <w:t>NFC</w:t>
      </w:r>
      <w:r w:rsidR="00FD6904">
        <w:t>)</w:t>
      </w:r>
      <w:r w:rsidRPr="00A664E9">
        <w:t xml:space="preserve"> and the Provincial Fire Codes require that all buildings have a fire safety plan that includes information on emergency egress for all occupants, including </w:t>
      </w:r>
      <w:r w:rsidR="00C76169">
        <w:t>people</w:t>
      </w:r>
      <w:r w:rsidR="00C76169" w:rsidRPr="00A664E9">
        <w:t xml:space="preserve"> </w:t>
      </w:r>
      <w:r w:rsidRPr="00A664E9">
        <w:t xml:space="preserve">with disabilities. </w:t>
      </w:r>
    </w:p>
    <w:p w14:paraId="24F95551" w14:textId="35DACC91" w:rsidR="00A664E9" w:rsidRPr="00A664E9" w:rsidRDefault="00A664E9" w:rsidP="00654213">
      <w:r w:rsidRPr="00A664E9">
        <w:t>The ability of a person with a disability to safely evacuate a building is dependent upon the appropriate design of the building and the development and implementation of emergency procedures and practices that accommodate all building occupants.</w:t>
      </w:r>
    </w:p>
    <w:p w14:paraId="0C4AD31B" w14:textId="6A6B81F2" w:rsidR="00A664E9" w:rsidRPr="00A664E9" w:rsidRDefault="00A664E9" w:rsidP="00A664E9">
      <w:pPr>
        <w:pStyle w:val="Heading2"/>
      </w:pPr>
      <w:bookmarkStart w:id="161" w:name="_Toc168506415"/>
      <w:bookmarkStart w:id="162" w:name="_Toc213396653"/>
      <w:r w:rsidRPr="00A664E9">
        <w:t xml:space="preserve">Emergency </w:t>
      </w:r>
      <w:bookmarkEnd w:id="161"/>
      <w:r w:rsidR="008072BE">
        <w:t>s</w:t>
      </w:r>
      <w:r w:rsidR="008072BE" w:rsidRPr="00A664E9">
        <w:t>ituations</w:t>
      </w:r>
      <w:bookmarkEnd w:id="162"/>
    </w:p>
    <w:p w14:paraId="65DCDC43" w14:textId="77777777" w:rsidR="00A7224E" w:rsidRDefault="00A664E9" w:rsidP="00A7224E">
      <w:r w:rsidRPr="00A664E9">
        <w:t>Emergency situations can include some of the following situations, but this list is not exclusive.</w:t>
      </w:r>
    </w:p>
    <w:p w14:paraId="1466FE4B" w14:textId="77777777" w:rsidR="007F630D" w:rsidRDefault="00A664E9" w:rsidP="007F630D">
      <w:pPr>
        <w:pStyle w:val="ListParagraph"/>
        <w:numPr>
          <w:ilvl w:val="0"/>
          <w:numId w:val="199"/>
        </w:numPr>
      </w:pPr>
      <w:r w:rsidRPr="00A664E9">
        <w:t xml:space="preserve">Medical </w:t>
      </w:r>
      <w:r w:rsidR="00340784">
        <w:t>e</w:t>
      </w:r>
      <w:r w:rsidR="00340784" w:rsidRPr="00A664E9">
        <w:t>mergency</w:t>
      </w:r>
    </w:p>
    <w:p w14:paraId="6B120C5C" w14:textId="77777777" w:rsidR="00541B91" w:rsidRDefault="00A664E9" w:rsidP="00541B91">
      <w:pPr>
        <w:pStyle w:val="ListParagraph"/>
        <w:numPr>
          <w:ilvl w:val="0"/>
          <w:numId w:val="199"/>
        </w:numPr>
      </w:pPr>
      <w:r w:rsidRPr="00A664E9">
        <w:t xml:space="preserve">Hostage </w:t>
      </w:r>
      <w:r w:rsidR="00340784">
        <w:t>s</w:t>
      </w:r>
      <w:r w:rsidR="00340784" w:rsidRPr="00A664E9">
        <w:t>ituations</w:t>
      </w:r>
    </w:p>
    <w:p w14:paraId="4B494BCF" w14:textId="77777777" w:rsidR="00CE6AF8" w:rsidRDefault="00A664E9" w:rsidP="00CE6AF8">
      <w:pPr>
        <w:pStyle w:val="ListParagraph"/>
        <w:numPr>
          <w:ilvl w:val="0"/>
          <w:numId w:val="199"/>
        </w:numPr>
      </w:pPr>
      <w:r w:rsidRPr="00A664E9">
        <w:t>Demonstrations/</w:t>
      </w:r>
      <w:r w:rsidR="00CE6AF8">
        <w:t>c</w:t>
      </w:r>
      <w:r w:rsidRPr="00A664E9">
        <w:t xml:space="preserve">ivil </w:t>
      </w:r>
      <w:r w:rsidR="00CE6AF8">
        <w:t>d</w:t>
      </w:r>
      <w:r w:rsidRPr="00A664E9">
        <w:t>isorder</w:t>
      </w:r>
    </w:p>
    <w:p w14:paraId="43AC0DEC" w14:textId="77777777" w:rsidR="00590130" w:rsidRDefault="00A664E9" w:rsidP="00590130">
      <w:pPr>
        <w:pStyle w:val="ListParagraph"/>
        <w:numPr>
          <w:ilvl w:val="0"/>
          <w:numId w:val="199"/>
        </w:numPr>
      </w:pPr>
      <w:r w:rsidRPr="00A664E9">
        <w:t>Workplace</w:t>
      </w:r>
      <w:r w:rsidR="00590130">
        <w:t xml:space="preserve"> </w:t>
      </w:r>
      <w:r w:rsidR="00AB1469">
        <w:t>v</w:t>
      </w:r>
      <w:r w:rsidR="00AB1469" w:rsidRPr="00A664E9">
        <w:t>iolence</w:t>
      </w:r>
    </w:p>
    <w:p w14:paraId="35493AFE" w14:textId="77777777" w:rsidR="00C44EA6" w:rsidRDefault="00A664E9" w:rsidP="00C44EA6">
      <w:pPr>
        <w:pStyle w:val="ListParagraph"/>
        <w:numPr>
          <w:ilvl w:val="0"/>
          <w:numId w:val="199"/>
        </w:numPr>
      </w:pPr>
      <w:r w:rsidRPr="00A664E9">
        <w:t xml:space="preserve">Toxic </w:t>
      </w:r>
      <w:r w:rsidR="00AB1469">
        <w:t>f</w:t>
      </w:r>
      <w:r w:rsidR="00AB1469" w:rsidRPr="00A664E9">
        <w:t>umes</w:t>
      </w:r>
      <w:r w:rsidRPr="00A664E9">
        <w:t>/</w:t>
      </w:r>
      <w:r w:rsidR="00AB1469">
        <w:t>g</w:t>
      </w:r>
      <w:r w:rsidR="00AB1469" w:rsidRPr="00A664E9">
        <w:t xml:space="preserve">as </w:t>
      </w:r>
      <w:r w:rsidR="00AB1469">
        <w:t>l</w:t>
      </w:r>
      <w:r w:rsidR="00AB1469" w:rsidRPr="00A664E9">
        <w:t>eaks</w:t>
      </w:r>
    </w:p>
    <w:p w14:paraId="2C42F3ED" w14:textId="77777777" w:rsidR="0019782B" w:rsidRDefault="00A664E9" w:rsidP="0019782B">
      <w:pPr>
        <w:pStyle w:val="ListParagraph"/>
        <w:numPr>
          <w:ilvl w:val="0"/>
          <w:numId w:val="199"/>
        </w:numPr>
      </w:pPr>
      <w:r w:rsidRPr="00A664E9">
        <w:t>Fire</w:t>
      </w:r>
    </w:p>
    <w:p w14:paraId="0E38965F" w14:textId="77777777" w:rsidR="0019782B" w:rsidRDefault="00A664E9" w:rsidP="0019782B">
      <w:pPr>
        <w:pStyle w:val="ListParagraph"/>
        <w:numPr>
          <w:ilvl w:val="0"/>
          <w:numId w:val="199"/>
        </w:numPr>
      </w:pPr>
      <w:r w:rsidRPr="00A664E9">
        <w:t xml:space="preserve">Suspicious </w:t>
      </w:r>
      <w:r w:rsidR="00983A51">
        <w:t>p</w:t>
      </w:r>
      <w:r w:rsidR="00983A51" w:rsidRPr="00A664E9">
        <w:t>ackage</w:t>
      </w:r>
      <w:r w:rsidRPr="00A664E9">
        <w:t>/</w:t>
      </w:r>
      <w:r w:rsidR="00983A51">
        <w:t>e</w:t>
      </w:r>
      <w:r w:rsidR="00983A51" w:rsidRPr="00A664E9">
        <w:t xml:space="preserve">nvelopes </w:t>
      </w:r>
      <w:r w:rsidRPr="00A664E9">
        <w:t xml:space="preserve">&amp; </w:t>
      </w:r>
      <w:r w:rsidR="00983A51">
        <w:t>b</w:t>
      </w:r>
      <w:r w:rsidR="00983A51" w:rsidRPr="00A664E9">
        <w:t>ehavio</w:t>
      </w:r>
      <w:r w:rsidR="00983A51">
        <w:t>u</w:t>
      </w:r>
      <w:r w:rsidR="00983A51" w:rsidRPr="00A664E9">
        <w:t>r</w:t>
      </w:r>
    </w:p>
    <w:p w14:paraId="2D94646F" w14:textId="77777777" w:rsidR="0019782B" w:rsidRDefault="00A664E9" w:rsidP="0019782B">
      <w:pPr>
        <w:pStyle w:val="ListParagraph"/>
        <w:numPr>
          <w:ilvl w:val="0"/>
          <w:numId w:val="199"/>
        </w:numPr>
      </w:pPr>
      <w:r w:rsidRPr="00A664E9">
        <w:t xml:space="preserve">Bomb </w:t>
      </w:r>
      <w:r w:rsidR="00923885">
        <w:t>t</w:t>
      </w:r>
      <w:r w:rsidR="00923885" w:rsidRPr="00A664E9">
        <w:t>hreats</w:t>
      </w:r>
    </w:p>
    <w:p w14:paraId="7ED78C74" w14:textId="77777777" w:rsidR="0019782B" w:rsidRDefault="00A664E9" w:rsidP="0019782B">
      <w:pPr>
        <w:pStyle w:val="ListParagraph"/>
        <w:numPr>
          <w:ilvl w:val="0"/>
          <w:numId w:val="199"/>
        </w:numPr>
      </w:pPr>
      <w:r w:rsidRPr="00A664E9">
        <w:t>Earthquakes/</w:t>
      </w:r>
      <w:r w:rsidR="00923885">
        <w:t>p</w:t>
      </w:r>
      <w:r w:rsidR="00923885" w:rsidRPr="00A664E9">
        <w:t xml:space="preserve">ower </w:t>
      </w:r>
      <w:r w:rsidR="00923885">
        <w:t>f</w:t>
      </w:r>
      <w:r w:rsidR="00923885" w:rsidRPr="00A664E9">
        <w:t>ailure</w:t>
      </w:r>
      <w:r w:rsidRPr="00A664E9">
        <w:t>/</w:t>
      </w:r>
      <w:r w:rsidR="00923885">
        <w:t>f</w:t>
      </w:r>
      <w:r w:rsidR="00923885" w:rsidRPr="00A664E9">
        <w:t>lood</w:t>
      </w:r>
      <w:r w:rsidR="0019782B">
        <w:t>s</w:t>
      </w:r>
    </w:p>
    <w:p w14:paraId="33FBA878" w14:textId="77777777" w:rsidR="002612D0" w:rsidRDefault="00A664E9" w:rsidP="002612D0">
      <w:pPr>
        <w:pStyle w:val="ListParagraph"/>
        <w:numPr>
          <w:ilvl w:val="0"/>
          <w:numId w:val="199"/>
        </w:numPr>
      </w:pPr>
      <w:r w:rsidRPr="00A664E9">
        <w:t xml:space="preserve">Severe </w:t>
      </w:r>
      <w:r w:rsidR="00B50171">
        <w:t>w</w:t>
      </w:r>
      <w:r w:rsidR="00B50171" w:rsidRPr="00A664E9">
        <w:t xml:space="preserve">eather </w:t>
      </w:r>
    </w:p>
    <w:p w14:paraId="4E0DF54A" w14:textId="77777777" w:rsidR="009309DA" w:rsidRDefault="002612D0" w:rsidP="009309DA">
      <w:pPr>
        <w:pStyle w:val="ListParagraph"/>
        <w:numPr>
          <w:ilvl w:val="0"/>
          <w:numId w:val="199"/>
        </w:numPr>
      </w:pPr>
      <w:r>
        <w:t>T</w:t>
      </w:r>
      <w:r w:rsidR="00A664E9" w:rsidRPr="00A664E9">
        <w:t xml:space="preserve">sunami </w:t>
      </w:r>
    </w:p>
    <w:p w14:paraId="407ACC97" w14:textId="77777777" w:rsidR="00D919B7" w:rsidRDefault="00A664E9" w:rsidP="00D919B7">
      <w:pPr>
        <w:pStyle w:val="ListParagraph"/>
        <w:numPr>
          <w:ilvl w:val="0"/>
          <w:numId w:val="199"/>
        </w:numPr>
      </w:pPr>
      <w:r w:rsidRPr="00A664E9">
        <w:lastRenderedPageBreak/>
        <w:t>Avalanche</w:t>
      </w:r>
    </w:p>
    <w:p w14:paraId="37336A58" w14:textId="2F209DCE" w:rsidR="00F62B4A" w:rsidRDefault="006D13C2" w:rsidP="00F62B4A">
      <w:pPr>
        <w:pStyle w:val="ListParagraph"/>
        <w:numPr>
          <w:ilvl w:val="0"/>
          <w:numId w:val="199"/>
        </w:numPr>
      </w:pPr>
      <w:r>
        <w:t>Land</w:t>
      </w:r>
      <w:r w:rsidRPr="00A664E9">
        <w:t>slide</w:t>
      </w:r>
    </w:p>
    <w:p w14:paraId="173D5746" w14:textId="77777777" w:rsidR="0098758B" w:rsidRDefault="00A664E9" w:rsidP="0098758B">
      <w:pPr>
        <w:pStyle w:val="ListParagraph"/>
        <w:numPr>
          <w:ilvl w:val="0"/>
          <w:numId w:val="199"/>
        </w:numPr>
      </w:pPr>
      <w:r w:rsidRPr="00A664E9">
        <w:t>Explosion/</w:t>
      </w:r>
      <w:r w:rsidR="00EE6053">
        <w:t>h</w:t>
      </w:r>
      <w:r w:rsidR="00EE6053" w:rsidRPr="00A664E9">
        <w:t xml:space="preserve">azardous </w:t>
      </w:r>
      <w:r w:rsidR="00EE6053">
        <w:t>m</w:t>
      </w:r>
      <w:r w:rsidR="00EE6053" w:rsidRPr="00A664E9">
        <w:t>aterials</w:t>
      </w:r>
    </w:p>
    <w:p w14:paraId="43E516A5" w14:textId="77777777" w:rsidR="00E9144E" w:rsidRDefault="00A664E9" w:rsidP="00E9144E">
      <w:pPr>
        <w:pStyle w:val="ListParagraph"/>
        <w:numPr>
          <w:ilvl w:val="0"/>
          <w:numId w:val="199"/>
        </w:numPr>
      </w:pPr>
      <w:r w:rsidRPr="00A664E9">
        <w:t>Lockdowns</w:t>
      </w:r>
    </w:p>
    <w:p w14:paraId="4BF7A03D" w14:textId="5F65150A" w:rsidR="00A664E9" w:rsidRPr="00A664E9" w:rsidRDefault="00A664E9" w:rsidP="00E9144E">
      <w:pPr>
        <w:pStyle w:val="ListParagraph"/>
        <w:numPr>
          <w:ilvl w:val="0"/>
          <w:numId w:val="199"/>
        </w:numPr>
      </w:pPr>
      <w:r w:rsidRPr="00A664E9">
        <w:t>Armed Intrusion</w:t>
      </w:r>
    </w:p>
    <w:p w14:paraId="75CB29D6" w14:textId="27DA77C7" w:rsidR="00A664E9" w:rsidRPr="00A664E9" w:rsidRDefault="00A664E9" w:rsidP="004508E6">
      <w:pPr>
        <w:pStyle w:val="Heading3"/>
        <w:spacing w:after="160" w:line="276" w:lineRule="auto"/>
      </w:pPr>
      <w:bookmarkStart w:id="163" w:name="_Toc168506416"/>
      <w:bookmarkStart w:id="164" w:name="_Toc213396654"/>
      <w:r w:rsidRPr="00A664E9">
        <w:t xml:space="preserve">Emergency </w:t>
      </w:r>
      <w:bookmarkEnd w:id="163"/>
      <w:r w:rsidR="008072BE">
        <w:t>e</w:t>
      </w:r>
      <w:r w:rsidR="008072BE" w:rsidRPr="00A664E9">
        <w:t>vacuation</w:t>
      </w:r>
      <w:bookmarkEnd w:id="164"/>
    </w:p>
    <w:p w14:paraId="0E10E33E" w14:textId="5CE8E437" w:rsidR="00A664E9" w:rsidRPr="00A664E9" w:rsidRDefault="00A664E9" w:rsidP="004508E6">
      <w:pPr>
        <w:pStyle w:val="Heading4"/>
        <w:spacing w:before="100" w:after="160" w:line="276" w:lineRule="auto"/>
      </w:pPr>
      <w:r w:rsidRPr="00A664E9">
        <w:t xml:space="preserve"> Active </w:t>
      </w:r>
      <w:r w:rsidR="008072BE">
        <w:t>e</w:t>
      </w:r>
      <w:r w:rsidR="008072BE" w:rsidRPr="00A664E9">
        <w:t xml:space="preserve">mergency </w:t>
      </w:r>
      <w:r w:rsidRPr="00A664E9">
        <w:t>  </w:t>
      </w:r>
    </w:p>
    <w:p w14:paraId="38EA7599" w14:textId="6D87002D" w:rsidR="00A664E9" w:rsidRPr="00A664E9" w:rsidRDefault="00A664E9" w:rsidP="004508E6">
      <w:r w:rsidRPr="00A664E9">
        <w:t xml:space="preserve">An active emergency is when a situation has been </w:t>
      </w:r>
      <w:r w:rsidR="00CF646A" w:rsidRPr="00A664E9">
        <w:t>discovered,</w:t>
      </w:r>
      <w:r w:rsidRPr="00A664E9">
        <w:t xml:space="preserve"> and the alarm has been activate</w:t>
      </w:r>
      <w:r w:rsidR="00252E46">
        <w:t>d.</w:t>
      </w:r>
      <w:r w:rsidR="00D07041">
        <w:t xml:space="preserve"> </w:t>
      </w:r>
      <w:r w:rsidRPr="00A664E9">
        <w:t>Building occupants are alerted to an active emergency by audible, visual alarm, text or another alerting device.</w:t>
      </w:r>
    </w:p>
    <w:p w14:paraId="15AE51A4" w14:textId="4E67C4EC" w:rsidR="00A664E9" w:rsidRPr="00A664E9" w:rsidRDefault="00A664E9" w:rsidP="004508E6">
      <w:pPr>
        <w:pStyle w:val="Heading4"/>
        <w:spacing w:before="100" w:after="160" w:line="276" w:lineRule="auto"/>
      </w:pPr>
      <w:r w:rsidRPr="00A664E9">
        <w:t>Silent </w:t>
      </w:r>
      <w:r w:rsidR="007D130A">
        <w:t>e</w:t>
      </w:r>
      <w:r w:rsidRPr="00A664E9">
        <w:t>mergency</w:t>
      </w:r>
      <w:r w:rsidR="00D07041">
        <w:t xml:space="preserve"> </w:t>
      </w:r>
    </w:p>
    <w:p w14:paraId="5B7EB8FF" w14:textId="1152B7A3" w:rsidR="00A664E9" w:rsidRPr="00A664E9" w:rsidRDefault="00A664E9" w:rsidP="004508E6">
      <w:r w:rsidRPr="00A664E9">
        <w:t>A silent emergency occurs when the alarm has not been activated by emergency personnel who have determined that it is not advisable to sound the alarm.</w:t>
      </w:r>
      <w:r w:rsidR="00D07041">
        <w:t xml:space="preserve"> </w:t>
      </w:r>
      <w:r w:rsidR="00736519">
        <w:t>It</w:t>
      </w:r>
      <w:r w:rsidRPr="00A664E9">
        <w:t xml:space="preserve"> may or may not require that building occupants evacuate the building.</w:t>
      </w:r>
      <w:r w:rsidR="00D07041">
        <w:t xml:space="preserve"> </w:t>
      </w:r>
      <w:r w:rsidRPr="00A664E9">
        <w:t xml:space="preserve">Building occupants are alerted to a silent emergency by </w:t>
      </w:r>
      <w:r w:rsidR="00505D4E">
        <w:t xml:space="preserve">an </w:t>
      </w:r>
      <w:r w:rsidRPr="00A664E9">
        <w:t>audible</w:t>
      </w:r>
      <w:r w:rsidR="00505D4E">
        <w:t xml:space="preserve"> alert</w:t>
      </w:r>
      <w:r w:rsidRPr="00A664E9">
        <w:t xml:space="preserve">, </w:t>
      </w:r>
      <w:r w:rsidR="00505D4E">
        <w:t xml:space="preserve">a </w:t>
      </w:r>
      <w:r w:rsidRPr="00A664E9">
        <w:t xml:space="preserve">visual </w:t>
      </w:r>
      <w:r w:rsidR="00C84398">
        <w:t>alert</w:t>
      </w:r>
      <w:r w:rsidRPr="00A664E9">
        <w:t xml:space="preserve">, </w:t>
      </w:r>
      <w:r w:rsidR="00505D4E">
        <w:t xml:space="preserve">a </w:t>
      </w:r>
      <w:r w:rsidRPr="00A664E9">
        <w:t>text or another alerting device.</w:t>
      </w:r>
    </w:p>
    <w:p w14:paraId="278C0639" w14:textId="5138CF38" w:rsidR="00A664E9" w:rsidRPr="00A664E9" w:rsidRDefault="00A664E9" w:rsidP="004508E6">
      <w:r w:rsidRPr="00A664E9">
        <w:t xml:space="preserve">This procedure may be used during some type of crime or crime-threatening emergency. </w:t>
      </w:r>
    </w:p>
    <w:p w14:paraId="41D78EA6" w14:textId="3195D1B0" w:rsidR="00A664E9" w:rsidRPr="00A664E9" w:rsidRDefault="00A664E9" w:rsidP="00A664E9">
      <w:pPr>
        <w:pStyle w:val="Heading4"/>
      </w:pPr>
      <w:r w:rsidRPr="00A664E9">
        <w:t xml:space="preserve">Emergencies </w:t>
      </w:r>
      <w:r w:rsidR="00431E5B">
        <w:t>r</w:t>
      </w:r>
      <w:r w:rsidR="00431E5B" w:rsidRPr="00A664E9">
        <w:t xml:space="preserve">equiring </w:t>
      </w:r>
      <w:r w:rsidR="00431E5B">
        <w:t>s</w:t>
      </w:r>
      <w:r w:rsidR="00431E5B" w:rsidRPr="00A664E9">
        <w:t>helter</w:t>
      </w:r>
      <w:r w:rsidRPr="00A664E9">
        <w:t>-in-</w:t>
      </w:r>
      <w:r w:rsidR="00431E5B">
        <w:t>p</w:t>
      </w:r>
      <w:r w:rsidR="00431E5B" w:rsidRPr="00A664E9">
        <w:t>lace</w:t>
      </w:r>
    </w:p>
    <w:p w14:paraId="05885D43" w14:textId="6567A3F0" w:rsidR="00A664E9" w:rsidRPr="00A664E9" w:rsidRDefault="00A664E9" w:rsidP="00A664E9">
      <w:r w:rsidRPr="00A664E9">
        <w:t>During some emergency situations, building occupants may be required to shelter-in-place. The terms shelter-in-place, stay-in-place, and protection-in-place are used interchangeably. The fire service or emergency personnel will advise people to remain in an interior room or rooms, by audible, vis</w:t>
      </w:r>
      <w:r w:rsidR="00391F21">
        <w:t>ible</w:t>
      </w:r>
      <w:r w:rsidRPr="00A664E9">
        <w:t xml:space="preserve"> alarm, text or another alerting device. Typically, </w:t>
      </w:r>
      <w:r w:rsidR="00272393">
        <w:t>f</w:t>
      </w:r>
      <w:r w:rsidR="00272393" w:rsidRPr="00A664E9">
        <w:t xml:space="preserve">loor </w:t>
      </w:r>
      <w:r w:rsidR="00272393">
        <w:t>w</w:t>
      </w:r>
      <w:r w:rsidR="00272393" w:rsidRPr="00A664E9">
        <w:t xml:space="preserve">ardens </w:t>
      </w:r>
      <w:r w:rsidRPr="00A664E9">
        <w:t xml:space="preserve">or other designated personnel will advise the floor occupants as well when it is announced over the </w:t>
      </w:r>
      <w:r w:rsidR="001B5AFC">
        <w:t>p</w:t>
      </w:r>
      <w:r w:rsidRPr="00A664E9">
        <w:t xml:space="preserve">ublic </w:t>
      </w:r>
      <w:r w:rsidR="001B5AFC">
        <w:t>a</w:t>
      </w:r>
      <w:r w:rsidRPr="00A664E9">
        <w:t>ddress system. </w:t>
      </w:r>
    </w:p>
    <w:p w14:paraId="5B6E767B" w14:textId="58FE3298" w:rsidR="00A664E9" w:rsidRPr="00A664E9" w:rsidRDefault="00A664E9" w:rsidP="004D7D9E">
      <w:r w:rsidRPr="00A664E9">
        <w:lastRenderedPageBreak/>
        <w:t>The building will be locked down only permitting first responders to enter or exit the building.</w:t>
      </w:r>
      <w:r w:rsidR="00D07041">
        <w:t xml:space="preserve"> </w:t>
      </w:r>
      <w:r w:rsidRPr="00A664E9">
        <w:t>The first responders will conduct an inventory of those who are in the building.  </w:t>
      </w:r>
    </w:p>
    <w:p w14:paraId="37C42DCB" w14:textId="49EAF166" w:rsidR="00A664E9" w:rsidRPr="00A664E9" w:rsidRDefault="00A664E9" w:rsidP="004D7D9E">
      <w:r w:rsidRPr="00A664E9">
        <w:t xml:space="preserve">With this approach, building occupants may keep in contact with emergency services by contacting 9-1-1 and reporting their location directly, or if necessary, signaling from a window. Emergency services will immediately relay this location to on-site first responders, who will determine the necessity for evacuation. </w:t>
      </w:r>
    </w:p>
    <w:p w14:paraId="7C1D87CE" w14:textId="2CDC8976" w:rsidR="00A664E9" w:rsidRPr="00A664E9" w:rsidRDefault="00A664E9" w:rsidP="004D7D9E">
      <w:pPr>
        <w:pStyle w:val="Heading4"/>
        <w:spacing w:before="100" w:after="160" w:line="276" w:lineRule="auto"/>
        <w:ind w:left="1276" w:hanging="1276"/>
      </w:pPr>
      <w:r w:rsidRPr="00A664E9">
        <w:t xml:space="preserve">Types of </w:t>
      </w:r>
      <w:r w:rsidR="000A4592">
        <w:t>e</w:t>
      </w:r>
      <w:r w:rsidR="000A4592" w:rsidRPr="00A664E9">
        <w:t xml:space="preserve">mergencies </w:t>
      </w:r>
      <w:r w:rsidR="000A4592">
        <w:t>r</w:t>
      </w:r>
      <w:r w:rsidR="000A4592" w:rsidRPr="00A664E9">
        <w:t xml:space="preserve">equiring </w:t>
      </w:r>
      <w:r w:rsidR="000A4592">
        <w:t>h</w:t>
      </w:r>
      <w:r w:rsidR="000A4592" w:rsidRPr="00A664E9">
        <w:t xml:space="preserve">orizontal </w:t>
      </w:r>
      <w:r w:rsidR="000A4592">
        <w:t>e</w:t>
      </w:r>
      <w:r w:rsidR="000A4592" w:rsidRPr="00A664E9">
        <w:t>vacuation</w:t>
      </w:r>
    </w:p>
    <w:p w14:paraId="13EFD97B" w14:textId="77777777" w:rsidR="00A664E9" w:rsidRPr="00A664E9" w:rsidRDefault="00A664E9" w:rsidP="004D7D9E">
      <w:r w:rsidRPr="00A664E9">
        <w:t>During a horizontal evacuation, occupants of the building will be advised in a variety of media to proceed to the outside ground level or to the unaffected wings of multi-building complexes.  </w:t>
      </w:r>
    </w:p>
    <w:p w14:paraId="73771008" w14:textId="7170AB02" w:rsidR="00A664E9" w:rsidRPr="00A664E9" w:rsidRDefault="00A664E9" w:rsidP="004D7D9E">
      <w:pPr>
        <w:pStyle w:val="Heading4"/>
        <w:spacing w:before="100" w:after="160" w:line="276" w:lineRule="auto"/>
      </w:pPr>
      <w:r w:rsidRPr="00A664E9">
        <w:t xml:space="preserve">Emergencies </w:t>
      </w:r>
      <w:r w:rsidR="001E017F">
        <w:t>r</w:t>
      </w:r>
      <w:r w:rsidR="001E017F" w:rsidRPr="00A664E9">
        <w:t xml:space="preserve">equiring </w:t>
      </w:r>
      <w:r w:rsidR="001E017F">
        <w:t>s</w:t>
      </w:r>
      <w:r w:rsidR="001E017F" w:rsidRPr="00A664E9">
        <w:t xml:space="preserve">tairway </w:t>
      </w:r>
      <w:r w:rsidR="001E017F">
        <w:t>e</w:t>
      </w:r>
      <w:r w:rsidR="001E017F" w:rsidRPr="00A664E9">
        <w:t>vacuation</w:t>
      </w:r>
    </w:p>
    <w:p w14:paraId="39AF06A2" w14:textId="54092ACB" w:rsidR="00A664E9" w:rsidRPr="00A664E9" w:rsidRDefault="00A664E9" w:rsidP="004D7D9E">
      <w:r w:rsidRPr="00A664E9">
        <w:t>During a stairway evacuation, the occupants of the building will use the stairs to reach ground</w:t>
      </w:r>
      <w:r w:rsidR="005A7435">
        <w:t>-</w:t>
      </w:r>
      <w:r w:rsidRPr="00A664E9">
        <w:t>level exits from the building, either independently, with assistance, or with the use of an evacuation device. They will then proceed to the muster point.</w:t>
      </w:r>
    </w:p>
    <w:p w14:paraId="0A9E34EB" w14:textId="4BA38FF2" w:rsidR="00A664E9" w:rsidRPr="00A664E9" w:rsidRDefault="00A664E9" w:rsidP="00A664E9">
      <w:pPr>
        <w:pStyle w:val="Heading4"/>
      </w:pPr>
      <w:r w:rsidRPr="00A664E9">
        <w:t xml:space="preserve">Emergencies </w:t>
      </w:r>
      <w:r w:rsidR="00A67E16">
        <w:t>using</w:t>
      </w:r>
      <w:r w:rsidR="00A67E16" w:rsidRPr="00A664E9">
        <w:t xml:space="preserve"> </w:t>
      </w:r>
      <w:r w:rsidR="006171BA">
        <w:t>a</w:t>
      </w:r>
      <w:r w:rsidR="006171BA" w:rsidRPr="00A664E9">
        <w:t xml:space="preserve">reas </w:t>
      </w:r>
      <w:r w:rsidRPr="00A664E9">
        <w:t xml:space="preserve">of </w:t>
      </w:r>
      <w:r w:rsidR="006171BA">
        <w:t>r</w:t>
      </w:r>
      <w:r w:rsidR="006171BA" w:rsidRPr="00A664E9">
        <w:t>efuge</w:t>
      </w:r>
    </w:p>
    <w:p w14:paraId="7260DA75" w14:textId="2252B5DF" w:rsidR="00A664E9" w:rsidRPr="00A664E9" w:rsidRDefault="00A664E9" w:rsidP="00A664E9">
      <w:r w:rsidRPr="00A664E9">
        <w:t xml:space="preserve">During </w:t>
      </w:r>
      <w:r w:rsidR="00A67E16" w:rsidRPr="00A664E9">
        <w:t>an emergency</w:t>
      </w:r>
      <w:r w:rsidRPr="00A664E9">
        <w:t xml:space="preserve">, occupants who are unable to evacuate independently may be advised to proceed to an </w:t>
      </w:r>
      <w:r w:rsidR="006171BA">
        <w:t>a</w:t>
      </w:r>
      <w:r w:rsidR="006171BA" w:rsidRPr="00A664E9">
        <w:t xml:space="preserve">rea </w:t>
      </w:r>
      <w:r w:rsidRPr="00A664E9">
        <w:t xml:space="preserve">of </w:t>
      </w:r>
      <w:r w:rsidR="006171BA">
        <w:t>r</w:t>
      </w:r>
      <w:r w:rsidR="006171BA" w:rsidRPr="00A664E9">
        <w:t xml:space="preserve">efuge </w:t>
      </w:r>
      <w:r w:rsidRPr="00A664E9">
        <w:t>as per their personal emergency evacuation plan (PEEP) (with their buddy) and wait for assistance to evacuate. Building occupants are alerted via audible, visual alarm, text or another alerting device.</w:t>
      </w:r>
    </w:p>
    <w:p w14:paraId="2E94303E" w14:textId="7AC7F993" w:rsidR="00A664E9" w:rsidRPr="00A664E9" w:rsidRDefault="00A664E9" w:rsidP="00A664E9">
      <w:pPr>
        <w:pStyle w:val="Heading1"/>
      </w:pPr>
      <w:bookmarkStart w:id="165" w:name="_Toc168506417"/>
      <w:bookmarkStart w:id="166" w:name="_Toc213396655"/>
      <w:r w:rsidRPr="00A664E9">
        <w:lastRenderedPageBreak/>
        <w:t xml:space="preserve">Practices and </w:t>
      </w:r>
      <w:bookmarkEnd w:id="165"/>
      <w:r w:rsidR="006171BA">
        <w:t>p</w:t>
      </w:r>
      <w:r w:rsidR="006171BA" w:rsidRPr="00A664E9">
        <w:t>rocedures</w:t>
      </w:r>
      <w:bookmarkEnd w:id="166"/>
    </w:p>
    <w:p w14:paraId="060B932B" w14:textId="240C5893" w:rsidR="00A664E9" w:rsidRPr="00A664E9" w:rsidRDefault="00A664E9" w:rsidP="00A664E9">
      <w:r w:rsidRPr="00A664E9">
        <w:t>During an emergency that requires occupants to exit the building</w:t>
      </w:r>
      <w:r w:rsidR="00B543D9">
        <w:t>,</w:t>
      </w:r>
      <w:r w:rsidRPr="00A664E9">
        <w:t xml:space="preserve"> the general population will follow the evacuation routes that are clearly marked, or they will exit the building the same way they entered. </w:t>
      </w:r>
      <w:r w:rsidR="00F87D5A" w:rsidRPr="00A664E9">
        <w:t>P</w:t>
      </w:r>
      <w:r w:rsidR="00F87D5A">
        <w:t>eople</w:t>
      </w:r>
      <w:r w:rsidR="00F87D5A" w:rsidRPr="00A664E9">
        <w:t xml:space="preserve"> </w:t>
      </w:r>
      <w:r w:rsidRPr="00A664E9">
        <w:t xml:space="preserve">with disabilities will need to follow their PEEP procedures and have more information about the options </w:t>
      </w:r>
      <w:r w:rsidR="00A67E16" w:rsidRPr="00A664E9">
        <w:t>to</w:t>
      </w:r>
      <w:r w:rsidRPr="00A664E9">
        <w:t xml:space="preserve"> exit quickly and safely.</w:t>
      </w:r>
      <w:r w:rsidR="00D07041">
        <w:t xml:space="preserve"> </w:t>
      </w:r>
      <w:r w:rsidRPr="00A664E9">
        <w:t xml:space="preserve">This </w:t>
      </w:r>
      <w:r w:rsidR="005C1F50">
        <w:t>S</w:t>
      </w:r>
      <w:r w:rsidRPr="00A664E9">
        <w:t xml:space="preserve">tandard provides this guidance. </w:t>
      </w:r>
    </w:p>
    <w:p w14:paraId="05198788" w14:textId="04E656EE" w:rsidR="00A664E9" w:rsidRPr="00A664E9" w:rsidRDefault="00A664E9" w:rsidP="00A664E9">
      <w:r w:rsidRPr="00A664E9">
        <w:t xml:space="preserve">This </w:t>
      </w:r>
      <w:r w:rsidR="001E334F">
        <w:t>Clause</w:t>
      </w:r>
      <w:r w:rsidR="00EB2B43">
        <w:t xml:space="preserve"> </w:t>
      </w:r>
      <w:r w:rsidRPr="00A664E9">
        <w:t>contains a list of the specific actions that shall be included in the fire safety plan and the procedures that need to be followed. </w:t>
      </w:r>
      <w:r w:rsidR="00D07041">
        <w:t xml:space="preserve"> </w:t>
      </w:r>
    </w:p>
    <w:p w14:paraId="3F7114A5" w14:textId="5432FCAE" w:rsidR="00A664E9" w:rsidRPr="00A664E9" w:rsidRDefault="00A664E9" w:rsidP="003A0D9D">
      <w:pPr>
        <w:pStyle w:val="Heading2"/>
        <w:ind w:left="1134" w:hanging="1134"/>
      </w:pPr>
      <w:bookmarkStart w:id="167" w:name="_Toc168506418"/>
      <w:bookmarkStart w:id="168" w:name="_Toc213396656"/>
      <w:r w:rsidRPr="00A664E9">
        <w:t xml:space="preserve">Items Included in the </w:t>
      </w:r>
      <w:r w:rsidR="001C15D6">
        <w:t>f</w:t>
      </w:r>
      <w:r w:rsidR="001C15D6" w:rsidRPr="00A664E9">
        <w:t xml:space="preserve">ire </w:t>
      </w:r>
      <w:r w:rsidR="001C15D6">
        <w:t>s</w:t>
      </w:r>
      <w:r w:rsidR="001C15D6" w:rsidRPr="00A664E9">
        <w:t xml:space="preserve">afety </w:t>
      </w:r>
      <w:bookmarkEnd w:id="167"/>
      <w:r w:rsidR="001C15D6">
        <w:t>p</w:t>
      </w:r>
      <w:r w:rsidR="001C15D6" w:rsidRPr="00A664E9">
        <w:t>lan</w:t>
      </w:r>
      <w:bookmarkEnd w:id="168"/>
    </w:p>
    <w:p w14:paraId="7031C62B" w14:textId="7EBB8A34" w:rsidR="00A664E9" w:rsidRPr="00A664E9" w:rsidRDefault="00A664E9" w:rsidP="00A664E9">
      <w:r w:rsidRPr="00A664E9">
        <w:t xml:space="preserve">There are specific items that shall be identified and included in the </w:t>
      </w:r>
      <w:r w:rsidR="001C15D6">
        <w:t>f</w:t>
      </w:r>
      <w:r w:rsidR="001C15D6" w:rsidRPr="00A664E9">
        <w:t xml:space="preserve">ire </w:t>
      </w:r>
      <w:r w:rsidR="001C15D6">
        <w:t>s</w:t>
      </w:r>
      <w:r w:rsidR="001C15D6" w:rsidRPr="00A664E9">
        <w:t xml:space="preserve">afety </w:t>
      </w:r>
      <w:r w:rsidR="001C15D6">
        <w:t>p</w:t>
      </w:r>
      <w:r w:rsidR="001C15D6" w:rsidRPr="00A664E9">
        <w:t>lan</w:t>
      </w:r>
      <w:r w:rsidRPr="00A664E9">
        <w:t xml:space="preserve">. It is important to note that the </w:t>
      </w:r>
      <w:r w:rsidR="00E132E8">
        <w:t>NFC</w:t>
      </w:r>
      <w:r w:rsidR="0054516E">
        <w:t xml:space="preserve"> </w:t>
      </w:r>
      <w:r w:rsidRPr="00A664E9">
        <w:t xml:space="preserve">2020 specifically requires that provisions be made for </w:t>
      </w:r>
      <w:r w:rsidR="00F87D5A">
        <w:t>people</w:t>
      </w:r>
      <w:r w:rsidR="00F87D5A" w:rsidRPr="00A664E9">
        <w:t xml:space="preserve"> </w:t>
      </w:r>
      <w:r w:rsidRPr="00A664E9">
        <w:t>requiring assistance.</w:t>
      </w:r>
    </w:p>
    <w:p w14:paraId="64DA6CAC" w14:textId="099E1998" w:rsidR="00A664E9" w:rsidRPr="00A664E9" w:rsidRDefault="00A664E9" w:rsidP="00A664E9">
      <w:pPr>
        <w:pStyle w:val="Heading3"/>
      </w:pPr>
      <w:bookmarkStart w:id="169" w:name="_Toc168506419"/>
      <w:bookmarkStart w:id="170" w:name="_Toc213396657"/>
      <w:r w:rsidRPr="00A664E9">
        <w:t xml:space="preserve">Information in the </w:t>
      </w:r>
      <w:r w:rsidR="003B3F32">
        <w:t>f</w:t>
      </w:r>
      <w:r w:rsidR="003B3F32" w:rsidRPr="00A664E9">
        <w:t xml:space="preserve">ire </w:t>
      </w:r>
      <w:r w:rsidR="003B3F32">
        <w:t>s</w:t>
      </w:r>
      <w:r w:rsidR="003B3F32" w:rsidRPr="00A664E9">
        <w:t xml:space="preserve">afety </w:t>
      </w:r>
      <w:r w:rsidR="003B3F32">
        <w:t>p</w:t>
      </w:r>
      <w:r w:rsidR="003B3F32" w:rsidRPr="00A664E9">
        <w:t>lan</w:t>
      </w:r>
      <w:bookmarkEnd w:id="170"/>
    </w:p>
    <w:p w14:paraId="2A87F2BB" w14:textId="15000DCB" w:rsidR="00A664E9" w:rsidRPr="00A664E9" w:rsidRDefault="00A664E9" w:rsidP="00A664E9">
      <w:r w:rsidRPr="00A664E9">
        <w:t xml:space="preserve">The objective of the </w:t>
      </w:r>
      <w:r w:rsidR="006D5110">
        <w:t>f</w:t>
      </w:r>
      <w:r w:rsidR="006D5110" w:rsidRPr="00A664E9">
        <w:t xml:space="preserve">ire </w:t>
      </w:r>
      <w:r w:rsidR="006D5110">
        <w:t>s</w:t>
      </w:r>
      <w:r w:rsidR="006D5110" w:rsidRPr="00A664E9">
        <w:t xml:space="preserve">afety </w:t>
      </w:r>
      <w:r w:rsidR="006D5110">
        <w:t>p</w:t>
      </w:r>
      <w:r w:rsidR="006D5110" w:rsidRPr="00A664E9">
        <w:t xml:space="preserve">lan </w:t>
      </w:r>
      <w:r w:rsidRPr="00A664E9">
        <w:t>is to establish a systematic method for the safe and orderly evacuation of all occupants of the building, including a person with a disability. </w:t>
      </w:r>
    </w:p>
    <w:p w14:paraId="3C77A728" w14:textId="77777777" w:rsidR="00A664E9" w:rsidRPr="00A664E9" w:rsidRDefault="00A664E9" w:rsidP="00A664E9">
      <w:r w:rsidRPr="00A664E9">
        <w:t>The fire safety plan shall include information on:</w:t>
      </w:r>
      <w:bookmarkEnd w:id="169"/>
    </w:p>
    <w:p w14:paraId="55547E59" w14:textId="2D68BB2F" w:rsidR="00A664E9" w:rsidRPr="00A664E9" w:rsidRDefault="00A664E9" w:rsidP="00D10356">
      <w:pPr>
        <w:pStyle w:val="ListParagraph"/>
        <w:numPr>
          <w:ilvl w:val="0"/>
          <w:numId w:val="15"/>
        </w:numPr>
      </w:pPr>
      <w:r w:rsidRPr="00A664E9">
        <w:t xml:space="preserve">sounding the fire </w:t>
      </w:r>
      <w:proofErr w:type="gramStart"/>
      <w:r w:rsidRPr="00A664E9">
        <w:t>alarm</w:t>
      </w:r>
      <w:r w:rsidR="008440AE">
        <w:t>;</w:t>
      </w:r>
      <w:proofErr w:type="gramEnd"/>
    </w:p>
    <w:p w14:paraId="25800DDA" w14:textId="674D72C2" w:rsidR="00A664E9" w:rsidRPr="00A664E9" w:rsidRDefault="00A664E9" w:rsidP="00D10356">
      <w:pPr>
        <w:pStyle w:val="ListParagraph"/>
        <w:numPr>
          <w:ilvl w:val="0"/>
          <w:numId w:val="15"/>
        </w:numPr>
      </w:pPr>
      <w:r w:rsidRPr="00A664E9">
        <w:t xml:space="preserve">notifying the fire department or 9-1-1 </w:t>
      </w:r>
      <w:proofErr w:type="gramStart"/>
      <w:r w:rsidRPr="00A664E9">
        <w:t>Cent</w:t>
      </w:r>
      <w:r w:rsidR="007E1AF8">
        <w:t>re</w:t>
      </w:r>
      <w:r w:rsidR="008440AE">
        <w:t>;</w:t>
      </w:r>
      <w:proofErr w:type="gramEnd"/>
      <w:r w:rsidR="008440AE" w:rsidRPr="00A664E9">
        <w:t xml:space="preserve"> </w:t>
      </w:r>
    </w:p>
    <w:p w14:paraId="3CA01ECA" w14:textId="4A41E1AC" w:rsidR="00A664E9" w:rsidRPr="00A664E9" w:rsidRDefault="00A664E9" w:rsidP="00D10356">
      <w:pPr>
        <w:pStyle w:val="ListParagraph"/>
        <w:numPr>
          <w:ilvl w:val="0"/>
          <w:numId w:val="15"/>
        </w:numPr>
      </w:pPr>
      <w:r w:rsidRPr="00A664E9">
        <w:t xml:space="preserve">instructing occupants on the procedures to be followed when the fire alarm </w:t>
      </w:r>
      <w:proofErr w:type="gramStart"/>
      <w:r w:rsidRPr="00A664E9">
        <w:t>sounds</w:t>
      </w:r>
      <w:r w:rsidR="008440AE">
        <w:t>;</w:t>
      </w:r>
      <w:proofErr w:type="gramEnd"/>
      <w:r w:rsidR="008440AE" w:rsidRPr="00A664E9">
        <w:t xml:space="preserve"> </w:t>
      </w:r>
    </w:p>
    <w:p w14:paraId="65CA06DE" w14:textId="6DD8E7AB" w:rsidR="00A664E9" w:rsidRPr="00A664E9" w:rsidRDefault="00A664E9" w:rsidP="00D10356">
      <w:pPr>
        <w:pStyle w:val="ListParagraph"/>
        <w:numPr>
          <w:ilvl w:val="0"/>
          <w:numId w:val="15"/>
        </w:numPr>
      </w:pPr>
      <w:r w:rsidRPr="00A664E9">
        <w:t xml:space="preserve">evacuating occupants, including special provisions for </w:t>
      </w:r>
      <w:r w:rsidR="00F87D5A">
        <w:t xml:space="preserve">people </w:t>
      </w:r>
      <w:r w:rsidRPr="00A664E9">
        <w:t xml:space="preserve">requiring </w:t>
      </w:r>
      <w:proofErr w:type="gramStart"/>
      <w:r w:rsidRPr="00A664E9">
        <w:t>assistance</w:t>
      </w:r>
      <w:r w:rsidR="008440AE">
        <w:t>;</w:t>
      </w:r>
      <w:proofErr w:type="gramEnd"/>
      <w:r w:rsidR="008440AE" w:rsidRPr="00A664E9">
        <w:t xml:space="preserve"> </w:t>
      </w:r>
    </w:p>
    <w:p w14:paraId="12766A89" w14:textId="29D276F0" w:rsidR="00A664E9" w:rsidRPr="00A664E9" w:rsidRDefault="00A664E9" w:rsidP="00D10356">
      <w:pPr>
        <w:pStyle w:val="ListParagraph"/>
        <w:numPr>
          <w:ilvl w:val="0"/>
          <w:numId w:val="15"/>
        </w:numPr>
      </w:pPr>
      <w:r w:rsidRPr="00A664E9">
        <w:lastRenderedPageBreak/>
        <w:t xml:space="preserve">confining, controlling and extinguishing the </w:t>
      </w:r>
      <w:proofErr w:type="gramStart"/>
      <w:r w:rsidRPr="00A664E9">
        <w:t>fire</w:t>
      </w:r>
      <w:r w:rsidR="008440AE">
        <w:t>;</w:t>
      </w:r>
      <w:proofErr w:type="gramEnd"/>
      <w:r w:rsidR="008440AE" w:rsidRPr="00A664E9">
        <w:t xml:space="preserve"> </w:t>
      </w:r>
    </w:p>
    <w:p w14:paraId="63E1D538" w14:textId="4CCBA15C" w:rsidR="00A664E9" w:rsidRPr="00A664E9" w:rsidRDefault="00A664E9" w:rsidP="00D10356">
      <w:pPr>
        <w:pStyle w:val="ListParagraph"/>
        <w:numPr>
          <w:ilvl w:val="0"/>
          <w:numId w:val="15"/>
        </w:numPr>
      </w:pPr>
      <w:r w:rsidRPr="00A664E9">
        <w:t>appoint</w:t>
      </w:r>
      <w:r w:rsidR="00DD4CBB">
        <w:t>ing</w:t>
      </w:r>
      <w:r w:rsidRPr="00A664E9">
        <w:t xml:space="preserve"> and organiz</w:t>
      </w:r>
      <w:r w:rsidR="00DD4CBB">
        <w:t>ing</w:t>
      </w:r>
      <w:r w:rsidRPr="00A664E9">
        <w:t xml:space="preserve"> of designated supervisory staff to carry out emergency safety </w:t>
      </w:r>
      <w:proofErr w:type="gramStart"/>
      <w:r w:rsidRPr="00A664E9">
        <w:t>duties</w:t>
      </w:r>
      <w:r w:rsidR="008440AE">
        <w:t>;</w:t>
      </w:r>
      <w:proofErr w:type="gramEnd"/>
      <w:r w:rsidR="008440AE" w:rsidRPr="00A664E9">
        <w:t xml:space="preserve"> </w:t>
      </w:r>
    </w:p>
    <w:p w14:paraId="69BDC22C" w14:textId="660DDFD5" w:rsidR="00A664E9" w:rsidRPr="00A664E9" w:rsidRDefault="00A664E9" w:rsidP="00D10356">
      <w:pPr>
        <w:pStyle w:val="ListParagraph"/>
        <w:numPr>
          <w:ilvl w:val="0"/>
          <w:numId w:val="15"/>
        </w:numPr>
      </w:pPr>
      <w:r w:rsidRPr="00A664E9">
        <w:t xml:space="preserve">training of supervisory staff and other occupants on their responsibilities before, during and after an emergency </w:t>
      </w:r>
      <w:proofErr w:type="gramStart"/>
      <w:r w:rsidRPr="00A664E9">
        <w:t>situation</w:t>
      </w:r>
      <w:r w:rsidR="00E817AC">
        <w:t>;</w:t>
      </w:r>
      <w:proofErr w:type="gramEnd"/>
    </w:p>
    <w:p w14:paraId="2FCF035A" w14:textId="7BB1F2A2" w:rsidR="00A664E9" w:rsidRPr="00A664E9" w:rsidRDefault="004821A6" w:rsidP="00D10356">
      <w:pPr>
        <w:pStyle w:val="ListParagraph"/>
        <w:numPr>
          <w:ilvl w:val="0"/>
          <w:numId w:val="15"/>
        </w:numPr>
      </w:pPr>
      <w:r>
        <w:t>e</w:t>
      </w:r>
      <w:r w:rsidRPr="00A664E9">
        <w:t xml:space="preserve">nsuring </w:t>
      </w:r>
      <w:r w:rsidR="00A664E9" w:rsidRPr="00A664E9">
        <w:t xml:space="preserve">that the </w:t>
      </w:r>
      <w:r w:rsidR="00BA64BE">
        <w:t>p</w:t>
      </w:r>
      <w:r w:rsidR="00BA64BE" w:rsidRPr="00A664E9">
        <w:t xml:space="preserve">osted </w:t>
      </w:r>
      <w:r w:rsidR="00BA64BE">
        <w:t>f</w:t>
      </w:r>
      <w:r w:rsidR="00BA64BE" w:rsidRPr="00A664E9">
        <w:t xml:space="preserve">ire </w:t>
      </w:r>
      <w:r w:rsidR="00BA64BE">
        <w:t>e</w:t>
      </w:r>
      <w:r w:rsidR="00BA64BE" w:rsidRPr="00A664E9">
        <w:t xml:space="preserve">vacuation </w:t>
      </w:r>
      <w:r w:rsidR="00BA64BE">
        <w:t>p</w:t>
      </w:r>
      <w:r w:rsidR="00BA64BE" w:rsidRPr="00A664E9">
        <w:t xml:space="preserve">lan </w:t>
      </w:r>
      <w:r w:rsidR="00A664E9" w:rsidRPr="00A664E9">
        <w:t xml:space="preserve">is compliant with </w:t>
      </w:r>
      <w:r w:rsidR="002B0AFF">
        <w:t>Clause</w:t>
      </w:r>
      <w:r w:rsidR="0054516E">
        <w:t xml:space="preserve"> </w:t>
      </w:r>
      <w:hyperlink w:anchor="_Emergency_evacuation_map" w:history="1">
        <w:r w:rsidR="00337124" w:rsidRPr="00337124">
          <w:rPr>
            <w:rStyle w:val="Hyperlink"/>
          </w:rPr>
          <w:t>16.3</w:t>
        </w:r>
      </w:hyperlink>
      <w:r w:rsidR="008440AE">
        <w:t>;</w:t>
      </w:r>
    </w:p>
    <w:p w14:paraId="33C066B8" w14:textId="08675282" w:rsidR="00A664E9" w:rsidRPr="00A664E9" w:rsidRDefault="00A664E9" w:rsidP="00D10356">
      <w:pPr>
        <w:pStyle w:val="ListParagraph"/>
        <w:numPr>
          <w:ilvl w:val="0"/>
          <w:numId w:val="15"/>
        </w:numPr>
      </w:pPr>
      <w:r w:rsidRPr="00A664E9">
        <w:t xml:space="preserve">assisting in assigning a </w:t>
      </w:r>
      <w:proofErr w:type="gramStart"/>
      <w:r w:rsidRPr="00A664E9">
        <w:t>buddy</w:t>
      </w:r>
      <w:r w:rsidR="008440AE">
        <w:t>;</w:t>
      </w:r>
      <w:proofErr w:type="gramEnd"/>
    </w:p>
    <w:p w14:paraId="77315E35" w14:textId="0F3CE3FA" w:rsidR="00A664E9" w:rsidRPr="00A664E9" w:rsidRDefault="00A664E9" w:rsidP="00D10356">
      <w:pPr>
        <w:pStyle w:val="ListParagraph"/>
        <w:numPr>
          <w:ilvl w:val="0"/>
          <w:numId w:val="15"/>
        </w:numPr>
      </w:pPr>
      <w:r w:rsidRPr="00A664E9">
        <w:t xml:space="preserve">ensuring all people who requested a buddy and a back-up buddy have one </w:t>
      </w:r>
      <w:proofErr w:type="gramStart"/>
      <w:r w:rsidRPr="00A664E9">
        <w:t>assigned</w:t>
      </w:r>
      <w:r w:rsidR="008440AE">
        <w:t>;</w:t>
      </w:r>
      <w:proofErr w:type="gramEnd"/>
    </w:p>
    <w:p w14:paraId="3BF80E64" w14:textId="73C8327B" w:rsidR="00A664E9" w:rsidRPr="00A664E9" w:rsidRDefault="00E8071D" w:rsidP="00D10356">
      <w:pPr>
        <w:pStyle w:val="ListParagraph"/>
        <w:numPr>
          <w:ilvl w:val="0"/>
          <w:numId w:val="15"/>
        </w:numPr>
      </w:pPr>
      <w:r>
        <w:t xml:space="preserve">the </w:t>
      </w:r>
      <w:r w:rsidR="00A664E9" w:rsidRPr="00A664E9">
        <w:t xml:space="preserve">type, location and operation of the building fire emergency systems, including </w:t>
      </w:r>
      <w:proofErr w:type="gramStart"/>
      <w:r w:rsidR="00A664E9" w:rsidRPr="00A664E9">
        <w:t>diagrams</w:t>
      </w:r>
      <w:r w:rsidR="008440AE">
        <w:t>;</w:t>
      </w:r>
      <w:proofErr w:type="gramEnd"/>
      <w:r w:rsidR="008440AE" w:rsidRPr="00A664E9">
        <w:t xml:space="preserve"> </w:t>
      </w:r>
    </w:p>
    <w:p w14:paraId="364CE4FA" w14:textId="3D92AE49" w:rsidR="00A664E9" w:rsidRPr="00A664E9" w:rsidRDefault="00A664E9" w:rsidP="00D10356">
      <w:pPr>
        <w:pStyle w:val="ListParagraph"/>
        <w:numPr>
          <w:ilvl w:val="0"/>
          <w:numId w:val="15"/>
        </w:numPr>
      </w:pPr>
      <w:r w:rsidRPr="00A664E9">
        <w:t xml:space="preserve">holding of fire </w:t>
      </w:r>
      <w:proofErr w:type="gramStart"/>
      <w:r w:rsidRPr="00A664E9">
        <w:t>drills</w:t>
      </w:r>
      <w:r w:rsidR="008440AE">
        <w:t>;</w:t>
      </w:r>
      <w:proofErr w:type="gramEnd"/>
    </w:p>
    <w:p w14:paraId="3EF90BB5" w14:textId="0053D546" w:rsidR="00A664E9" w:rsidRPr="00A664E9" w:rsidRDefault="00A664E9" w:rsidP="00D10356">
      <w:pPr>
        <w:pStyle w:val="ListParagraph"/>
        <w:numPr>
          <w:ilvl w:val="0"/>
          <w:numId w:val="15"/>
        </w:numPr>
      </w:pPr>
      <w:r w:rsidRPr="00A664E9">
        <w:t xml:space="preserve">the measures for controlling fire hazards in and around the </w:t>
      </w:r>
      <w:proofErr w:type="gramStart"/>
      <w:r w:rsidRPr="00A664E9">
        <w:t>building</w:t>
      </w:r>
      <w:r w:rsidR="008440AE">
        <w:t>;</w:t>
      </w:r>
      <w:proofErr w:type="gramEnd"/>
    </w:p>
    <w:p w14:paraId="73430421" w14:textId="15E92AD4" w:rsidR="00A664E9" w:rsidRPr="00A664E9" w:rsidRDefault="00A664E9" w:rsidP="00D10356">
      <w:pPr>
        <w:pStyle w:val="ListParagraph"/>
        <w:numPr>
          <w:ilvl w:val="0"/>
          <w:numId w:val="15"/>
        </w:numPr>
      </w:pPr>
      <w:r w:rsidRPr="00A664E9">
        <w:t xml:space="preserve">the inspection and maintenance of building facilities provided for the safety of </w:t>
      </w:r>
      <w:proofErr w:type="gramStart"/>
      <w:r w:rsidRPr="00A664E9">
        <w:t>occupants</w:t>
      </w:r>
      <w:r w:rsidR="008440AE">
        <w:t>;</w:t>
      </w:r>
      <w:proofErr w:type="gramEnd"/>
    </w:p>
    <w:p w14:paraId="6D025CF9" w14:textId="031C5AEC" w:rsidR="00A664E9" w:rsidRPr="00A664E9" w:rsidRDefault="00A664E9" w:rsidP="00D10356">
      <w:pPr>
        <w:pStyle w:val="ListParagraph"/>
        <w:numPr>
          <w:ilvl w:val="0"/>
          <w:numId w:val="15"/>
        </w:numPr>
      </w:pPr>
      <w:r w:rsidRPr="00A664E9">
        <w:t xml:space="preserve">the location of the </w:t>
      </w:r>
      <w:r w:rsidR="009F38C8">
        <w:t>a</w:t>
      </w:r>
      <w:r w:rsidRPr="00A664E9">
        <w:t xml:space="preserve">reas of </w:t>
      </w:r>
      <w:proofErr w:type="gramStart"/>
      <w:r w:rsidR="00BA64BE">
        <w:t>r</w:t>
      </w:r>
      <w:r w:rsidR="00BA64BE" w:rsidRPr="00A664E9">
        <w:t>efuge</w:t>
      </w:r>
      <w:r w:rsidR="008440AE">
        <w:t>;</w:t>
      </w:r>
      <w:proofErr w:type="gramEnd"/>
    </w:p>
    <w:p w14:paraId="0EB5A762" w14:textId="74B639E4" w:rsidR="00A664E9" w:rsidRPr="00A664E9" w:rsidRDefault="00A664E9" w:rsidP="00D10356">
      <w:pPr>
        <w:pStyle w:val="ListParagraph"/>
        <w:numPr>
          <w:ilvl w:val="0"/>
          <w:numId w:val="15"/>
        </w:numPr>
      </w:pPr>
      <w:r w:rsidRPr="00A664E9">
        <w:t xml:space="preserve">ensuring that the design and maintenance of the </w:t>
      </w:r>
      <w:r w:rsidR="00FA5189">
        <w:t>a</w:t>
      </w:r>
      <w:r w:rsidR="00FA5189" w:rsidRPr="00A664E9">
        <w:t>rea</w:t>
      </w:r>
      <w:r w:rsidR="00FA5189">
        <w:t>s</w:t>
      </w:r>
      <w:r w:rsidR="00FA5189" w:rsidRPr="00A664E9">
        <w:t xml:space="preserve"> </w:t>
      </w:r>
      <w:r w:rsidRPr="00A664E9">
        <w:t xml:space="preserve">of </w:t>
      </w:r>
      <w:r w:rsidR="00FA5189">
        <w:t>r</w:t>
      </w:r>
      <w:r w:rsidR="00FA5189" w:rsidRPr="00A664E9">
        <w:t xml:space="preserve">efuge </w:t>
      </w:r>
      <w:r w:rsidRPr="00A664E9">
        <w:t xml:space="preserve">are compliant with </w:t>
      </w:r>
      <w:r w:rsidR="00A05B64">
        <w:t>C</w:t>
      </w:r>
      <w:r w:rsidR="00F82A8F">
        <w:t>lause</w:t>
      </w:r>
      <w:r w:rsidR="0054516E">
        <w:t xml:space="preserve"> </w:t>
      </w:r>
      <w:hyperlink w:anchor="_Areas_of_refuge" w:history="1">
        <w:r w:rsidR="007674AD" w:rsidRPr="001E1969">
          <w:rPr>
            <w:rStyle w:val="Hyperlink"/>
          </w:rPr>
          <w:t>1</w:t>
        </w:r>
        <w:r w:rsidR="0047364A" w:rsidRPr="001E1969">
          <w:rPr>
            <w:rStyle w:val="Hyperlink"/>
          </w:rPr>
          <w:t>2</w:t>
        </w:r>
        <w:r w:rsidR="007674AD" w:rsidRPr="001E1969">
          <w:rPr>
            <w:rStyle w:val="Hyperlink"/>
          </w:rPr>
          <w:t>.1</w:t>
        </w:r>
      </w:hyperlink>
      <w:r w:rsidR="008440AE">
        <w:t>;</w:t>
      </w:r>
    </w:p>
    <w:p w14:paraId="69E315DE" w14:textId="0DD7E893" w:rsidR="00A664E9" w:rsidRPr="00A664E9" w:rsidRDefault="00A664E9" w:rsidP="00D10356">
      <w:pPr>
        <w:pStyle w:val="ListParagraph"/>
        <w:numPr>
          <w:ilvl w:val="0"/>
          <w:numId w:val="15"/>
        </w:numPr>
      </w:pPr>
      <w:r w:rsidRPr="00A664E9">
        <w:t xml:space="preserve">ensuring that the notification systems are operational and in compliance with </w:t>
      </w:r>
      <w:r w:rsidR="00A05B64">
        <w:t>C</w:t>
      </w:r>
      <w:r w:rsidR="00F82A8F">
        <w:t>lause</w:t>
      </w:r>
      <w:r w:rsidR="0054516E">
        <w:t xml:space="preserve"> </w:t>
      </w:r>
      <w:hyperlink w:anchor="_Alarm_systems" w:history="1">
        <w:r w:rsidR="003E3DE8" w:rsidRPr="001E1969">
          <w:rPr>
            <w:rStyle w:val="Hyperlink"/>
          </w:rPr>
          <w:t>1</w:t>
        </w:r>
        <w:r w:rsidR="00565DA5" w:rsidRPr="001E1969">
          <w:rPr>
            <w:rStyle w:val="Hyperlink"/>
          </w:rPr>
          <w:t>3</w:t>
        </w:r>
        <w:r w:rsidR="003E3DE8" w:rsidRPr="001E1969">
          <w:rPr>
            <w:rStyle w:val="Hyperlink"/>
          </w:rPr>
          <w:t>.1</w:t>
        </w:r>
      </w:hyperlink>
      <w:r w:rsidR="008440AE">
        <w:t>;</w:t>
      </w:r>
    </w:p>
    <w:p w14:paraId="47CAD97D" w14:textId="3785428F" w:rsidR="00A664E9" w:rsidRPr="00A664E9" w:rsidRDefault="00A664E9" w:rsidP="00D10356">
      <w:pPr>
        <w:pStyle w:val="ListParagraph"/>
        <w:numPr>
          <w:ilvl w:val="0"/>
          <w:numId w:val="15"/>
        </w:numPr>
      </w:pPr>
      <w:r w:rsidRPr="00A664E9">
        <w:t xml:space="preserve">ensuring that communications systems </w:t>
      </w:r>
      <w:proofErr w:type="gramStart"/>
      <w:r w:rsidRPr="00A664E9">
        <w:t>in the area of</w:t>
      </w:r>
      <w:proofErr w:type="gramEnd"/>
      <w:r w:rsidRPr="00A664E9">
        <w:t xml:space="preserve"> refuge and other notification systems are </w:t>
      </w:r>
      <w:r w:rsidR="00F82A8F">
        <w:t xml:space="preserve">compliant with </w:t>
      </w:r>
      <w:r w:rsidR="00A05B64">
        <w:t>C</w:t>
      </w:r>
      <w:r w:rsidR="00F82A8F" w:rsidRPr="00F82A8F">
        <w:t xml:space="preserve">lause </w:t>
      </w:r>
      <w:hyperlink w:anchor="_Interior_of_areas" w:history="1">
        <w:r w:rsidR="00E26C9E" w:rsidRPr="001E1969">
          <w:rPr>
            <w:rStyle w:val="Hyperlink"/>
          </w:rPr>
          <w:t>1</w:t>
        </w:r>
        <w:r w:rsidR="00011713" w:rsidRPr="001E1969">
          <w:rPr>
            <w:rStyle w:val="Hyperlink"/>
          </w:rPr>
          <w:t>2</w:t>
        </w:r>
        <w:r w:rsidR="00E26C9E" w:rsidRPr="001E1969">
          <w:rPr>
            <w:rStyle w:val="Hyperlink"/>
          </w:rPr>
          <w:t>.</w:t>
        </w:r>
        <w:r w:rsidR="003E3DE8" w:rsidRPr="001E1969">
          <w:rPr>
            <w:rStyle w:val="Hyperlink"/>
          </w:rPr>
          <w:t>1.5</w:t>
        </w:r>
      </w:hyperlink>
      <w:r w:rsidR="00212DA6">
        <w:t>; and</w:t>
      </w:r>
    </w:p>
    <w:p w14:paraId="4C066335" w14:textId="35AA500B" w:rsidR="00A664E9" w:rsidRPr="00A664E9" w:rsidRDefault="00A664E9" w:rsidP="00D10356">
      <w:pPr>
        <w:pStyle w:val="ListParagraph"/>
        <w:numPr>
          <w:ilvl w:val="0"/>
          <w:numId w:val="15"/>
        </w:numPr>
      </w:pPr>
      <w:r w:rsidRPr="00A664E9">
        <w:t>ensuring that the personal emergency evacuation plans</w:t>
      </w:r>
      <w:r w:rsidR="00F87D5A">
        <w:t xml:space="preserve"> (PEEP)</w:t>
      </w:r>
      <w:r w:rsidRPr="00A664E9">
        <w:t xml:space="preserve"> for occupants with a disability are included in the </w:t>
      </w:r>
      <w:r w:rsidR="004F5C7E">
        <w:t>f</w:t>
      </w:r>
      <w:r w:rsidR="004F5C7E" w:rsidRPr="00A664E9">
        <w:t xml:space="preserve">ire </w:t>
      </w:r>
      <w:r w:rsidR="004F5C7E">
        <w:t>s</w:t>
      </w:r>
      <w:r w:rsidR="004F5C7E" w:rsidRPr="00A664E9">
        <w:t xml:space="preserve">afety </w:t>
      </w:r>
      <w:r w:rsidR="004F5C7E">
        <w:t>p</w:t>
      </w:r>
      <w:r w:rsidR="004F5C7E" w:rsidRPr="00A664E9">
        <w:t>lan</w:t>
      </w:r>
      <w:r w:rsidRPr="00A664E9">
        <w:t>.</w:t>
      </w:r>
    </w:p>
    <w:p w14:paraId="2C18B714" w14:textId="05F49F8F" w:rsidR="00A664E9" w:rsidRPr="00A664E9" w:rsidRDefault="00A664E9" w:rsidP="00A664E9">
      <w:bookmarkStart w:id="171" w:name="_Toc168506420"/>
      <w:r w:rsidRPr="00A664E9">
        <w:lastRenderedPageBreak/>
        <w:t>A fire safety plan is required for all federally regulated buildings in Canada, and a copy of that plan is required to be provided to the arriving emergency services – typically through a fire safety plan box. The fire safety plan is intended to be used during all emergency situations.</w:t>
      </w:r>
      <w:r w:rsidR="00D07041">
        <w:t xml:space="preserve"> </w:t>
      </w:r>
    </w:p>
    <w:p w14:paraId="4B345767" w14:textId="0E78996E" w:rsidR="00A664E9" w:rsidRPr="00A664E9" w:rsidRDefault="00A664E9" w:rsidP="00A664E9">
      <w:pPr>
        <w:pStyle w:val="Heading2"/>
      </w:pPr>
      <w:bookmarkStart w:id="172" w:name="_Toc213396658"/>
      <w:r w:rsidRPr="00A664E9">
        <w:t xml:space="preserve">Interested </w:t>
      </w:r>
      <w:bookmarkEnd w:id="171"/>
      <w:r w:rsidR="00F54BEC">
        <w:t>p</w:t>
      </w:r>
      <w:r w:rsidR="00F54BEC" w:rsidRPr="00A664E9">
        <w:t>arties</w:t>
      </w:r>
      <w:bookmarkEnd w:id="172"/>
    </w:p>
    <w:p w14:paraId="18C35D49" w14:textId="7E0F628F" w:rsidR="00F87D5A" w:rsidRDefault="00A664E9" w:rsidP="00A664E9">
      <w:r w:rsidRPr="00A664E9">
        <w:t>There are many people involved in a successful emergency evacuation</w:t>
      </w:r>
      <w:r w:rsidR="00F87D5A">
        <w:t xml:space="preserve"> such as:</w:t>
      </w:r>
    </w:p>
    <w:p w14:paraId="67D36408" w14:textId="7D99F2E4" w:rsidR="005C2C33" w:rsidRDefault="00F87D5A" w:rsidP="00B25252">
      <w:pPr>
        <w:pStyle w:val="ListParagraph"/>
        <w:numPr>
          <w:ilvl w:val="0"/>
          <w:numId w:val="169"/>
        </w:numPr>
      </w:pPr>
      <w:r w:rsidRPr="00A664E9">
        <w:t xml:space="preserve">building </w:t>
      </w:r>
      <w:proofErr w:type="gramStart"/>
      <w:r w:rsidRPr="00A664E9">
        <w:t>occupants</w:t>
      </w:r>
      <w:r w:rsidR="00A32D18">
        <w:t>;</w:t>
      </w:r>
      <w:proofErr w:type="gramEnd"/>
    </w:p>
    <w:p w14:paraId="2F9A5983" w14:textId="47256CC1" w:rsidR="005C2C33" w:rsidRDefault="00A664E9" w:rsidP="00B25252">
      <w:pPr>
        <w:pStyle w:val="ListParagraph"/>
        <w:numPr>
          <w:ilvl w:val="0"/>
          <w:numId w:val="169"/>
        </w:numPr>
      </w:pPr>
      <w:r w:rsidRPr="00A664E9">
        <w:t>external emergency service personnel</w:t>
      </w:r>
      <w:r w:rsidR="00A32D18">
        <w:t>; and</w:t>
      </w:r>
    </w:p>
    <w:p w14:paraId="3209DBCB" w14:textId="4147C32A" w:rsidR="00A664E9" w:rsidRPr="00A664E9" w:rsidRDefault="00A664E9" w:rsidP="00B25252">
      <w:pPr>
        <w:pStyle w:val="ListParagraph"/>
        <w:numPr>
          <w:ilvl w:val="0"/>
          <w:numId w:val="169"/>
        </w:numPr>
      </w:pPr>
      <w:r w:rsidRPr="00A664E9">
        <w:t>building occupants charged with the responsibility of maintaining the personal safety of building occupants.</w:t>
      </w:r>
      <w:r w:rsidR="00D07041">
        <w:t xml:space="preserve"> </w:t>
      </w:r>
    </w:p>
    <w:p w14:paraId="5746C10C" w14:textId="6787764A" w:rsidR="00A664E9" w:rsidRPr="00A664E9" w:rsidRDefault="00A664E9" w:rsidP="006F583A">
      <w:pPr>
        <w:pStyle w:val="Heading3"/>
        <w:tabs>
          <w:tab w:val="left" w:pos="1276"/>
        </w:tabs>
        <w:spacing w:after="160"/>
        <w:ind w:left="1276" w:hanging="1276"/>
      </w:pPr>
      <w:bookmarkStart w:id="173" w:name="_Toc168506421"/>
      <w:bookmarkStart w:id="174" w:name="_Toc213396659"/>
      <w:r w:rsidRPr="00A664E9">
        <w:t xml:space="preserve">Roles and responsibilities of the various </w:t>
      </w:r>
      <w:r w:rsidR="00F54BEC">
        <w:t>i</w:t>
      </w:r>
      <w:r w:rsidR="00F54BEC" w:rsidRPr="00A664E9">
        <w:t xml:space="preserve">nterested </w:t>
      </w:r>
      <w:bookmarkEnd w:id="173"/>
      <w:r w:rsidR="00F54BEC">
        <w:t>p</w:t>
      </w:r>
      <w:r w:rsidR="00F54BEC" w:rsidRPr="00A664E9">
        <w:t>arties</w:t>
      </w:r>
      <w:bookmarkEnd w:id="174"/>
      <w:r w:rsidR="00F54BEC" w:rsidRPr="00A664E9">
        <w:t xml:space="preserve"> </w:t>
      </w:r>
    </w:p>
    <w:p w14:paraId="5068D9FA" w14:textId="77777777" w:rsidR="00A664E9" w:rsidRPr="00A664E9" w:rsidRDefault="00A664E9" w:rsidP="006F583A">
      <w:pPr>
        <w:pStyle w:val="Heading4"/>
        <w:spacing w:before="100" w:after="160"/>
      </w:pPr>
      <w:r w:rsidRPr="00A664E9">
        <w:t>The role of the emergency wardens</w:t>
      </w:r>
    </w:p>
    <w:p w14:paraId="617F25E2" w14:textId="7126F14E" w:rsidR="00A664E9" w:rsidRPr="00A664E9" w:rsidRDefault="00A664E9" w:rsidP="006F583A">
      <w:r w:rsidRPr="00A664E9">
        <w:t>Emergency wardens are individuals who are responsible for the safety of the people in their building or on their designated floors. The emergency wardens shall</w:t>
      </w:r>
      <w:r w:rsidR="00BC39F5">
        <w:t xml:space="preserve"> do the following</w:t>
      </w:r>
      <w:r w:rsidRPr="00A664E9">
        <w:t>:  </w:t>
      </w:r>
    </w:p>
    <w:p w14:paraId="65DD35AD" w14:textId="61855B33" w:rsidR="00A664E9" w:rsidRPr="00A664E9" w:rsidRDefault="00F87D5A" w:rsidP="00D10356">
      <w:pPr>
        <w:pStyle w:val="ListParagraph"/>
        <w:numPr>
          <w:ilvl w:val="0"/>
          <w:numId w:val="16"/>
        </w:numPr>
      </w:pPr>
      <w:r w:rsidRPr="00A664E9">
        <w:t>Communicat</w:t>
      </w:r>
      <w:r>
        <w:t>e</w:t>
      </w:r>
      <w:r w:rsidRPr="00A664E9">
        <w:t xml:space="preserve"> </w:t>
      </w:r>
      <w:r w:rsidR="00A664E9" w:rsidRPr="00A664E9">
        <w:t xml:space="preserve">with all </w:t>
      </w:r>
      <w:r>
        <w:t>people</w:t>
      </w:r>
      <w:r w:rsidRPr="00A664E9">
        <w:t xml:space="preserve"> </w:t>
      </w:r>
      <w:r w:rsidR="00A664E9" w:rsidRPr="00A664E9">
        <w:t>with disabilities</w:t>
      </w:r>
      <w:r w:rsidR="00205DEB">
        <w:t>.</w:t>
      </w:r>
    </w:p>
    <w:p w14:paraId="7261213C" w14:textId="40E3621A" w:rsidR="00A664E9" w:rsidRPr="00A664E9" w:rsidRDefault="00A664E9" w:rsidP="00D10356">
      <w:pPr>
        <w:pStyle w:val="ListParagraph"/>
        <w:numPr>
          <w:ilvl w:val="0"/>
          <w:numId w:val="16"/>
        </w:numPr>
      </w:pPr>
      <w:r w:rsidRPr="00A664E9">
        <w:t xml:space="preserve">Direct the emergency response in a building or on a floor, as detailed in the </w:t>
      </w:r>
      <w:r w:rsidR="007D18DA">
        <w:t>f</w:t>
      </w:r>
      <w:r w:rsidR="007D18DA" w:rsidRPr="00A664E9">
        <w:t xml:space="preserve">ire </w:t>
      </w:r>
      <w:r w:rsidR="007D18DA">
        <w:t>s</w:t>
      </w:r>
      <w:r w:rsidR="007D18DA" w:rsidRPr="00A664E9">
        <w:t xml:space="preserve">afety </w:t>
      </w:r>
      <w:r w:rsidR="007D18DA">
        <w:t>p</w:t>
      </w:r>
      <w:r w:rsidR="007D18DA" w:rsidRPr="00A664E9">
        <w:t xml:space="preserve">lan </w:t>
      </w:r>
      <w:r w:rsidRPr="00A664E9">
        <w:t xml:space="preserve">and directed by the </w:t>
      </w:r>
      <w:r w:rsidR="007D18DA">
        <w:t>f</w:t>
      </w:r>
      <w:r w:rsidR="007D18DA" w:rsidRPr="00A664E9">
        <w:t xml:space="preserve">irst </w:t>
      </w:r>
      <w:r w:rsidR="007D18DA">
        <w:t>r</w:t>
      </w:r>
      <w:r w:rsidR="007D18DA" w:rsidRPr="00A664E9">
        <w:t>esponders</w:t>
      </w:r>
      <w:r w:rsidRPr="00A664E9">
        <w:t>.</w:t>
      </w:r>
    </w:p>
    <w:p w14:paraId="1344F083" w14:textId="01854BB0" w:rsidR="00A664E9" w:rsidRPr="00A664E9" w:rsidRDefault="00A664E9" w:rsidP="00D10356">
      <w:pPr>
        <w:pStyle w:val="ListParagraph"/>
        <w:numPr>
          <w:ilvl w:val="0"/>
          <w:numId w:val="16"/>
        </w:numPr>
      </w:pPr>
      <w:r w:rsidRPr="00A664E9">
        <w:t xml:space="preserve">Be responsible to ensure the safe evacuation of </w:t>
      </w:r>
      <w:r w:rsidR="00F87D5A">
        <w:t>people</w:t>
      </w:r>
      <w:r w:rsidR="00F87D5A" w:rsidRPr="00A664E9">
        <w:t xml:space="preserve"> </w:t>
      </w:r>
      <w:r w:rsidRPr="00A664E9">
        <w:t>with disabilities.</w:t>
      </w:r>
    </w:p>
    <w:p w14:paraId="56CB92DA" w14:textId="71B55914" w:rsidR="00A664E9" w:rsidRPr="00A664E9" w:rsidRDefault="00A664E9" w:rsidP="00D10356">
      <w:pPr>
        <w:pStyle w:val="ListParagraph"/>
        <w:numPr>
          <w:ilvl w:val="0"/>
          <w:numId w:val="16"/>
        </w:numPr>
      </w:pPr>
      <w:r w:rsidRPr="00A664E9">
        <w:t xml:space="preserve">Ensure that each person with a disability in their building has a </w:t>
      </w:r>
      <w:r w:rsidR="00F87D5A">
        <w:t>PEEP</w:t>
      </w:r>
      <w:r w:rsidRPr="00A664E9">
        <w:t xml:space="preserve"> and knows what to do in an emergency. </w:t>
      </w:r>
    </w:p>
    <w:p w14:paraId="5ACD970D" w14:textId="30E792FE" w:rsidR="00A664E9" w:rsidRDefault="00A664E9" w:rsidP="00D10356">
      <w:pPr>
        <w:pStyle w:val="ListParagraph"/>
        <w:numPr>
          <w:ilvl w:val="0"/>
          <w:numId w:val="16"/>
        </w:numPr>
      </w:pPr>
      <w:r w:rsidRPr="00A664E9">
        <w:t xml:space="preserve">Check whether any visitors have completed a </w:t>
      </w:r>
      <w:r w:rsidR="007A5584">
        <w:t>v</w:t>
      </w:r>
      <w:r w:rsidRPr="00A664E9">
        <w:t>isitor PEEP.</w:t>
      </w:r>
    </w:p>
    <w:p w14:paraId="0324FCBB" w14:textId="513FA95D" w:rsidR="005C2C33" w:rsidRPr="00A664E9" w:rsidRDefault="005C2C33" w:rsidP="005C2C33">
      <w:pPr>
        <w:pStyle w:val="ListParagraph"/>
        <w:numPr>
          <w:ilvl w:val="0"/>
          <w:numId w:val="5"/>
        </w:numPr>
      </w:pPr>
      <w:r w:rsidRPr="005C2C33">
        <w:lastRenderedPageBreak/>
        <w:t>Know where to obtain the services of sign language interpreters, translators and where to obtain assistive devices</w:t>
      </w:r>
      <w:r>
        <w:t>.</w:t>
      </w:r>
    </w:p>
    <w:p w14:paraId="1C28B01B" w14:textId="77777777" w:rsidR="00A664E9" w:rsidRPr="00A664E9" w:rsidRDefault="00A664E9" w:rsidP="00A664E9">
      <w:pPr>
        <w:pStyle w:val="Heading4"/>
      </w:pPr>
      <w:r w:rsidRPr="00A664E9">
        <w:t>The role of the first responder(s)  </w:t>
      </w:r>
    </w:p>
    <w:p w14:paraId="5FF8C23D" w14:textId="77777777" w:rsidR="00A664E9" w:rsidRPr="00A664E9" w:rsidRDefault="00A664E9" w:rsidP="00A664E9">
      <w:r w:rsidRPr="00A664E9">
        <w:t xml:space="preserve">First responders are people with specialized training who are among the first to arrive and </w:t>
      </w:r>
      <w:proofErr w:type="gramStart"/>
      <w:r w:rsidRPr="00A664E9">
        <w:t>provide assistance</w:t>
      </w:r>
      <w:proofErr w:type="gramEnd"/>
      <w:r w:rsidRPr="00A664E9">
        <w:t xml:space="preserve"> at the scene of an emergency. First responders typically include law enforcement officers, paramedics, emergency medical technicians and firefighters.  </w:t>
      </w:r>
    </w:p>
    <w:p w14:paraId="65409478" w14:textId="77777777" w:rsidR="00A664E9" w:rsidRPr="00A664E9" w:rsidRDefault="00A664E9" w:rsidP="00A664E9">
      <w:r w:rsidRPr="00A664E9">
        <w:t>The fire department’s primary responsibility in a fire situation is to deal with fire suppression.</w:t>
      </w:r>
    </w:p>
    <w:p w14:paraId="798CB886" w14:textId="024624C6" w:rsidR="00A664E9" w:rsidRPr="00A664E9" w:rsidRDefault="00A664E9" w:rsidP="00A664E9">
      <w:r w:rsidRPr="00A664E9">
        <w:t>During an emergency, the first responders are responsible to</w:t>
      </w:r>
      <w:r w:rsidR="000F5301">
        <w:t xml:space="preserve"> do the following</w:t>
      </w:r>
      <w:r w:rsidRPr="00A664E9">
        <w:t>: </w:t>
      </w:r>
    </w:p>
    <w:p w14:paraId="268FF354" w14:textId="609B5FFB" w:rsidR="00A664E9" w:rsidRPr="00A664E9" w:rsidRDefault="00D650F8" w:rsidP="00995631">
      <w:pPr>
        <w:pStyle w:val="ListParagraph"/>
        <w:numPr>
          <w:ilvl w:val="0"/>
          <w:numId w:val="138"/>
        </w:numPr>
      </w:pPr>
      <w:r>
        <w:t>F</w:t>
      </w:r>
      <w:r w:rsidR="00A664E9" w:rsidRPr="00A664E9">
        <w:t>irst assess the situation and call other emergency response agencies, if necessary.</w:t>
      </w:r>
    </w:p>
    <w:p w14:paraId="7B76A0B9" w14:textId="4B0BD7BB" w:rsidR="00A664E9" w:rsidRPr="00A664E9" w:rsidRDefault="00A664E9" w:rsidP="00995631">
      <w:pPr>
        <w:pStyle w:val="ListParagraph"/>
        <w:numPr>
          <w:ilvl w:val="0"/>
          <w:numId w:val="138"/>
        </w:numPr>
      </w:pPr>
      <w:r w:rsidRPr="00A664E9">
        <w:t xml:space="preserve">Obtain the </w:t>
      </w:r>
      <w:r w:rsidR="00913E5D">
        <w:t>f</w:t>
      </w:r>
      <w:r w:rsidR="00913E5D" w:rsidRPr="00A664E9">
        <w:t xml:space="preserve">ire </w:t>
      </w:r>
      <w:r w:rsidR="00913E5D">
        <w:t>s</w:t>
      </w:r>
      <w:r w:rsidR="00913E5D" w:rsidRPr="00A664E9">
        <w:t xml:space="preserve">afety </w:t>
      </w:r>
      <w:r w:rsidR="00913E5D">
        <w:t>p</w:t>
      </w:r>
      <w:r w:rsidR="00913E5D" w:rsidRPr="00A664E9">
        <w:t xml:space="preserve">lan </w:t>
      </w:r>
      <w:r w:rsidRPr="00A664E9">
        <w:t xml:space="preserve">and </w:t>
      </w:r>
      <w:r w:rsidR="00D650F8">
        <w:t>PEEPs</w:t>
      </w:r>
      <w:r w:rsidRPr="00A664E9">
        <w:t xml:space="preserve"> once arriving on the scene.</w:t>
      </w:r>
    </w:p>
    <w:p w14:paraId="1100D6CA" w14:textId="53F43D52" w:rsidR="00A664E9" w:rsidRPr="00A664E9" w:rsidRDefault="00A664E9" w:rsidP="00995631">
      <w:pPr>
        <w:pStyle w:val="ListParagraph"/>
        <w:numPr>
          <w:ilvl w:val="0"/>
          <w:numId w:val="138"/>
        </w:numPr>
      </w:pPr>
      <w:r w:rsidRPr="00A664E9">
        <w:t xml:space="preserve">Implement the </w:t>
      </w:r>
      <w:r w:rsidR="00913E5D" w:rsidRPr="00913E5D">
        <w:t>fire safety plan</w:t>
      </w:r>
      <w:r w:rsidRPr="00A664E9">
        <w:t xml:space="preserve">, including the </w:t>
      </w:r>
      <w:r w:rsidR="00D650F8">
        <w:t>PEEP</w:t>
      </w:r>
      <w:r w:rsidRPr="00A664E9">
        <w:t>s.</w:t>
      </w:r>
    </w:p>
    <w:p w14:paraId="683CC757" w14:textId="01017BC1" w:rsidR="00A664E9" w:rsidRPr="00A664E9" w:rsidRDefault="00A664E9" w:rsidP="00995631">
      <w:pPr>
        <w:pStyle w:val="ListParagraph"/>
        <w:numPr>
          <w:ilvl w:val="0"/>
          <w:numId w:val="138"/>
        </w:numPr>
      </w:pPr>
      <w:r w:rsidRPr="00A664E9">
        <w:t>Provide guidance on when it is safe to exit the building</w:t>
      </w:r>
      <w:r w:rsidR="00CB01F0">
        <w:t>.</w:t>
      </w:r>
    </w:p>
    <w:p w14:paraId="7EB84B23" w14:textId="74AF10E1" w:rsidR="00A664E9" w:rsidRPr="00A664E9" w:rsidRDefault="00A664E9" w:rsidP="00995631">
      <w:pPr>
        <w:pStyle w:val="ListParagraph"/>
        <w:numPr>
          <w:ilvl w:val="0"/>
          <w:numId w:val="138"/>
        </w:numPr>
      </w:pPr>
      <w:r w:rsidRPr="00A664E9">
        <w:t xml:space="preserve">Check the </w:t>
      </w:r>
      <w:r w:rsidR="00542BBC">
        <w:t>a</w:t>
      </w:r>
      <w:r w:rsidR="00542BBC" w:rsidRPr="00A664E9">
        <w:t xml:space="preserve">reas </w:t>
      </w:r>
      <w:r w:rsidRPr="00A664E9">
        <w:t xml:space="preserve">of </w:t>
      </w:r>
      <w:r w:rsidR="00542BBC">
        <w:t>r</w:t>
      </w:r>
      <w:r w:rsidR="00542BBC" w:rsidRPr="00A664E9">
        <w:t xml:space="preserve">efuge </w:t>
      </w:r>
      <w:r w:rsidRPr="00A664E9">
        <w:t xml:space="preserve">and assist in the evacuation of </w:t>
      </w:r>
      <w:r w:rsidR="00D650F8">
        <w:t xml:space="preserve">people </w:t>
      </w:r>
      <w:r w:rsidRPr="00A664E9">
        <w:t>with disabilities and their buddies.</w:t>
      </w:r>
    </w:p>
    <w:p w14:paraId="7F278B8D" w14:textId="59DEE931" w:rsidR="00A664E9" w:rsidRPr="00A664E9" w:rsidRDefault="00D650F8" w:rsidP="00995631">
      <w:pPr>
        <w:pStyle w:val="ListParagraph"/>
        <w:numPr>
          <w:ilvl w:val="0"/>
          <w:numId w:val="138"/>
        </w:numPr>
      </w:pPr>
      <w:r>
        <w:t>Assist</w:t>
      </w:r>
      <w:r w:rsidR="00A664E9" w:rsidRPr="00A664E9">
        <w:t xml:space="preserve"> a person with a disability and their buddies to safely exit the building</w:t>
      </w:r>
      <w:r w:rsidR="00F0649E">
        <w:t>.</w:t>
      </w:r>
    </w:p>
    <w:p w14:paraId="2B219A95" w14:textId="77777777" w:rsidR="00A664E9" w:rsidRPr="00A664E9" w:rsidRDefault="00A664E9" w:rsidP="00995631">
      <w:pPr>
        <w:pStyle w:val="ListParagraph"/>
        <w:numPr>
          <w:ilvl w:val="0"/>
          <w:numId w:val="138"/>
        </w:numPr>
      </w:pPr>
      <w:r w:rsidRPr="00A664E9">
        <w:t>Check all areas of the building to ensure that everyone has left the building.</w:t>
      </w:r>
    </w:p>
    <w:p w14:paraId="4334116F" w14:textId="30099C78" w:rsidR="00A664E9" w:rsidRPr="00A664E9" w:rsidRDefault="00A664E9" w:rsidP="00A664E9">
      <w:pPr>
        <w:pStyle w:val="Heading4"/>
      </w:pPr>
      <w:r w:rsidRPr="00A664E9">
        <w:t xml:space="preserve">The </w:t>
      </w:r>
      <w:r w:rsidR="00095FF2">
        <w:t>r</w:t>
      </w:r>
      <w:r w:rsidR="00095FF2" w:rsidRPr="00A664E9">
        <w:t xml:space="preserve">ole </w:t>
      </w:r>
      <w:r w:rsidRPr="00A664E9">
        <w:t xml:space="preserve">of the </w:t>
      </w:r>
      <w:r w:rsidR="00095FF2">
        <w:t>p</w:t>
      </w:r>
      <w:r w:rsidR="00095FF2" w:rsidRPr="00A664E9">
        <w:t xml:space="preserve">erson </w:t>
      </w:r>
      <w:r w:rsidRPr="00A664E9">
        <w:t xml:space="preserve">with a </w:t>
      </w:r>
      <w:r w:rsidR="00095FF2">
        <w:t>d</w:t>
      </w:r>
      <w:r w:rsidR="00095FF2" w:rsidRPr="00A664E9">
        <w:t>isability</w:t>
      </w:r>
    </w:p>
    <w:p w14:paraId="3F8D97DB" w14:textId="0C90FA00" w:rsidR="00A664E9" w:rsidRPr="00A664E9" w:rsidRDefault="00A664E9" w:rsidP="00A664E9">
      <w:r w:rsidRPr="00A664E9">
        <w:t xml:space="preserve">Some information on emergency egress issues that relate to individuals with various disabilities is provided in </w:t>
      </w:r>
      <w:r w:rsidR="00E40756">
        <w:t xml:space="preserve">Annex </w:t>
      </w:r>
      <w:hyperlink w:anchor="_Annex_A:_Emergency" w:history="1">
        <w:r w:rsidR="002868B0" w:rsidRPr="004E0E49">
          <w:rPr>
            <w:rStyle w:val="Hyperlink"/>
          </w:rPr>
          <w:t>A.</w:t>
        </w:r>
      </w:hyperlink>
    </w:p>
    <w:p w14:paraId="36077FCE" w14:textId="3FA2067F" w:rsidR="00A664E9" w:rsidRPr="00A664E9" w:rsidRDefault="00A664E9" w:rsidP="00A664E9">
      <w:r w:rsidRPr="00A664E9">
        <w:lastRenderedPageBreak/>
        <w:t xml:space="preserve">A </w:t>
      </w:r>
      <w:r w:rsidR="00D650F8" w:rsidRPr="00A664E9">
        <w:t>person</w:t>
      </w:r>
      <w:r w:rsidRPr="00A664E9">
        <w:t xml:space="preserve"> with a disability shall:</w:t>
      </w:r>
    </w:p>
    <w:p w14:paraId="58BED41B" w14:textId="62DAA1F5" w:rsidR="00A664E9" w:rsidRPr="00A664E9" w:rsidRDefault="00A664E9" w:rsidP="00995631">
      <w:pPr>
        <w:pStyle w:val="ListParagraph"/>
        <w:numPr>
          <w:ilvl w:val="0"/>
          <w:numId w:val="139"/>
        </w:numPr>
      </w:pPr>
      <w:r w:rsidRPr="00A664E9">
        <w:t xml:space="preserve">develop a PEEP in conjunction with the emergency warden and </w:t>
      </w:r>
      <w:proofErr w:type="gramStart"/>
      <w:r w:rsidRPr="00A664E9">
        <w:t>buddies</w:t>
      </w:r>
      <w:r w:rsidR="001036D7">
        <w:t>;</w:t>
      </w:r>
      <w:proofErr w:type="gramEnd"/>
    </w:p>
    <w:p w14:paraId="2BDBFA95" w14:textId="68B3907A" w:rsidR="00A664E9" w:rsidRPr="00A664E9" w:rsidRDefault="00A664E9" w:rsidP="00995631">
      <w:pPr>
        <w:pStyle w:val="ListParagraph"/>
        <w:numPr>
          <w:ilvl w:val="0"/>
          <w:numId w:val="139"/>
        </w:numPr>
      </w:pPr>
      <w:r w:rsidRPr="00A664E9">
        <w:t xml:space="preserve">ensure that emergency wardens and buddies know and understand their personal situation and how to best </w:t>
      </w:r>
      <w:proofErr w:type="gramStart"/>
      <w:r w:rsidRPr="00A664E9">
        <w:t>assist</w:t>
      </w:r>
      <w:r w:rsidR="001036D7">
        <w:t>;</w:t>
      </w:r>
      <w:proofErr w:type="gramEnd"/>
    </w:p>
    <w:p w14:paraId="3128F9C0" w14:textId="3F8E0D60" w:rsidR="00A664E9" w:rsidRPr="00A664E9" w:rsidRDefault="00A664E9" w:rsidP="00995631">
      <w:pPr>
        <w:pStyle w:val="ListParagraph"/>
        <w:numPr>
          <w:ilvl w:val="0"/>
          <w:numId w:val="139"/>
        </w:numPr>
      </w:pPr>
      <w:r w:rsidRPr="00A664E9">
        <w:t xml:space="preserve">describe their preferences as to lifting or </w:t>
      </w:r>
      <w:proofErr w:type="gramStart"/>
      <w:r w:rsidRPr="00A664E9">
        <w:t>transferring</w:t>
      </w:r>
      <w:r w:rsidR="001036D7">
        <w:t>;</w:t>
      </w:r>
      <w:proofErr w:type="gramEnd"/>
    </w:p>
    <w:p w14:paraId="0C020981" w14:textId="034273B4" w:rsidR="00A664E9" w:rsidRPr="00A664E9" w:rsidRDefault="00A664E9" w:rsidP="00995631">
      <w:pPr>
        <w:pStyle w:val="ListParagraph"/>
        <w:numPr>
          <w:ilvl w:val="0"/>
          <w:numId w:val="139"/>
        </w:numPr>
      </w:pPr>
      <w:r w:rsidRPr="00A664E9">
        <w:t xml:space="preserve">describe any areas of concern such as loud noises, the use of assistive devices, areas of pain, </w:t>
      </w:r>
      <w:proofErr w:type="gramStart"/>
      <w:r w:rsidRPr="00A664E9">
        <w:t>etc.</w:t>
      </w:r>
      <w:r w:rsidR="001036D7">
        <w:t>;</w:t>
      </w:r>
      <w:proofErr w:type="gramEnd"/>
    </w:p>
    <w:p w14:paraId="453349AB" w14:textId="6EDED416" w:rsidR="00A664E9" w:rsidRPr="00A664E9" w:rsidRDefault="00D650F8" w:rsidP="00995631">
      <w:pPr>
        <w:pStyle w:val="ListParagraph"/>
        <w:numPr>
          <w:ilvl w:val="0"/>
          <w:numId w:val="139"/>
        </w:numPr>
      </w:pPr>
      <w:r>
        <w:t>k</w:t>
      </w:r>
      <w:r w:rsidRPr="00A664E9">
        <w:t xml:space="preserve">now </w:t>
      </w:r>
      <w:r w:rsidR="00A664E9" w:rsidRPr="00A664E9">
        <w:t xml:space="preserve">the location of the </w:t>
      </w:r>
      <w:r>
        <w:t xml:space="preserve">accessible egress </w:t>
      </w:r>
      <w:r w:rsidR="00A664E9" w:rsidRPr="00A664E9">
        <w:t xml:space="preserve">routes and the </w:t>
      </w:r>
      <w:r w:rsidR="001036D7">
        <w:t>a</w:t>
      </w:r>
      <w:r w:rsidR="001036D7" w:rsidRPr="00A664E9">
        <w:t xml:space="preserve">reas </w:t>
      </w:r>
      <w:r w:rsidR="00A664E9" w:rsidRPr="00A664E9">
        <w:t xml:space="preserve">of </w:t>
      </w:r>
      <w:proofErr w:type="gramStart"/>
      <w:r w:rsidR="001036D7">
        <w:t>r</w:t>
      </w:r>
      <w:r w:rsidR="001036D7" w:rsidRPr="00A664E9">
        <w:t>efuge</w:t>
      </w:r>
      <w:r w:rsidR="001036D7">
        <w:t>;</w:t>
      </w:r>
      <w:proofErr w:type="gramEnd"/>
    </w:p>
    <w:p w14:paraId="5B9DFA9D" w14:textId="4F646675" w:rsidR="00A664E9" w:rsidRPr="00A664E9" w:rsidRDefault="00D650F8" w:rsidP="00995631">
      <w:pPr>
        <w:pStyle w:val="ListParagraph"/>
        <w:numPr>
          <w:ilvl w:val="0"/>
          <w:numId w:val="139"/>
        </w:numPr>
      </w:pPr>
      <w:r>
        <w:t>k</w:t>
      </w:r>
      <w:r w:rsidRPr="00A664E9">
        <w:t xml:space="preserve">now </w:t>
      </w:r>
      <w:r w:rsidR="00A664E9" w:rsidRPr="00A664E9">
        <w:t>how to use an evacuation device, if applicable</w:t>
      </w:r>
      <w:r w:rsidR="001036D7">
        <w:t>; and</w:t>
      </w:r>
    </w:p>
    <w:p w14:paraId="56A43C8A" w14:textId="55C1FECE" w:rsidR="00A664E9" w:rsidRPr="00A664E9" w:rsidRDefault="00A664E9" w:rsidP="00995631">
      <w:pPr>
        <w:pStyle w:val="ListParagraph"/>
        <w:numPr>
          <w:ilvl w:val="0"/>
          <w:numId w:val="139"/>
        </w:numPr>
      </w:pPr>
      <w:r w:rsidRPr="00A664E9">
        <w:t>be aware of the location of the muster points</w:t>
      </w:r>
      <w:r w:rsidR="001036D7">
        <w:t>.</w:t>
      </w:r>
    </w:p>
    <w:p w14:paraId="75B35C5C" w14:textId="1F8B4D0E" w:rsidR="00A664E9" w:rsidRPr="00A664E9" w:rsidRDefault="00A664E9" w:rsidP="00A664E9">
      <w:pPr>
        <w:pStyle w:val="Heading4"/>
      </w:pPr>
      <w:r w:rsidRPr="00A664E9">
        <w:t xml:space="preserve">The </w:t>
      </w:r>
      <w:r w:rsidR="00091868">
        <w:t>r</w:t>
      </w:r>
      <w:r w:rsidR="00091868" w:rsidRPr="00A664E9">
        <w:t xml:space="preserve">ole </w:t>
      </w:r>
      <w:r w:rsidRPr="00A664E9">
        <w:t xml:space="preserve">of the </w:t>
      </w:r>
      <w:r w:rsidR="00091868">
        <w:t>b</w:t>
      </w:r>
      <w:r w:rsidR="00091868" w:rsidRPr="00A664E9">
        <w:t>uddy</w:t>
      </w:r>
    </w:p>
    <w:p w14:paraId="7CEB3AA4" w14:textId="168554E3" w:rsidR="00A664E9" w:rsidRPr="00A664E9" w:rsidRDefault="00A664E9" w:rsidP="00A664E9">
      <w:r w:rsidRPr="00A664E9">
        <w:t>The buddy shall</w:t>
      </w:r>
      <w:r w:rsidR="00ED487E">
        <w:t xml:space="preserve"> do the following</w:t>
      </w:r>
      <w:r w:rsidRPr="00A664E9">
        <w:t>:</w:t>
      </w:r>
    </w:p>
    <w:p w14:paraId="6735A448" w14:textId="489D20FC" w:rsidR="00A664E9" w:rsidRPr="00A664E9" w:rsidRDefault="00A664E9" w:rsidP="00995631">
      <w:pPr>
        <w:pStyle w:val="ListParagraph"/>
        <w:numPr>
          <w:ilvl w:val="0"/>
          <w:numId w:val="140"/>
        </w:numPr>
      </w:pPr>
      <w:r w:rsidRPr="00A664E9">
        <w:t>Assist in notifying the person with a disability of an emergency</w:t>
      </w:r>
      <w:r w:rsidR="00AC0567">
        <w:t>.</w:t>
      </w:r>
    </w:p>
    <w:p w14:paraId="0FEC3DFE" w14:textId="21B1CE23" w:rsidR="00A664E9" w:rsidRPr="00A664E9" w:rsidRDefault="00A664E9" w:rsidP="00995631">
      <w:pPr>
        <w:pStyle w:val="ListParagraph"/>
        <w:numPr>
          <w:ilvl w:val="0"/>
          <w:numId w:val="140"/>
        </w:numPr>
      </w:pPr>
      <w:r w:rsidRPr="00A664E9">
        <w:t>Know how to use an evacuation device, if applicable</w:t>
      </w:r>
      <w:r w:rsidR="00AC0567">
        <w:t>.</w:t>
      </w:r>
    </w:p>
    <w:p w14:paraId="7512F8F6" w14:textId="77777777" w:rsidR="00A664E9" w:rsidRPr="00A664E9" w:rsidRDefault="00A664E9" w:rsidP="00995631">
      <w:pPr>
        <w:pStyle w:val="ListParagraph"/>
        <w:numPr>
          <w:ilvl w:val="0"/>
          <w:numId w:val="140"/>
        </w:numPr>
      </w:pPr>
      <w:r w:rsidRPr="00A664E9">
        <w:t>Participate in the development of the PEEP.</w:t>
      </w:r>
    </w:p>
    <w:p w14:paraId="73E5DE57" w14:textId="69B5EE99" w:rsidR="00A664E9" w:rsidRPr="00A664E9" w:rsidRDefault="00A664E9" w:rsidP="00995631">
      <w:pPr>
        <w:pStyle w:val="ListParagraph"/>
        <w:numPr>
          <w:ilvl w:val="0"/>
          <w:numId w:val="140"/>
        </w:numPr>
      </w:pPr>
      <w:r w:rsidRPr="00A664E9">
        <w:t>Be aware of the location of the accessible egress route</w:t>
      </w:r>
      <w:r w:rsidR="00D650F8">
        <w:t xml:space="preserve"> and area of refuge</w:t>
      </w:r>
      <w:r w:rsidR="00AC0567">
        <w:t>.</w:t>
      </w:r>
    </w:p>
    <w:p w14:paraId="548F9BE0" w14:textId="6904A6A5" w:rsidR="00A664E9" w:rsidRPr="00A664E9" w:rsidRDefault="00A664E9" w:rsidP="00995631">
      <w:pPr>
        <w:pStyle w:val="ListParagraph"/>
        <w:numPr>
          <w:ilvl w:val="0"/>
          <w:numId w:val="140"/>
        </w:numPr>
      </w:pPr>
      <w:r w:rsidRPr="00A664E9">
        <w:t>Know the appropriate way to communicate with and assist the person with a disability and discuss their PEEP</w:t>
      </w:r>
      <w:r w:rsidR="00AC0567">
        <w:t>.</w:t>
      </w:r>
    </w:p>
    <w:p w14:paraId="5AED7699" w14:textId="2BAE14BA" w:rsidR="00A664E9" w:rsidRPr="00A664E9" w:rsidRDefault="00A664E9" w:rsidP="00ED487E">
      <w:pPr>
        <w:pStyle w:val="ListParagraph"/>
        <w:numPr>
          <w:ilvl w:val="0"/>
          <w:numId w:val="140"/>
        </w:numPr>
      </w:pPr>
      <w:r w:rsidRPr="00A664E9">
        <w:t>Be aware of the locations of the person with a disability that they are going to accompany</w:t>
      </w:r>
      <w:r w:rsidR="00AC0567">
        <w:t>.</w:t>
      </w:r>
    </w:p>
    <w:p w14:paraId="62EBA7D1" w14:textId="53E2EABD" w:rsidR="00A664E9" w:rsidRPr="00A664E9" w:rsidRDefault="00AC0567" w:rsidP="00995631">
      <w:pPr>
        <w:pStyle w:val="ListParagraph"/>
        <w:numPr>
          <w:ilvl w:val="0"/>
          <w:numId w:val="140"/>
        </w:numPr>
      </w:pPr>
      <w:r>
        <w:t>B</w:t>
      </w:r>
      <w:r w:rsidRPr="00A664E9">
        <w:t xml:space="preserve">e </w:t>
      </w:r>
      <w:r w:rsidR="00A664E9" w:rsidRPr="00A664E9">
        <w:t>aware of the location of the muster points</w:t>
      </w:r>
      <w:r>
        <w:t>.</w:t>
      </w:r>
    </w:p>
    <w:p w14:paraId="0591EDC6" w14:textId="2D52B25E" w:rsidR="00A664E9" w:rsidRPr="00A664E9" w:rsidRDefault="00A664E9" w:rsidP="00995631">
      <w:pPr>
        <w:pStyle w:val="ListParagraph"/>
        <w:numPr>
          <w:ilvl w:val="0"/>
          <w:numId w:val="140"/>
        </w:numPr>
      </w:pPr>
      <w:r w:rsidRPr="00A664E9">
        <w:t>Participate in fire drills with the person with the disability</w:t>
      </w:r>
      <w:r w:rsidR="00AC0567">
        <w:t>.</w:t>
      </w:r>
    </w:p>
    <w:p w14:paraId="4A5B672C" w14:textId="2A0A6B34" w:rsidR="00A664E9" w:rsidRPr="00A664E9" w:rsidRDefault="00A664E9" w:rsidP="00A964CD">
      <w:pPr>
        <w:pStyle w:val="Heading2"/>
        <w:spacing w:after="160" w:line="276" w:lineRule="auto"/>
        <w:ind w:left="1134" w:hanging="1134"/>
      </w:pPr>
      <w:bookmarkStart w:id="175" w:name="_Toc168506423"/>
      <w:bookmarkStart w:id="176" w:name="_Toc213396660"/>
      <w:r w:rsidRPr="00A664E9">
        <w:lastRenderedPageBreak/>
        <w:t>P</w:t>
      </w:r>
      <w:r w:rsidR="00D650F8">
        <w:t xml:space="preserve">ersonal </w:t>
      </w:r>
      <w:r w:rsidRPr="00A664E9">
        <w:t>E</w:t>
      </w:r>
      <w:r w:rsidR="00D650F8">
        <w:t xml:space="preserve">mergency </w:t>
      </w:r>
      <w:r w:rsidRPr="00A664E9">
        <w:t>E</w:t>
      </w:r>
      <w:r w:rsidR="00D650F8">
        <w:t xml:space="preserve">vacuation </w:t>
      </w:r>
      <w:r w:rsidRPr="00A664E9">
        <w:t>P</w:t>
      </w:r>
      <w:bookmarkEnd w:id="175"/>
      <w:r w:rsidR="00D650F8">
        <w:t>lan</w:t>
      </w:r>
      <w:r w:rsidR="00560E7A">
        <w:t xml:space="preserve"> (PEEP)</w:t>
      </w:r>
      <w:bookmarkEnd w:id="176"/>
    </w:p>
    <w:p w14:paraId="2F91DD33" w14:textId="7C84E20C" w:rsidR="00A664E9" w:rsidRPr="00A664E9" w:rsidRDefault="00A664E9" w:rsidP="00A964CD">
      <w:pPr>
        <w:pStyle w:val="Heading3"/>
        <w:spacing w:after="160" w:line="276" w:lineRule="auto"/>
        <w:ind w:left="1276" w:hanging="1276"/>
      </w:pPr>
      <w:bookmarkStart w:id="177" w:name="_Toc168506424"/>
      <w:bookmarkStart w:id="178" w:name="_Toc213396661"/>
      <w:r w:rsidRPr="00A664E9">
        <w:t>Introduction</w:t>
      </w:r>
      <w:bookmarkEnd w:id="177"/>
      <w:r w:rsidR="00560E7A">
        <w:t xml:space="preserve"> to </w:t>
      </w:r>
      <w:r w:rsidR="004F2DB5">
        <w:t>Personal Emergency Evacuation Plan</w:t>
      </w:r>
      <w:bookmarkEnd w:id="178"/>
    </w:p>
    <w:p w14:paraId="09DFBBAE" w14:textId="2D5BACDA" w:rsidR="00A664E9" w:rsidRPr="00A664E9" w:rsidRDefault="00A664E9" w:rsidP="00A964CD">
      <w:r w:rsidRPr="00A664E9">
        <w:t xml:space="preserve">A </w:t>
      </w:r>
      <w:r w:rsidR="00D650F8">
        <w:t xml:space="preserve">personal emergency evacuation plan (PEEP) </w:t>
      </w:r>
      <w:r w:rsidRPr="00A664E9">
        <w:t xml:space="preserve">is a documented plan tailored to an individual’s needs and abilities, and it provides information on how an individual </w:t>
      </w:r>
      <w:r w:rsidR="00D650F8">
        <w:t xml:space="preserve">who may require assistance </w:t>
      </w:r>
      <w:r w:rsidRPr="00A664E9">
        <w:t>will evacuate in the event of an emergency, either with assistance</w:t>
      </w:r>
      <w:r w:rsidR="000356CD">
        <w:t>,</w:t>
      </w:r>
      <w:r w:rsidRPr="00A664E9">
        <w:t xml:space="preserve"> the use of special equipment or device</w:t>
      </w:r>
      <w:r w:rsidR="000356CD">
        <w:t>, or both</w:t>
      </w:r>
      <w:r w:rsidRPr="00A664E9">
        <w:t>.</w:t>
      </w:r>
    </w:p>
    <w:p w14:paraId="672FC6FE" w14:textId="1529BE65" w:rsidR="00A664E9" w:rsidRPr="00A664E9" w:rsidRDefault="00A664E9" w:rsidP="00A664E9">
      <w:r w:rsidRPr="00A664E9">
        <w:t>PEEPs are critical to the safety of people with disabilities, including employees, clients and visitors.</w:t>
      </w:r>
    </w:p>
    <w:p w14:paraId="2EF1F4BD" w14:textId="565ECAE7" w:rsidR="00A664E9" w:rsidRPr="00A664E9" w:rsidRDefault="00A664E9" w:rsidP="00A664E9">
      <w:r w:rsidRPr="00A664E9">
        <w:t>The N</w:t>
      </w:r>
      <w:r w:rsidR="00CD0718">
        <w:t xml:space="preserve">FC </w:t>
      </w:r>
      <w:r w:rsidRPr="00A664E9">
        <w:t xml:space="preserve">and the Provincial Fire Codes that require that all buildings have a fire safety plan state that information on emergency egress for all occupants, including </w:t>
      </w:r>
      <w:r w:rsidR="00D650F8">
        <w:t>people</w:t>
      </w:r>
      <w:r w:rsidR="00D650F8" w:rsidRPr="00A664E9">
        <w:t xml:space="preserve"> </w:t>
      </w:r>
      <w:r w:rsidRPr="00A664E9">
        <w:t xml:space="preserve">with disabilities be developed. </w:t>
      </w:r>
    </w:p>
    <w:p w14:paraId="1346B0CF" w14:textId="2F44FCC4" w:rsidR="00A664E9" w:rsidRPr="00A664E9" w:rsidRDefault="00D650F8" w:rsidP="00A664E9">
      <w:r>
        <w:t>PEEPs</w:t>
      </w:r>
      <w:r w:rsidR="00A664E9" w:rsidRPr="00A664E9">
        <w:t xml:space="preserve"> shall be developed for each person who self</w:t>
      </w:r>
      <w:r w:rsidR="007F4CD6">
        <w:t>-</w:t>
      </w:r>
      <w:r w:rsidR="00A664E9" w:rsidRPr="00A664E9">
        <w:t xml:space="preserve">identifies as having a disability or </w:t>
      </w:r>
      <w:r>
        <w:t xml:space="preserve">who </w:t>
      </w:r>
      <w:r w:rsidR="00A664E9" w:rsidRPr="00A664E9">
        <w:t xml:space="preserve">requires assistance that impacts emergency egress. </w:t>
      </w:r>
    </w:p>
    <w:p w14:paraId="19F9A6E1" w14:textId="57059D5C" w:rsidR="00A664E9" w:rsidRPr="00A664E9" w:rsidRDefault="00A664E9" w:rsidP="00A664E9">
      <w:r w:rsidRPr="00A664E9">
        <w:t>There are two types of PEEP forms:</w:t>
      </w:r>
    </w:p>
    <w:p w14:paraId="1983C9A0" w14:textId="4859BEFC" w:rsidR="00A664E9" w:rsidRDefault="00A664E9" w:rsidP="00CC7A4C">
      <w:pPr>
        <w:pStyle w:val="ListParagraph"/>
        <w:numPr>
          <w:ilvl w:val="0"/>
          <w:numId w:val="141"/>
        </w:numPr>
      </w:pPr>
      <w:r w:rsidRPr="00A664E9">
        <w:t xml:space="preserve">A person who regularly works in a building shall use the </w:t>
      </w:r>
      <w:r w:rsidR="00FE2D79">
        <w:t>“</w:t>
      </w:r>
      <w:r w:rsidRPr="00A664E9">
        <w:t>Employee PEEP</w:t>
      </w:r>
      <w:r w:rsidR="00FE2D79">
        <w:t>”</w:t>
      </w:r>
      <w:r w:rsidRPr="00A664E9">
        <w:t xml:space="preserve"> form. Employees include “hybrid” employees and telework employees and contractors. </w:t>
      </w:r>
    </w:p>
    <w:p w14:paraId="21E5089B" w14:textId="7ECFD700" w:rsidR="00D650F8" w:rsidRPr="00A664E9" w:rsidRDefault="00D650F8" w:rsidP="00E5664F">
      <w:pPr>
        <w:pStyle w:val="ListParagraph"/>
        <w:numPr>
          <w:ilvl w:val="1"/>
          <w:numId w:val="141"/>
        </w:numPr>
      </w:pPr>
      <w:r w:rsidRPr="00A664E9">
        <w:t>The completed PEEP form shall be approved, communicated and updated annually.</w:t>
      </w:r>
    </w:p>
    <w:p w14:paraId="69F5FF15" w14:textId="78B20E2C" w:rsidR="00782725" w:rsidRDefault="00A664E9" w:rsidP="007849A5">
      <w:pPr>
        <w:ind w:left="993"/>
      </w:pPr>
      <w:r w:rsidRPr="008B5421">
        <w:rPr>
          <w:rStyle w:val="EmphasisUseSparingly"/>
        </w:rPr>
        <w:t xml:space="preserve">Note: </w:t>
      </w:r>
      <w:r w:rsidR="00D650F8" w:rsidRPr="00A664E9">
        <w:t>This would include the individual with a disability that would either work full time or have a hybrid schedule and be in office only 2-3 days a week.</w:t>
      </w:r>
      <w:r w:rsidR="00774213">
        <w:t xml:space="preserve"> A sample Employee PEEP is provided in </w:t>
      </w:r>
      <w:hyperlink w:anchor="_Employee_PEEP" w:history="1">
        <w:r w:rsidR="00774213" w:rsidRPr="00774213">
          <w:rPr>
            <w:rStyle w:val="Hyperlink"/>
          </w:rPr>
          <w:t>Annex B</w:t>
        </w:r>
      </w:hyperlink>
      <w:r w:rsidR="00774213">
        <w:t>.</w:t>
      </w:r>
    </w:p>
    <w:p w14:paraId="59F413FC" w14:textId="522417A7" w:rsidR="00FD2DEA" w:rsidRDefault="00D650F8" w:rsidP="00FD2DEA">
      <w:pPr>
        <w:pStyle w:val="ListParagraph"/>
        <w:numPr>
          <w:ilvl w:val="0"/>
          <w:numId w:val="141"/>
        </w:numPr>
      </w:pPr>
      <w:r w:rsidRPr="00A664E9">
        <w:lastRenderedPageBreak/>
        <w:t xml:space="preserve"> </w:t>
      </w:r>
      <w:r w:rsidR="00A664E9" w:rsidRPr="00A664E9">
        <w:t xml:space="preserve">A person who is a visitor, works in the building for just a short time, or only has a temporary issue shall use the </w:t>
      </w:r>
      <w:r w:rsidR="0058100F">
        <w:t>“</w:t>
      </w:r>
      <w:r w:rsidR="00A664E9" w:rsidRPr="00A664E9">
        <w:t>Visitor PEEP</w:t>
      </w:r>
      <w:r w:rsidR="0058100F">
        <w:t>”</w:t>
      </w:r>
      <w:r w:rsidR="00A664E9" w:rsidRPr="00A664E9">
        <w:t xml:space="preserve"> form. </w:t>
      </w:r>
    </w:p>
    <w:p w14:paraId="4D106E14" w14:textId="1D82497B" w:rsidR="00A664E9" w:rsidRPr="00A664E9" w:rsidRDefault="00FD2DEA" w:rsidP="00FD2DEA">
      <w:pPr>
        <w:pStyle w:val="ListParagraph"/>
        <w:numPr>
          <w:ilvl w:val="1"/>
          <w:numId w:val="141"/>
        </w:numPr>
      </w:pPr>
      <w:r>
        <w:rPr>
          <w:rStyle w:val="CommentReference"/>
          <w:sz w:val="28"/>
          <w:szCs w:val="22"/>
        </w:rPr>
        <w:t>Vi</w:t>
      </w:r>
      <w:r w:rsidR="00A664E9" w:rsidRPr="00A664E9">
        <w:t xml:space="preserve">sitor PEEP forms shall be developed by the person responsible for emergency evacuation together with the visitor. </w:t>
      </w:r>
    </w:p>
    <w:p w14:paraId="0A5BE36A" w14:textId="2141489C" w:rsidR="00A664E9" w:rsidRPr="00A664E9" w:rsidRDefault="00A664E9" w:rsidP="00214B64">
      <w:pPr>
        <w:ind w:left="720" w:firstLine="273"/>
      </w:pPr>
      <w:r w:rsidRPr="00586331">
        <w:rPr>
          <w:rStyle w:val="EmphasisUseSparingly"/>
        </w:rPr>
        <w:t>Note:</w:t>
      </w:r>
      <w:r w:rsidRPr="00A664E9">
        <w:t xml:space="preserve"> A sample Visitor PEEP form is provided in</w:t>
      </w:r>
      <w:r w:rsidR="00726A4D">
        <w:t xml:space="preserve"> </w:t>
      </w:r>
      <w:hyperlink w:anchor="_Visitor_PEEP" w:history="1">
        <w:r w:rsidR="00726A4D" w:rsidRPr="00774213">
          <w:rPr>
            <w:rStyle w:val="Hyperlink"/>
          </w:rPr>
          <w:t>Annex</w:t>
        </w:r>
        <w:r w:rsidRPr="00774213">
          <w:rPr>
            <w:rStyle w:val="Hyperlink"/>
          </w:rPr>
          <w:t xml:space="preserve"> </w:t>
        </w:r>
        <w:r w:rsidR="002868B0" w:rsidRPr="00774213">
          <w:rPr>
            <w:rStyle w:val="Hyperlink"/>
          </w:rPr>
          <w:t>B</w:t>
        </w:r>
      </w:hyperlink>
      <w:r w:rsidR="002868B0">
        <w:t>.</w:t>
      </w:r>
    </w:p>
    <w:p w14:paraId="02300D70" w14:textId="5E058D2A" w:rsidR="00A664E9" w:rsidRPr="00A664E9" w:rsidRDefault="00DB560D" w:rsidP="005267C1">
      <w:pPr>
        <w:pStyle w:val="Heading3"/>
        <w:ind w:left="1276" w:hanging="1276"/>
      </w:pPr>
      <w:bookmarkStart w:id="179" w:name="_Toc168506425"/>
      <w:bookmarkStart w:id="180" w:name="_Toc213396662"/>
      <w:r>
        <w:t xml:space="preserve">Employee </w:t>
      </w:r>
      <w:r w:rsidR="00A664E9" w:rsidRPr="00A664E9">
        <w:t xml:space="preserve">Personal </w:t>
      </w:r>
      <w:r w:rsidR="00330991">
        <w:t>E</w:t>
      </w:r>
      <w:r w:rsidR="00330991" w:rsidRPr="00A664E9">
        <w:t xml:space="preserve">mergency </w:t>
      </w:r>
      <w:r w:rsidR="00330991">
        <w:t>E</w:t>
      </w:r>
      <w:r w:rsidR="00330991" w:rsidRPr="00A664E9">
        <w:t xml:space="preserve">vacuation </w:t>
      </w:r>
      <w:bookmarkEnd w:id="179"/>
      <w:r w:rsidR="00330991">
        <w:t>P</w:t>
      </w:r>
      <w:r w:rsidR="00330991" w:rsidRPr="00A664E9">
        <w:t>lan</w:t>
      </w:r>
      <w:r w:rsidR="000D5F22">
        <w:t>s</w:t>
      </w:r>
      <w:bookmarkEnd w:id="180"/>
      <w:r w:rsidR="00330991" w:rsidRPr="00A664E9">
        <w:t xml:space="preserve"> </w:t>
      </w:r>
    </w:p>
    <w:p w14:paraId="08803072" w14:textId="04D539CB" w:rsidR="00A664E9" w:rsidRPr="00A664E9" w:rsidRDefault="00DB560D" w:rsidP="00A664E9">
      <w:r>
        <w:t>A p</w:t>
      </w:r>
      <w:r w:rsidR="00A664E9" w:rsidRPr="00A664E9">
        <w:t>erson with a disability together with their manager, and those responsible for the safe evacuation procedures for the building shall:</w:t>
      </w:r>
    </w:p>
    <w:p w14:paraId="38CF4615" w14:textId="1C5451D7" w:rsidR="00A664E9" w:rsidRPr="00A664E9" w:rsidRDefault="00A664E9" w:rsidP="00CC7A4C">
      <w:pPr>
        <w:pStyle w:val="ListParagraph"/>
        <w:numPr>
          <w:ilvl w:val="0"/>
          <w:numId w:val="142"/>
        </w:numPr>
      </w:pPr>
      <w:r w:rsidRPr="00A664E9">
        <w:t xml:space="preserve">develop an </w:t>
      </w:r>
      <w:r w:rsidR="00DB560D">
        <w:t>employee PEEP</w:t>
      </w:r>
      <w:r w:rsidRPr="00A664E9">
        <w:t xml:space="preserve"> for </w:t>
      </w:r>
      <w:r w:rsidR="00DB560D">
        <w:t>an employee</w:t>
      </w:r>
      <w:r w:rsidR="00DB560D" w:rsidRPr="00A664E9">
        <w:t xml:space="preserve"> </w:t>
      </w:r>
      <w:r w:rsidRPr="00A664E9">
        <w:t>with a disability who identify as needing assistance in an emergency.</w:t>
      </w:r>
    </w:p>
    <w:p w14:paraId="2CFE6091" w14:textId="5F11A1D1" w:rsidR="004C7D9A" w:rsidRPr="00A664E9" w:rsidRDefault="00934A28" w:rsidP="00E66EE7">
      <w:r>
        <w:t>E</w:t>
      </w:r>
      <w:r w:rsidR="004C7D9A">
        <w:t xml:space="preserve">mployee PEEPs </w:t>
      </w:r>
      <w:r w:rsidR="004C7D9A" w:rsidRPr="00A664E9">
        <w:t xml:space="preserve">shall be provided for </w:t>
      </w:r>
      <w:r w:rsidR="004C7D9A">
        <w:t xml:space="preserve">all </w:t>
      </w:r>
      <w:r w:rsidR="00E66EE7" w:rsidRPr="00A664E9">
        <w:t>organizations.</w:t>
      </w:r>
      <w:r w:rsidR="004C7D9A">
        <w:t xml:space="preserve"> </w:t>
      </w:r>
    </w:p>
    <w:p w14:paraId="02C054BC" w14:textId="4DAC42B3" w:rsidR="00A664E9" w:rsidRPr="00A664E9" w:rsidRDefault="00A664E9" w:rsidP="00A664E9">
      <w:r w:rsidRPr="00A664E9">
        <w:t xml:space="preserve">The </w:t>
      </w:r>
      <w:r w:rsidR="00DB560D">
        <w:t xml:space="preserve">employee PEEP </w:t>
      </w:r>
      <w:r w:rsidRPr="00A664E9">
        <w:t xml:space="preserve">or at least the name of </w:t>
      </w:r>
      <w:r w:rsidR="00E277D2">
        <w:t xml:space="preserve">the </w:t>
      </w:r>
      <w:r w:rsidRPr="00A664E9">
        <w:t xml:space="preserve">individual that requires assistance needs to be included in the overall Registry </w:t>
      </w:r>
      <w:r w:rsidR="00DB560D">
        <w:t>L</w:t>
      </w:r>
      <w:r w:rsidRPr="00A664E9">
        <w:t xml:space="preserve">ist for the </w:t>
      </w:r>
      <w:r w:rsidR="00715663">
        <w:t>e</w:t>
      </w:r>
      <w:r w:rsidR="00715663" w:rsidRPr="00A664E9">
        <w:t xml:space="preserve">mergency </w:t>
      </w:r>
      <w:r w:rsidR="00715663">
        <w:t>w</w:t>
      </w:r>
      <w:r w:rsidR="00715663" w:rsidRPr="00A664E9">
        <w:t xml:space="preserve">arden </w:t>
      </w:r>
      <w:r w:rsidRPr="00A664E9">
        <w:t xml:space="preserve">that has </w:t>
      </w:r>
      <w:r w:rsidR="00DB560D">
        <w:t xml:space="preserve">a </w:t>
      </w:r>
      <w:r w:rsidRPr="00A664E9">
        <w:t xml:space="preserve">direct link to the Fire/Police/Paramedics in an emergency. </w:t>
      </w:r>
    </w:p>
    <w:p w14:paraId="5FB5B6FD" w14:textId="3FABEB36" w:rsidR="00A664E9" w:rsidRPr="00A664E9" w:rsidRDefault="00A664E9" w:rsidP="00A664E9">
      <w:r w:rsidRPr="00A664E9">
        <w:t xml:space="preserve">The </w:t>
      </w:r>
      <w:r w:rsidR="00DB560D">
        <w:t>employee PEEP</w:t>
      </w:r>
      <w:r w:rsidR="00DB560D" w:rsidRPr="00A664E9">
        <w:t xml:space="preserve"> </w:t>
      </w:r>
      <w:r w:rsidRPr="00A664E9">
        <w:t>shall:</w:t>
      </w:r>
    </w:p>
    <w:p w14:paraId="5939E14C" w14:textId="782C94DA" w:rsidR="00A664E9" w:rsidRDefault="00A664E9" w:rsidP="00C565BB">
      <w:pPr>
        <w:pStyle w:val="ListParagraph"/>
        <w:numPr>
          <w:ilvl w:val="0"/>
          <w:numId w:val="143"/>
        </w:numPr>
      </w:pPr>
      <w:r w:rsidRPr="00A664E9">
        <w:t xml:space="preserve">be provided to the </w:t>
      </w:r>
      <w:r w:rsidR="00DB560D">
        <w:t xml:space="preserve">employee with a disability </w:t>
      </w:r>
      <w:r w:rsidRPr="00A664E9">
        <w:t xml:space="preserve">in their format of </w:t>
      </w:r>
      <w:proofErr w:type="gramStart"/>
      <w:r w:rsidRPr="00A664E9">
        <w:t>choice</w:t>
      </w:r>
      <w:r w:rsidR="006801F0">
        <w:t>;</w:t>
      </w:r>
      <w:proofErr w:type="gramEnd"/>
    </w:p>
    <w:p w14:paraId="1FE9074B" w14:textId="6487AF7B" w:rsidR="00DB560D" w:rsidRPr="00A664E9" w:rsidRDefault="00DB560D" w:rsidP="00C565BB">
      <w:pPr>
        <w:pStyle w:val="ListParagraph"/>
        <w:numPr>
          <w:ilvl w:val="0"/>
          <w:numId w:val="143"/>
        </w:numPr>
      </w:pPr>
      <w:r>
        <w:t>be provided to the employee with a disability</w:t>
      </w:r>
      <w:r w:rsidR="00E73CAA">
        <w:t>’</w:t>
      </w:r>
      <w:r>
        <w:t xml:space="preserve">s buddy and support </w:t>
      </w:r>
      <w:r w:rsidR="006801F0">
        <w:t>team</w:t>
      </w:r>
      <w:r w:rsidR="00EA4E6D" w:rsidRPr="00EA4E6D">
        <w:t xml:space="preserve"> </w:t>
      </w:r>
      <w:r w:rsidR="00EA4E6D" w:rsidRPr="00A664E9">
        <w:t>(buddy and alternate buddy</w:t>
      </w:r>
      <w:proofErr w:type="gramStart"/>
      <w:r w:rsidR="00EA4E6D" w:rsidRPr="00A664E9">
        <w:t>)</w:t>
      </w:r>
      <w:r w:rsidR="006801F0">
        <w:t>;</w:t>
      </w:r>
      <w:proofErr w:type="gramEnd"/>
    </w:p>
    <w:p w14:paraId="1C851533" w14:textId="674EC721" w:rsidR="00A664E9" w:rsidRPr="00A664E9" w:rsidRDefault="00A664E9" w:rsidP="00C565BB">
      <w:pPr>
        <w:pStyle w:val="ListParagraph"/>
        <w:numPr>
          <w:ilvl w:val="0"/>
          <w:numId w:val="143"/>
        </w:numPr>
      </w:pPr>
      <w:r w:rsidRPr="00A664E9">
        <w:t xml:space="preserve">be included in the </w:t>
      </w:r>
      <w:r w:rsidR="006801F0">
        <w:t>f</w:t>
      </w:r>
      <w:r w:rsidR="006801F0" w:rsidRPr="00A664E9">
        <w:t xml:space="preserve">ire </w:t>
      </w:r>
      <w:r w:rsidR="006801F0">
        <w:t>s</w:t>
      </w:r>
      <w:r w:rsidR="006801F0" w:rsidRPr="00A664E9">
        <w:t xml:space="preserve">afety </w:t>
      </w:r>
      <w:r w:rsidR="006801F0">
        <w:t>p</w:t>
      </w:r>
      <w:r w:rsidR="006801F0" w:rsidRPr="00A664E9">
        <w:t xml:space="preserve">lan </w:t>
      </w:r>
      <w:r w:rsidRPr="00A664E9">
        <w:t xml:space="preserve">and </w:t>
      </w:r>
      <w:r w:rsidR="006801F0">
        <w:t>e</w:t>
      </w:r>
      <w:r w:rsidR="006801F0" w:rsidRPr="00A664E9">
        <w:t xml:space="preserve">mergency </w:t>
      </w:r>
      <w:r w:rsidR="006801F0">
        <w:t>r</w:t>
      </w:r>
      <w:r w:rsidR="006801F0" w:rsidRPr="00A664E9">
        <w:t xml:space="preserve">esponse </w:t>
      </w:r>
      <w:proofErr w:type="gramStart"/>
      <w:r w:rsidR="006801F0">
        <w:t>p</w:t>
      </w:r>
      <w:r w:rsidR="006801F0" w:rsidRPr="00A664E9">
        <w:t>lan</w:t>
      </w:r>
      <w:r w:rsidR="006801F0">
        <w:t>;</w:t>
      </w:r>
      <w:proofErr w:type="gramEnd"/>
    </w:p>
    <w:p w14:paraId="388B1148" w14:textId="709B9B8E" w:rsidR="00A664E9" w:rsidRPr="00A664E9" w:rsidRDefault="00A664E9" w:rsidP="00C565BB">
      <w:pPr>
        <w:pStyle w:val="ListParagraph"/>
        <w:numPr>
          <w:ilvl w:val="0"/>
          <w:numId w:val="143"/>
        </w:numPr>
      </w:pPr>
      <w:r w:rsidRPr="00A664E9">
        <w:t xml:space="preserve">be stored in a known, easily accessible </w:t>
      </w:r>
      <w:proofErr w:type="gramStart"/>
      <w:r w:rsidRPr="00A664E9">
        <w:t>location</w:t>
      </w:r>
      <w:r w:rsidR="006801F0">
        <w:t>;</w:t>
      </w:r>
      <w:proofErr w:type="gramEnd"/>
    </w:p>
    <w:p w14:paraId="4A22C322" w14:textId="399A77A3" w:rsidR="00A664E9" w:rsidRPr="00A664E9" w:rsidRDefault="00A664E9" w:rsidP="00C565BB">
      <w:pPr>
        <w:pStyle w:val="ListParagraph"/>
        <w:numPr>
          <w:ilvl w:val="0"/>
          <w:numId w:val="143"/>
        </w:numPr>
      </w:pPr>
      <w:r w:rsidRPr="00A664E9">
        <w:lastRenderedPageBreak/>
        <w:t xml:space="preserve">be maintained by the building owner or their property manager and emergency floor </w:t>
      </w:r>
      <w:proofErr w:type="gramStart"/>
      <w:r w:rsidRPr="00A664E9">
        <w:t>warden</w:t>
      </w:r>
      <w:r w:rsidR="006801F0">
        <w:t>;</w:t>
      </w:r>
      <w:proofErr w:type="gramEnd"/>
    </w:p>
    <w:p w14:paraId="32A4D03C" w14:textId="1C95622B" w:rsidR="00A664E9" w:rsidRPr="00A664E9" w:rsidRDefault="00A664E9" w:rsidP="007515F3">
      <w:pPr>
        <w:pStyle w:val="ListParagraph"/>
        <w:numPr>
          <w:ilvl w:val="0"/>
          <w:numId w:val="143"/>
        </w:numPr>
      </w:pPr>
      <w:r w:rsidRPr="00A664E9">
        <w:t>be communicated to the property manager and/or building owner if tenanted</w:t>
      </w:r>
      <w:r w:rsidR="006801F0">
        <w:t>; and</w:t>
      </w:r>
    </w:p>
    <w:p w14:paraId="77D56250" w14:textId="67F7B426" w:rsidR="00A664E9" w:rsidRPr="00A664E9" w:rsidRDefault="00A664E9" w:rsidP="007515F3">
      <w:pPr>
        <w:pStyle w:val="ListParagraph"/>
        <w:numPr>
          <w:ilvl w:val="0"/>
          <w:numId w:val="143"/>
        </w:numPr>
      </w:pPr>
      <w:r w:rsidRPr="00A664E9">
        <w:t>be kept private</w:t>
      </w:r>
      <w:r w:rsidR="005C2C33">
        <w:t xml:space="preserve"> from nonessential users</w:t>
      </w:r>
      <w:r w:rsidRPr="00A664E9">
        <w:t>, as required.</w:t>
      </w:r>
    </w:p>
    <w:p w14:paraId="50299311" w14:textId="603F6001" w:rsidR="00A664E9" w:rsidRPr="00A664E9" w:rsidRDefault="00A664E9" w:rsidP="00D95489">
      <w:pPr>
        <w:pStyle w:val="Heading3"/>
        <w:spacing w:after="160" w:line="276" w:lineRule="auto"/>
        <w:ind w:left="1276" w:hanging="1276"/>
      </w:pPr>
      <w:bookmarkStart w:id="181" w:name="_Toc168506426"/>
      <w:bookmarkStart w:id="182" w:name="_Toc213396663"/>
      <w:r w:rsidRPr="00A664E9">
        <w:t>How to prepare</w:t>
      </w:r>
      <w:r w:rsidR="005F716D">
        <w:t xml:space="preserve"> employee</w:t>
      </w:r>
      <w:r w:rsidRPr="00A664E9">
        <w:t xml:space="preserve"> Personal Emergency Evacuation Plans (PEEP)</w:t>
      </w:r>
      <w:bookmarkEnd w:id="181"/>
      <w:bookmarkEnd w:id="182"/>
    </w:p>
    <w:p w14:paraId="65FBE4B1" w14:textId="14AC99A0" w:rsidR="00A664E9" w:rsidRPr="00A664E9" w:rsidRDefault="00A664E9" w:rsidP="007515F3">
      <w:r w:rsidRPr="00A664E9">
        <w:t xml:space="preserve">The person responsible for developing the </w:t>
      </w:r>
      <w:r w:rsidR="002323A7">
        <w:t>f</w:t>
      </w:r>
      <w:r w:rsidR="002323A7" w:rsidRPr="00A664E9">
        <w:t xml:space="preserve">ire </w:t>
      </w:r>
      <w:r w:rsidR="002323A7">
        <w:t>s</w:t>
      </w:r>
      <w:r w:rsidR="002323A7" w:rsidRPr="00A664E9">
        <w:t xml:space="preserve">afety </w:t>
      </w:r>
      <w:r w:rsidR="002323A7">
        <w:t>p</w:t>
      </w:r>
      <w:r w:rsidR="002323A7" w:rsidRPr="00A664E9">
        <w:t xml:space="preserve">lan </w:t>
      </w:r>
      <w:r w:rsidRPr="00A664E9">
        <w:t>for the facility, together with the person with a disability and their buddy shall meet to develop a person</w:t>
      </w:r>
      <w:r w:rsidR="00650659">
        <w:t>al</w:t>
      </w:r>
      <w:r w:rsidRPr="00A664E9">
        <w:t>ized evacuation plan.</w:t>
      </w:r>
      <w:r w:rsidR="00D07041">
        <w:t xml:space="preserve"> </w:t>
      </w:r>
      <w:r w:rsidRPr="00A664E9">
        <w:t>They shall</w:t>
      </w:r>
      <w:r w:rsidR="00C968FA">
        <w:t xml:space="preserve"> do the following</w:t>
      </w:r>
      <w:r w:rsidRPr="00A664E9">
        <w:t>:</w:t>
      </w:r>
    </w:p>
    <w:p w14:paraId="0B813B43" w14:textId="6405A8E2" w:rsidR="00A664E9" w:rsidRPr="00A664E9" w:rsidRDefault="00C968FA" w:rsidP="00C565BB">
      <w:pPr>
        <w:pStyle w:val="ListParagraph"/>
        <w:numPr>
          <w:ilvl w:val="0"/>
          <w:numId w:val="144"/>
        </w:numPr>
      </w:pPr>
      <w:r>
        <w:t>A</w:t>
      </w:r>
      <w:r w:rsidR="00A664E9" w:rsidRPr="00A664E9">
        <w:t xml:space="preserve">ssess and identify the emergency evacuation accommodation needs and determine what kind of support is required. </w:t>
      </w:r>
    </w:p>
    <w:p w14:paraId="77CB2E76" w14:textId="77777777" w:rsidR="00A664E9" w:rsidRPr="00A664E9" w:rsidRDefault="00A664E9" w:rsidP="00567F7B">
      <w:pPr>
        <w:ind w:left="993"/>
      </w:pPr>
      <w:r w:rsidRPr="0078030A">
        <w:rPr>
          <w:rStyle w:val="EmphasisUseSparingly"/>
        </w:rPr>
        <w:t>Note:</w:t>
      </w:r>
      <w:r w:rsidRPr="00A664E9">
        <w:t xml:space="preserve"> For example, guidance, personal assistance, alerting or communication. </w:t>
      </w:r>
    </w:p>
    <w:p w14:paraId="48C25CC1" w14:textId="77777777" w:rsidR="00A664E9" w:rsidRPr="00A664E9" w:rsidRDefault="00A664E9" w:rsidP="00C565BB">
      <w:pPr>
        <w:pStyle w:val="ListParagraph"/>
        <w:numPr>
          <w:ilvl w:val="0"/>
          <w:numId w:val="144"/>
        </w:numPr>
      </w:pPr>
      <w:r w:rsidRPr="00A664E9">
        <w:t>Discuss and identify the preferred evacuation strategy.</w:t>
      </w:r>
    </w:p>
    <w:p w14:paraId="636D2390" w14:textId="77777777" w:rsidR="00A664E9" w:rsidRPr="00A664E9" w:rsidRDefault="00A664E9" w:rsidP="00C565BB">
      <w:pPr>
        <w:pStyle w:val="ListParagraph"/>
        <w:numPr>
          <w:ilvl w:val="0"/>
          <w:numId w:val="144"/>
        </w:numPr>
      </w:pPr>
      <w:r w:rsidRPr="00A664E9">
        <w:t>Assess the building design for potential building risks, hazards or constraints.</w:t>
      </w:r>
    </w:p>
    <w:p w14:paraId="6CFA4824" w14:textId="77777777" w:rsidR="00A664E9" w:rsidRPr="00A664E9" w:rsidRDefault="00A664E9" w:rsidP="00C565BB">
      <w:pPr>
        <w:pStyle w:val="ListParagraph"/>
        <w:numPr>
          <w:ilvl w:val="0"/>
          <w:numId w:val="144"/>
        </w:numPr>
      </w:pPr>
      <w:r w:rsidRPr="00A664E9">
        <w:t>Inform the building manager, the health and safety officer, the emergency warden or security of the personalized PEEP.</w:t>
      </w:r>
    </w:p>
    <w:p w14:paraId="58AE7E72" w14:textId="2C5CCB08" w:rsidR="00A664E9" w:rsidRPr="00A664E9" w:rsidRDefault="00A664E9" w:rsidP="00C565BB">
      <w:pPr>
        <w:pStyle w:val="ListParagraph"/>
        <w:numPr>
          <w:ilvl w:val="0"/>
          <w:numId w:val="144"/>
        </w:numPr>
      </w:pPr>
      <w:r w:rsidRPr="00A664E9">
        <w:t xml:space="preserve">Complete the </w:t>
      </w:r>
      <w:r w:rsidR="004D416A" w:rsidRPr="00A664E9">
        <w:t>PEEP and</w:t>
      </w:r>
      <w:r w:rsidRPr="00A664E9">
        <w:t xml:space="preserve"> provide a copy to the person with a disability and their buddy in their preferred format.</w:t>
      </w:r>
    </w:p>
    <w:p w14:paraId="3935AE83" w14:textId="26D06550" w:rsidR="00A664E9" w:rsidRPr="00A664E9" w:rsidRDefault="00A664E9" w:rsidP="00C565BB">
      <w:pPr>
        <w:pStyle w:val="ListParagraph"/>
        <w:numPr>
          <w:ilvl w:val="0"/>
          <w:numId w:val="144"/>
        </w:numPr>
      </w:pPr>
      <w:r w:rsidRPr="00A664E9">
        <w:t xml:space="preserve">Review the PEEP </w:t>
      </w:r>
      <w:r w:rsidR="005C2C33">
        <w:t>annually</w:t>
      </w:r>
      <w:r w:rsidRPr="00A664E9">
        <w:t xml:space="preserve"> and update it if there are any changes in circumstances.</w:t>
      </w:r>
    </w:p>
    <w:p w14:paraId="3175EEDD" w14:textId="37BE89AD" w:rsidR="005C2C33" w:rsidRDefault="00A664E9" w:rsidP="00C565BB">
      <w:pPr>
        <w:pStyle w:val="ListParagraph"/>
        <w:numPr>
          <w:ilvl w:val="0"/>
          <w:numId w:val="144"/>
        </w:numPr>
      </w:pPr>
      <w:r w:rsidRPr="00A664E9">
        <w:t>Practice the PEEP with the buddy</w:t>
      </w:r>
      <w:r w:rsidR="005C2C33">
        <w:t>,</w:t>
      </w:r>
      <w:r w:rsidRPr="00A664E9">
        <w:t xml:space="preserve"> </w:t>
      </w:r>
      <w:r w:rsidR="005C2C33">
        <w:t>and others if required in the PEEP,</w:t>
      </w:r>
      <w:r w:rsidRPr="00A664E9">
        <w:t xml:space="preserve"> during emergency drills</w:t>
      </w:r>
      <w:r w:rsidR="00F83DBB">
        <w:t>.</w:t>
      </w:r>
    </w:p>
    <w:p w14:paraId="238E9FC0" w14:textId="42985931" w:rsidR="00A664E9" w:rsidRPr="00A664E9" w:rsidRDefault="005C2C33" w:rsidP="00C565BB">
      <w:pPr>
        <w:pStyle w:val="ListParagraph"/>
        <w:numPr>
          <w:ilvl w:val="0"/>
          <w:numId w:val="144"/>
        </w:numPr>
      </w:pPr>
      <w:r>
        <w:t>T</w:t>
      </w:r>
      <w:r w:rsidR="00A664E9" w:rsidRPr="00A664E9">
        <w:t>est any equipment or procedures.</w:t>
      </w:r>
    </w:p>
    <w:p w14:paraId="31935B9F" w14:textId="7AC6BA0E" w:rsidR="00A664E9" w:rsidRPr="00A664E9" w:rsidRDefault="00A664E9" w:rsidP="00A664E9">
      <w:r w:rsidRPr="00FE5D82">
        <w:rPr>
          <w:rStyle w:val="EmphasisUseSparingly"/>
        </w:rPr>
        <w:lastRenderedPageBreak/>
        <w:t>Note:</w:t>
      </w:r>
      <w:r w:rsidR="00D07041">
        <w:t xml:space="preserve"> </w:t>
      </w:r>
      <w:r w:rsidRPr="00A664E9">
        <w:t>A standard Employee PEEP shall be developed as per the template in</w:t>
      </w:r>
      <w:r w:rsidR="00FE5D82">
        <w:t xml:space="preserve"> Annex</w:t>
      </w:r>
      <w:r w:rsidRPr="00A664E9">
        <w:t xml:space="preserve"> </w:t>
      </w:r>
      <w:hyperlink w:anchor="_Annex_B:_Personal" w:history="1">
        <w:r w:rsidR="002868B0" w:rsidRPr="000E0692">
          <w:rPr>
            <w:rStyle w:val="Hyperlink"/>
          </w:rPr>
          <w:t>B</w:t>
        </w:r>
      </w:hyperlink>
      <w:r w:rsidR="002868B0">
        <w:t>.</w:t>
      </w:r>
    </w:p>
    <w:p w14:paraId="7D2EB88D" w14:textId="53BBA1C2" w:rsidR="00A664E9" w:rsidRPr="00A664E9" w:rsidRDefault="00A664E9" w:rsidP="000C735F">
      <w:pPr>
        <w:pStyle w:val="Heading3"/>
        <w:spacing w:after="160" w:line="276" w:lineRule="auto"/>
        <w:ind w:left="1276" w:hanging="1276"/>
      </w:pPr>
      <w:bookmarkStart w:id="183" w:name="_Toc168506427"/>
      <w:bookmarkStart w:id="184" w:name="_Toc213396664"/>
      <w:r w:rsidRPr="00A664E9">
        <w:t>Information to be included in the</w:t>
      </w:r>
      <w:r w:rsidR="005F716D">
        <w:t xml:space="preserve"> employee</w:t>
      </w:r>
      <w:r w:rsidRPr="00A664E9">
        <w:t xml:space="preserve"> PEEP</w:t>
      </w:r>
      <w:bookmarkEnd w:id="183"/>
      <w:bookmarkEnd w:id="184"/>
    </w:p>
    <w:p w14:paraId="046AF89B" w14:textId="77777777" w:rsidR="00A664E9" w:rsidRPr="00A664E9" w:rsidRDefault="00A664E9" w:rsidP="000C735F">
      <w:r w:rsidRPr="00A664E9">
        <w:t xml:space="preserve">A PEEP shall be developed which includes: </w:t>
      </w:r>
    </w:p>
    <w:p w14:paraId="1A182128" w14:textId="77777777" w:rsidR="000A384F" w:rsidRDefault="00A664E9" w:rsidP="000A384F">
      <w:pPr>
        <w:pStyle w:val="ListParagraph"/>
        <w:numPr>
          <w:ilvl w:val="0"/>
          <w:numId w:val="200"/>
        </w:numPr>
      </w:pPr>
      <w:r w:rsidRPr="00A664E9">
        <w:t xml:space="preserve">the names and contact information of the person with a disability who has self-identified as needing </w:t>
      </w:r>
      <w:proofErr w:type="gramStart"/>
      <w:r w:rsidRPr="00A664E9">
        <w:t>assistance</w:t>
      </w:r>
      <w:r w:rsidR="00955967">
        <w:t>;</w:t>
      </w:r>
      <w:proofErr w:type="gramEnd"/>
    </w:p>
    <w:p w14:paraId="27CAE375" w14:textId="77777777" w:rsidR="00FD52CF" w:rsidRDefault="00955967" w:rsidP="00FD52CF">
      <w:pPr>
        <w:pStyle w:val="ListParagraph"/>
        <w:numPr>
          <w:ilvl w:val="0"/>
          <w:numId w:val="200"/>
        </w:numPr>
      </w:pPr>
      <w:r>
        <w:t>a</w:t>
      </w:r>
      <w:r w:rsidRPr="00A664E9">
        <w:t xml:space="preserve">lternate </w:t>
      </w:r>
      <w:r w:rsidR="00A664E9" w:rsidRPr="00A664E9">
        <w:t xml:space="preserve">contact </w:t>
      </w:r>
      <w:proofErr w:type="gramStart"/>
      <w:r w:rsidR="00A664E9" w:rsidRPr="00A664E9">
        <w:t>information</w:t>
      </w:r>
      <w:r>
        <w:t>;</w:t>
      </w:r>
      <w:proofErr w:type="gramEnd"/>
    </w:p>
    <w:p w14:paraId="6A26E927" w14:textId="2E054151" w:rsidR="00686FE1" w:rsidRDefault="00A664E9" w:rsidP="00686FE1">
      <w:pPr>
        <w:pStyle w:val="ListParagraph"/>
        <w:numPr>
          <w:ilvl w:val="0"/>
          <w:numId w:val="200"/>
        </w:numPr>
      </w:pPr>
      <w:r w:rsidRPr="00A664E9">
        <w:t xml:space="preserve">the </w:t>
      </w:r>
      <w:r w:rsidR="00650659" w:rsidRPr="00A664E9">
        <w:t>workplace</w:t>
      </w:r>
      <w:r w:rsidRPr="00A664E9">
        <w:t xml:space="preserve"> locations in the building and the work </w:t>
      </w:r>
      <w:proofErr w:type="gramStart"/>
      <w:r w:rsidRPr="00A664E9">
        <w:t>schedule</w:t>
      </w:r>
      <w:r w:rsidR="00955967">
        <w:t>;</w:t>
      </w:r>
      <w:proofErr w:type="gramEnd"/>
    </w:p>
    <w:p w14:paraId="12BAABD2" w14:textId="77777777" w:rsidR="00F57EAD" w:rsidRDefault="00A664E9" w:rsidP="00F57EAD">
      <w:pPr>
        <w:pStyle w:val="ListParagraph"/>
        <w:numPr>
          <w:ilvl w:val="0"/>
          <w:numId w:val="200"/>
        </w:numPr>
      </w:pPr>
      <w:r w:rsidRPr="00A664E9">
        <w:t xml:space="preserve">the procedures for alerting others of the work </w:t>
      </w:r>
      <w:proofErr w:type="gramStart"/>
      <w:r w:rsidR="00955967" w:rsidRPr="00A664E9">
        <w:t>location</w:t>
      </w:r>
      <w:r w:rsidR="00955967">
        <w:t>;</w:t>
      </w:r>
      <w:proofErr w:type="gramEnd"/>
    </w:p>
    <w:p w14:paraId="11E6C5CF" w14:textId="11DF65BC" w:rsidR="006F1E85" w:rsidRDefault="00C8172D" w:rsidP="007D606D">
      <w:pPr>
        <w:pStyle w:val="ListParagraph"/>
        <w:numPr>
          <w:ilvl w:val="0"/>
          <w:numId w:val="200"/>
        </w:numPr>
      </w:pPr>
      <w:r>
        <w:t xml:space="preserve">confirmation on </w:t>
      </w:r>
      <w:r w:rsidR="00955967">
        <w:t>w</w:t>
      </w:r>
      <w:r w:rsidR="00955967" w:rsidRPr="00A664E9">
        <w:t xml:space="preserve">hether </w:t>
      </w:r>
      <w:r w:rsidR="00A664E9" w:rsidRPr="00A664E9">
        <w:t xml:space="preserve">evacuation is possible using the </w:t>
      </w:r>
      <w:proofErr w:type="gramStart"/>
      <w:r w:rsidR="00A664E9" w:rsidRPr="00A664E9">
        <w:t>stairs</w:t>
      </w:r>
      <w:r w:rsidR="006F1E85">
        <w:t>;</w:t>
      </w:r>
      <w:proofErr w:type="gramEnd"/>
    </w:p>
    <w:p w14:paraId="250CAB72" w14:textId="77777777" w:rsidR="002A187F" w:rsidRDefault="006F1E85" w:rsidP="002A187F">
      <w:pPr>
        <w:pStyle w:val="ListParagraph"/>
        <w:numPr>
          <w:ilvl w:val="0"/>
          <w:numId w:val="200"/>
        </w:numPr>
      </w:pPr>
      <w:r>
        <w:t xml:space="preserve">confirmation on </w:t>
      </w:r>
      <w:r w:rsidR="00955967">
        <w:t>w</w:t>
      </w:r>
      <w:r w:rsidR="00955967" w:rsidRPr="00A664E9">
        <w:t xml:space="preserve">hether </w:t>
      </w:r>
      <w:r w:rsidR="00A664E9" w:rsidRPr="00A664E9">
        <w:t xml:space="preserve">additional time is needed to </w:t>
      </w:r>
      <w:proofErr w:type="gramStart"/>
      <w:r w:rsidR="00A664E9" w:rsidRPr="00A664E9">
        <w:t>evacuate</w:t>
      </w:r>
      <w:r w:rsidR="00955967">
        <w:t>;</w:t>
      </w:r>
      <w:proofErr w:type="gramEnd"/>
    </w:p>
    <w:p w14:paraId="571E2197" w14:textId="28AB8913" w:rsidR="00214457" w:rsidRDefault="00A664E9" w:rsidP="00214457">
      <w:pPr>
        <w:pStyle w:val="ListParagraph"/>
        <w:numPr>
          <w:ilvl w:val="0"/>
          <w:numId w:val="200"/>
        </w:numPr>
      </w:pPr>
      <w:r w:rsidRPr="00A664E9">
        <w:t xml:space="preserve">the most appropriate procedures for </w:t>
      </w:r>
      <w:proofErr w:type="gramStart"/>
      <w:r w:rsidRPr="00A664E9">
        <w:t>evacuation</w:t>
      </w:r>
      <w:r w:rsidR="00955967">
        <w:t>;</w:t>
      </w:r>
      <w:proofErr w:type="gramEnd"/>
    </w:p>
    <w:p w14:paraId="4F035972" w14:textId="77777777" w:rsidR="00E364BC" w:rsidRDefault="00955967" w:rsidP="00E364BC">
      <w:pPr>
        <w:pStyle w:val="ListParagraph"/>
        <w:numPr>
          <w:ilvl w:val="0"/>
          <w:numId w:val="200"/>
        </w:numPr>
      </w:pPr>
      <w:r>
        <w:t>t</w:t>
      </w:r>
      <w:r w:rsidRPr="00A664E9">
        <w:t xml:space="preserve">he </w:t>
      </w:r>
      <w:r w:rsidR="00A664E9" w:rsidRPr="00A664E9">
        <w:t>preferred method of transferring, lifting or carrying or using an evacuation device</w:t>
      </w:r>
      <w:r>
        <w:t xml:space="preserve"> (s</w:t>
      </w:r>
      <w:r w:rsidR="00A664E9" w:rsidRPr="00A664E9">
        <w:t>ee</w:t>
      </w:r>
      <w:r w:rsidR="00170D1C">
        <w:t xml:space="preserve"> Annex</w:t>
      </w:r>
      <w:r w:rsidR="00A664E9" w:rsidRPr="00A664E9">
        <w:t xml:space="preserve"> </w:t>
      </w:r>
      <w:hyperlink w:anchor="_Annex_D:_Emergency" w:history="1">
        <w:r w:rsidR="002868B0" w:rsidRPr="000E0692">
          <w:rPr>
            <w:rStyle w:val="Hyperlink"/>
          </w:rPr>
          <w:t>D</w:t>
        </w:r>
      </w:hyperlink>
      <w:proofErr w:type="gramStart"/>
      <w:r>
        <w:t>);</w:t>
      </w:r>
      <w:proofErr w:type="gramEnd"/>
    </w:p>
    <w:p w14:paraId="55C4770D" w14:textId="77777777" w:rsidR="001B7E8D" w:rsidRDefault="00955967" w:rsidP="001B7E8D">
      <w:pPr>
        <w:pStyle w:val="ListParagraph"/>
        <w:numPr>
          <w:ilvl w:val="0"/>
          <w:numId w:val="200"/>
        </w:numPr>
      </w:pPr>
      <w:r>
        <w:t>t</w:t>
      </w:r>
      <w:r w:rsidRPr="00A664E9">
        <w:t xml:space="preserve">he </w:t>
      </w:r>
      <w:r w:rsidR="00A664E9" w:rsidRPr="00A664E9">
        <w:t xml:space="preserve">type of equipment required to evacuate and </w:t>
      </w:r>
      <w:r w:rsidR="00846FB7">
        <w:t xml:space="preserve">the </w:t>
      </w:r>
      <w:r w:rsidR="00A664E9" w:rsidRPr="00A664E9">
        <w:t xml:space="preserve">location of any equipment or devices required, such as an evacuation chair, a personal </w:t>
      </w:r>
      <w:proofErr w:type="gramStart"/>
      <w:r w:rsidR="00A664E9" w:rsidRPr="00A664E9">
        <w:t>alarm</w:t>
      </w:r>
      <w:r>
        <w:t>;</w:t>
      </w:r>
      <w:proofErr w:type="gramEnd"/>
    </w:p>
    <w:p w14:paraId="5F945432" w14:textId="77777777" w:rsidR="00531CD9" w:rsidRDefault="00955967" w:rsidP="00531CD9">
      <w:pPr>
        <w:pStyle w:val="ListParagraph"/>
        <w:numPr>
          <w:ilvl w:val="0"/>
          <w:numId w:val="200"/>
        </w:numPr>
      </w:pPr>
      <w:r>
        <w:t>a</w:t>
      </w:r>
      <w:r w:rsidRPr="00A664E9">
        <w:t xml:space="preserve">lternate </w:t>
      </w:r>
      <w:r w:rsidR="00A664E9" w:rsidRPr="00A664E9">
        <w:t xml:space="preserve">format </w:t>
      </w:r>
      <w:proofErr w:type="gramStart"/>
      <w:r w:rsidR="00A664E9" w:rsidRPr="00A664E9">
        <w:t>requirements</w:t>
      </w:r>
      <w:r>
        <w:t>;</w:t>
      </w:r>
      <w:proofErr w:type="gramEnd"/>
    </w:p>
    <w:p w14:paraId="1C49DD96" w14:textId="7BEB06FE" w:rsidR="00C23B16" w:rsidRDefault="00935F28" w:rsidP="00C23B16">
      <w:pPr>
        <w:pStyle w:val="ListParagraph"/>
        <w:numPr>
          <w:ilvl w:val="0"/>
          <w:numId w:val="200"/>
        </w:numPr>
      </w:pPr>
      <w:r>
        <w:t>t</w:t>
      </w:r>
      <w:r w:rsidRPr="00A664E9">
        <w:t xml:space="preserve">he </w:t>
      </w:r>
      <w:r w:rsidR="00A664E9" w:rsidRPr="00A664E9">
        <w:t>name and contact information of the support team (buddy and alternate buddy</w:t>
      </w:r>
      <w:proofErr w:type="gramStart"/>
      <w:r w:rsidR="00A664E9" w:rsidRPr="00A664E9">
        <w:t>)</w:t>
      </w:r>
      <w:r>
        <w:t>;</w:t>
      </w:r>
      <w:proofErr w:type="gramEnd"/>
    </w:p>
    <w:p w14:paraId="07E3FA3C" w14:textId="77777777" w:rsidR="001F3B2F" w:rsidRDefault="004C06BE" w:rsidP="001F3B2F">
      <w:pPr>
        <w:pStyle w:val="ListParagraph"/>
        <w:numPr>
          <w:ilvl w:val="0"/>
          <w:numId w:val="200"/>
        </w:numPr>
      </w:pPr>
      <w:r>
        <w:t xml:space="preserve">confirmation on </w:t>
      </w:r>
      <w:r w:rsidR="00935F28">
        <w:t>w</w:t>
      </w:r>
      <w:r w:rsidR="00935F28" w:rsidRPr="00A664E9">
        <w:t xml:space="preserve">hether </w:t>
      </w:r>
      <w:r w:rsidR="00A664E9" w:rsidRPr="00A664E9">
        <w:t xml:space="preserve">assistive technologies are required for </w:t>
      </w:r>
      <w:proofErr w:type="gramStart"/>
      <w:r w:rsidR="00A664E9" w:rsidRPr="00A664E9">
        <w:t>communication</w:t>
      </w:r>
      <w:r w:rsidR="00935F28">
        <w:t>;</w:t>
      </w:r>
      <w:proofErr w:type="gramEnd"/>
    </w:p>
    <w:p w14:paraId="5C05DCC5" w14:textId="77777777" w:rsidR="001F3B2F" w:rsidRDefault="00935F28" w:rsidP="001F3B2F">
      <w:pPr>
        <w:pStyle w:val="ListParagraph"/>
        <w:numPr>
          <w:ilvl w:val="0"/>
          <w:numId w:val="200"/>
        </w:numPr>
      </w:pPr>
      <w:r>
        <w:t>t</w:t>
      </w:r>
      <w:r w:rsidRPr="00A664E9">
        <w:t xml:space="preserve">he </w:t>
      </w:r>
      <w:r w:rsidR="00A664E9" w:rsidRPr="00A664E9">
        <w:t xml:space="preserve">preferred alerting </w:t>
      </w:r>
      <w:proofErr w:type="gramStart"/>
      <w:r w:rsidR="00A664E9" w:rsidRPr="00A664E9">
        <w:t>system</w:t>
      </w:r>
      <w:r>
        <w:t>;</w:t>
      </w:r>
      <w:proofErr w:type="gramEnd"/>
    </w:p>
    <w:p w14:paraId="6D0623C2" w14:textId="77777777" w:rsidR="002E5925" w:rsidRDefault="00935F28" w:rsidP="002E5925">
      <w:pPr>
        <w:pStyle w:val="ListParagraph"/>
        <w:numPr>
          <w:ilvl w:val="0"/>
          <w:numId w:val="200"/>
        </w:numPr>
      </w:pPr>
      <w:r>
        <w:t>t</w:t>
      </w:r>
      <w:r w:rsidRPr="00A664E9">
        <w:t xml:space="preserve">he </w:t>
      </w:r>
      <w:r w:rsidR="00A664E9" w:rsidRPr="00A664E9">
        <w:t xml:space="preserve">preferred communication </w:t>
      </w:r>
      <w:proofErr w:type="gramStart"/>
      <w:r w:rsidR="00A664E9" w:rsidRPr="00A664E9">
        <w:t>mode</w:t>
      </w:r>
      <w:r>
        <w:t>;</w:t>
      </w:r>
      <w:proofErr w:type="gramEnd"/>
    </w:p>
    <w:p w14:paraId="2F3D92BA" w14:textId="77777777" w:rsidR="00C832F4" w:rsidRDefault="00A664E9" w:rsidP="00C832F4">
      <w:pPr>
        <w:pStyle w:val="ListParagraph"/>
        <w:numPr>
          <w:ilvl w:val="0"/>
          <w:numId w:val="200"/>
        </w:numPr>
      </w:pPr>
      <w:r w:rsidRPr="00A664E9">
        <w:lastRenderedPageBreak/>
        <w:t>factors that would be encountered that could cause greater distress for the individual</w:t>
      </w:r>
      <w:r w:rsidR="00492B05">
        <w:t>,</w:t>
      </w:r>
      <w:r w:rsidRPr="00A664E9">
        <w:t xml:space="preserve"> e.g., smoke exposure, flashing lights, loud noises, straps and braces, issues of pain or </w:t>
      </w:r>
      <w:proofErr w:type="gramStart"/>
      <w:r w:rsidRPr="00A664E9">
        <w:t>strength</w:t>
      </w:r>
      <w:r w:rsidR="00935F28">
        <w:t>;</w:t>
      </w:r>
      <w:proofErr w:type="gramEnd"/>
    </w:p>
    <w:p w14:paraId="0AB208F8" w14:textId="77777777" w:rsidR="00C832F4" w:rsidRDefault="00935F28" w:rsidP="00C832F4">
      <w:pPr>
        <w:pStyle w:val="ListParagraph"/>
        <w:numPr>
          <w:ilvl w:val="0"/>
          <w:numId w:val="200"/>
        </w:numPr>
      </w:pPr>
      <w:r>
        <w:t>t</w:t>
      </w:r>
      <w:r w:rsidRPr="00A664E9">
        <w:t xml:space="preserve">he </w:t>
      </w:r>
      <w:r w:rsidR="00A664E9" w:rsidRPr="00A664E9">
        <w:t xml:space="preserve">location of any </w:t>
      </w:r>
      <w:r w:rsidR="001F6678">
        <w:t>a</w:t>
      </w:r>
      <w:r w:rsidR="001F6678" w:rsidRPr="00A664E9">
        <w:t xml:space="preserve">reas </w:t>
      </w:r>
      <w:r w:rsidR="00A664E9" w:rsidRPr="00A664E9">
        <w:t xml:space="preserve">of </w:t>
      </w:r>
      <w:r w:rsidR="001F6678">
        <w:t>r</w:t>
      </w:r>
      <w:r w:rsidR="001F6678" w:rsidRPr="00A664E9">
        <w:t xml:space="preserve">efuge </w:t>
      </w:r>
      <w:r w:rsidR="00A664E9" w:rsidRPr="00A664E9">
        <w:t xml:space="preserve">and muster </w:t>
      </w:r>
      <w:proofErr w:type="gramStart"/>
      <w:r w:rsidR="00A664E9" w:rsidRPr="00A664E9">
        <w:t>points</w:t>
      </w:r>
      <w:r>
        <w:t>;</w:t>
      </w:r>
      <w:proofErr w:type="gramEnd"/>
    </w:p>
    <w:p w14:paraId="5309EBD8" w14:textId="77777777" w:rsidR="0063495C" w:rsidRDefault="00935F28" w:rsidP="0063495C">
      <w:pPr>
        <w:pStyle w:val="ListParagraph"/>
        <w:numPr>
          <w:ilvl w:val="0"/>
          <w:numId w:val="200"/>
        </w:numPr>
      </w:pPr>
      <w:r>
        <w:t>t</w:t>
      </w:r>
      <w:r w:rsidRPr="00A664E9">
        <w:t xml:space="preserve">he </w:t>
      </w:r>
      <w:r w:rsidR="00A664E9" w:rsidRPr="00A664E9">
        <w:t xml:space="preserve">location of the nearest exits and fire </w:t>
      </w:r>
      <w:proofErr w:type="gramStart"/>
      <w:r w:rsidR="00A664E9" w:rsidRPr="00A664E9">
        <w:t>alarms</w:t>
      </w:r>
      <w:r>
        <w:t>;</w:t>
      </w:r>
      <w:proofErr w:type="gramEnd"/>
    </w:p>
    <w:p w14:paraId="1F87266D" w14:textId="77777777" w:rsidR="00603499" w:rsidRDefault="00935F28" w:rsidP="00603499">
      <w:pPr>
        <w:pStyle w:val="ListParagraph"/>
        <w:numPr>
          <w:ilvl w:val="0"/>
          <w:numId w:val="200"/>
        </w:numPr>
      </w:pPr>
      <w:r>
        <w:t>t</w:t>
      </w:r>
      <w:r w:rsidRPr="00A664E9">
        <w:t xml:space="preserve">he </w:t>
      </w:r>
      <w:r w:rsidR="00A664E9" w:rsidRPr="00A664E9">
        <w:t xml:space="preserve">preferred accessible egress route and an alternate </w:t>
      </w:r>
      <w:proofErr w:type="gramStart"/>
      <w:r w:rsidR="00A664E9" w:rsidRPr="00A664E9">
        <w:t>route</w:t>
      </w:r>
      <w:r>
        <w:t>;</w:t>
      </w:r>
      <w:proofErr w:type="gramEnd"/>
    </w:p>
    <w:p w14:paraId="6B7C7C2A" w14:textId="77777777" w:rsidR="008F73D6" w:rsidRDefault="00A664E9" w:rsidP="008F73D6">
      <w:pPr>
        <w:pStyle w:val="ListParagraph"/>
        <w:numPr>
          <w:ilvl w:val="0"/>
          <w:numId w:val="200"/>
        </w:numPr>
      </w:pPr>
      <w:r w:rsidRPr="00A664E9">
        <w:t>a diagram of the egress route, alternate route, areas of refuge, shelter in place locations and exterior muster points</w:t>
      </w:r>
      <w:r w:rsidR="00935F28">
        <w:t>; and</w:t>
      </w:r>
    </w:p>
    <w:p w14:paraId="20C7D263" w14:textId="2F730B12" w:rsidR="00A664E9" w:rsidRPr="00A664E9" w:rsidRDefault="00A664E9" w:rsidP="008F73D6">
      <w:pPr>
        <w:pStyle w:val="ListParagraph"/>
        <w:numPr>
          <w:ilvl w:val="0"/>
          <w:numId w:val="200"/>
        </w:numPr>
      </w:pPr>
      <w:r w:rsidRPr="00A664E9">
        <w:t>any training to fulfill the requirements of the PEEP.</w:t>
      </w:r>
    </w:p>
    <w:p w14:paraId="2CDEF443" w14:textId="64780447" w:rsidR="00A664E9" w:rsidRPr="00A664E9" w:rsidRDefault="00A664E9" w:rsidP="00A664E9">
      <w:r w:rsidRPr="00F10CF8">
        <w:rPr>
          <w:rStyle w:val="EmphasisUseSparingly"/>
        </w:rPr>
        <w:t>Note:</w:t>
      </w:r>
      <w:r w:rsidR="00D07041">
        <w:t xml:space="preserve"> </w:t>
      </w:r>
      <w:r w:rsidRPr="00A664E9">
        <w:t>Information shared in the personal emergency evacuation plan is subject to the person with a disability’s approval</w:t>
      </w:r>
      <w:r w:rsidR="002D26F2">
        <w:t>.</w:t>
      </w:r>
    </w:p>
    <w:p w14:paraId="35AB29B5" w14:textId="211C984F" w:rsidR="00A664E9" w:rsidRPr="00A664E9" w:rsidRDefault="00A664E9" w:rsidP="002D26F2">
      <w:pPr>
        <w:pStyle w:val="Heading3"/>
      </w:pPr>
      <w:bookmarkStart w:id="185" w:name="_Toc168506428"/>
      <w:bookmarkStart w:id="186" w:name="_Toc213396665"/>
      <w:r w:rsidRPr="00A664E9">
        <w:t xml:space="preserve">Personal </w:t>
      </w:r>
      <w:bookmarkEnd w:id="185"/>
      <w:r w:rsidR="00392AFA">
        <w:t>i</w:t>
      </w:r>
      <w:r w:rsidR="00392AFA" w:rsidRPr="00A664E9">
        <w:t>nformation</w:t>
      </w:r>
      <w:bookmarkEnd w:id="186"/>
      <w:r w:rsidR="00392AFA" w:rsidRPr="00A664E9">
        <w:t xml:space="preserve"> </w:t>
      </w:r>
    </w:p>
    <w:p w14:paraId="026BDDA0" w14:textId="77777777" w:rsidR="00A664E9" w:rsidRPr="00A664E9" w:rsidRDefault="00A664E9" w:rsidP="00A664E9">
      <w:r w:rsidRPr="00A664E9">
        <w:t xml:space="preserve">A person with a disability may have personal information relevant to their safety and the safety of emergency personnel that is important to know during an emergency egress situation. It is highly recommended that the person with a disability share all relevant information. </w:t>
      </w:r>
    </w:p>
    <w:p w14:paraId="7F21EEF4" w14:textId="77777777" w:rsidR="00A664E9" w:rsidRPr="00A664E9" w:rsidRDefault="00A664E9" w:rsidP="00A664E9">
      <w:r w:rsidRPr="00A664E9">
        <w:t>Privacy concerns shall be discussed to ensure that information in the PEEP is not shared inappropriately.</w:t>
      </w:r>
    </w:p>
    <w:p w14:paraId="53D910CF" w14:textId="77777777" w:rsidR="00A664E9" w:rsidRPr="00A664E9" w:rsidRDefault="00A664E9" w:rsidP="00A664E9">
      <w:pPr>
        <w:pStyle w:val="Heading3"/>
      </w:pPr>
      <w:bookmarkStart w:id="187" w:name="_Toc168506429"/>
      <w:bookmarkStart w:id="188" w:name="_Toc213396666"/>
      <w:r w:rsidRPr="00A664E9">
        <w:t>Visitors</w:t>
      </w:r>
      <w:bookmarkEnd w:id="187"/>
      <w:bookmarkEnd w:id="188"/>
    </w:p>
    <w:p w14:paraId="4966C405" w14:textId="1B601897" w:rsidR="00A664E9" w:rsidRPr="00A664E9" w:rsidRDefault="00A664E9" w:rsidP="00A664E9">
      <w:r w:rsidRPr="00A664E9">
        <w:t>Visitors are occupants of a building who are not present on a regular, known</w:t>
      </w:r>
      <w:r w:rsidR="00D826CF">
        <w:t xml:space="preserve"> and</w:t>
      </w:r>
      <w:r w:rsidR="00D826CF" w:rsidRPr="00A664E9">
        <w:t xml:space="preserve"> </w:t>
      </w:r>
      <w:r w:rsidRPr="00A664E9">
        <w:t xml:space="preserve">consistent basis. This could include patrons, employees in a hybrid or co-working workplace who work in an office space on an irregular basis, </w:t>
      </w:r>
      <w:r w:rsidR="005F716D">
        <w:t xml:space="preserve">or </w:t>
      </w:r>
      <w:r w:rsidRPr="00A664E9">
        <w:t xml:space="preserve">employees in activity-based workplaces. </w:t>
      </w:r>
    </w:p>
    <w:p w14:paraId="067AC019" w14:textId="45D38E15" w:rsidR="00A664E9" w:rsidRPr="00A664E9" w:rsidRDefault="00A664E9" w:rsidP="00A664E9">
      <w:r w:rsidRPr="00A664E9">
        <w:t xml:space="preserve">A standard Visitor PEEP form shall be developed as per the template in </w:t>
      </w:r>
      <w:r w:rsidR="00FF4A3E">
        <w:t xml:space="preserve">Annex </w:t>
      </w:r>
      <w:hyperlink w:anchor="_Annex_B:_Personal" w:history="1">
        <w:r w:rsidR="002868B0" w:rsidRPr="000E0692">
          <w:rPr>
            <w:rStyle w:val="Hyperlink"/>
          </w:rPr>
          <w:t>B</w:t>
        </w:r>
      </w:hyperlink>
      <w:r w:rsidR="002868B0">
        <w:t>.</w:t>
      </w:r>
    </w:p>
    <w:p w14:paraId="2E282F1D" w14:textId="77777777" w:rsidR="00A664E9" w:rsidRPr="00A664E9" w:rsidRDefault="00A664E9" w:rsidP="00A664E9">
      <w:r w:rsidRPr="00A664E9">
        <w:lastRenderedPageBreak/>
        <w:t>At the check-in or security desk:</w:t>
      </w:r>
    </w:p>
    <w:p w14:paraId="56A42F92" w14:textId="0F46FFF9" w:rsidR="00A664E9" w:rsidRPr="00A664E9" w:rsidRDefault="00AC6A8C" w:rsidP="004438FB">
      <w:pPr>
        <w:pStyle w:val="ListParagraph"/>
        <w:numPr>
          <w:ilvl w:val="0"/>
          <w:numId w:val="171"/>
        </w:numPr>
      </w:pPr>
      <w:r>
        <w:t>t</w:t>
      </w:r>
      <w:r w:rsidRPr="00A664E9">
        <w:t xml:space="preserve">he </w:t>
      </w:r>
      <w:r w:rsidR="00A664E9" w:rsidRPr="00A664E9">
        <w:t xml:space="preserve">Visitor PEEP form shall be available at the check-in or security </w:t>
      </w:r>
      <w:proofErr w:type="gramStart"/>
      <w:r w:rsidR="00A664E9" w:rsidRPr="00A664E9">
        <w:t>desk</w:t>
      </w:r>
      <w:r>
        <w:t>;</w:t>
      </w:r>
      <w:proofErr w:type="gramEnd"/>
    </w:p>
    <w:p w14:paraId="73C1CB2E" w14:textId="0A9E638C" w:rsidR="00A664E9" w:rsidRPr="00A664E9" w:rsidRDefault="00AC6A8C" w:rsidP="004438FB">
      <w:pPr>
        <w:pStyle w:val="ListParagraph"/>
        <w:numPr>
          <w:ilvl w:val="0"/>
          <w:numId w:val="171"/>
        </w:numPr>
      </w:pPr>
      <w:r>
        <w:t>a</w:t>
      </w:r>
      <w:r w:rsidRPr="00A664E9">
        <w:t xml:space="preserve"> </w:t>
      </w:r>
      <w:r w:rsidR="00A664E9" w:rsidRPr="00A664E9">
        <w:t>sign requesting visitors who need assistance in an emergency to complete the visitors PEEP shall be posted</w:t>
      </w:r>
      <w:r>
        <w:t>;</w:t>
      </w:r>
      <w:r w:rsidR="00AA1D95">
        <w:t xml:space="preserve"> and</w:t>
      </w:r>
    </w:p>
    <w:p w14:paraId="4C42D2A2" w14:textId="77777777" w:rsidR="002E6928" w:rsidRDefault="00A43364" w:rsidP="002E6928">
      <w:pPr>
        <w:pStyle w:val="ListParagraph"/>
        <w:numPr>
          <w:ilvl w:val="0"/>
          <w:numId w:val="171"/>
        </w:numPr>
      </w:pPr>
      <w:r>
        <w:t xml:space="preserve">staff at the check-in or security desk </w:t>
      </w:r>
      <w:r w:rsidR="00A664E9" w:rsidRPr="00A664E9">
        <w:t>shall</w:t>
      </w:r>
      <w:r w:rsidR="00163308">
        <w:t>:</w:t>
      </w:r>
    </w:p>
    <w:p w14:paraId="367E2FD0" w14:textId="77777777" w:rsidR="002E6928" w:rsidRDefault="00A664E9" w:rsidP="002E6928">
      <w:pPr>
        <w:pStyle w:val="ListParagraph"/>
        <w:numPr>
          <w:ilvl w:val="1"/>
          <w:numId w:val="171"/>
        </w:numPr>
      </w:pPr>
      <w:r w:rsidRPr="00A664E9">
        <w:t xml:space="preserve">be familiar with emergency evacuation </w:t>
      </w:r>
      <w:proofErr w:type="gramStart"/>
      <w:r w:rsidRPr="00A664E9">
        <w:t>procedures</w:t>
      </w:r>
      <w:r w:rsidR="00BB58C2">
        <w:t>;</w:t>
      </w:r>
      <w:proofErr w:type="gramEnd"/>
    </w:p>
    <w:p w14:paraId="16C0CF70" w14:textId="77777777" w:rsidR="002C268F" w:rsidRDefault="00A664E9" w:rsidP="002C268F">
      <w:pPr>
        <w:pStyle w:val="ListParagraph"/>
        <w:numPr>
          <w:ilvl w:val="1"/>
          <w:numId w:val="171"/>
        </w:numPr>
      </w:pPr>
      <w:r w:rsidRPr="00A664E9">
        <w:t xml:space="preserve">keep a copy of the form and provide it to emergency personnel, as </w:t>
      </w:r>
      <w:proofErr w:type="gramStart"/>
      <w:r w:rsidRPr="00A664E9">
        <w:t>needed</w:t>
      </w:r>
      <w:r w:rsidR="00BB58C2">
        <w:t>;</w:t>
      </w:r>
      <w:proofErr w:type="gramEnd"/>
    </w:p>
    <w:p w14:paraId="7A41F1ED" w14:textId="77777777" w:rsidR="00B0627A" w:rsidRDefault="00A664E9" w:rsidP="00B0627A">
      <w:pPr>
        <w:pStyle w:val="ListParagraph"/>
        <w:numPr>
          <w:ilvl w:val="1"/>
          <w:numId w:val="171"/>
        </w:numPr>
      </w:pPr>
      <w:r w:rsidRPr="00A664E9">
        <w:t>be familiar with the evacuation routes</w:t>
      </w:r>
      <w:r w:rsidR="00BB58C2">
        <w:t>; and</w:t>
      </w:r>
    </w:p>
    <w:p w14:paraId="4DF454C2" w14:textId="543116BB" w:rsidR="00A664E9" w:rsidRPr="00A664E9" w:rsidRDefault="00A664E9" w:rsidP="00B0627A">
      <w:pPr>
        <w:pStyle w:val="ListParagraph"/>
        <w:numPr>
          <w:ilvl w:val="1"/>
          <w:numId w:val="171"/>
        </w:numPr>
      </w:pPr>
      <w:r w:rsidRPr="00A664E9">
        <w:t>be familiar with alerting systems and communication requirements detailed in the Visitor PEEP.</w:t>
      </w:r>
    </w:p>
    <w:p w14:paraId="31646BF9" w14:textId="71013511" w:rsidR="00A664E9" w:rsidRPr="00A664E9" w:rsidRDefault="00A664E9" w:rsidP="00A620A3">
      <w:pPr>
        <w:pStyle w:val="Heading2"/>
        <w:spacing w:after="160" w:line="276" w:lineRule="auto"/>
        <w:ind w:left="1134" w:hanging="1134"/>
      </w:pPr>
      <w:bookmarkStart w:id="189" w:name="_Toc168506430"/>
      <w:bookmarkStart w:id="190" w:name="_Toc213396667"/>
      <w:r w:rsidRPr="00A664E9">
        <w:t xml:space="preserve">Before, </w:t>
      </w:r>
      <w:r w:rsidR="00822975">
        <w:t>d</w:t>
      </w:r>
      <w:r w:rsidR="00822975" w:rsidRPr="00A664E9">
        <w:t xml:space="preserve">uring </w:t>
      </w:r>
      <w:r w:rsidRPr="00A664E9">
        <w:t xml:space="preserve">and </w:t>
      </w:r>
      <w:r w:rsidR="00822975">
        <w:t>a</w:t>
      </w:r>
      <w:r w:rsidR="00822975" w:rsidRPr="00A664E9">
        <w:t xml:space="preserve">fter </w:t>
      </w:r>
      <w:r w:rsidRPr="00A664E9">
        <w:t xml:space="preserve">an </w:t>
      </w:r>
      <w:r w:rsidR="00822975">
        <w:t>e</w:t>
      </w:r>
      <w:r w:rsidR="00822975" w:rsidRPr="00A664E9">
        <w:t xml:space="preserve">mergency </w:t>
      </w:r>
      <w:bookmarkEnd w:id="189"/>
      <w:r w:rsidR="00822975">
        <w:t>e</w:t>
      </w:r>
      <w:r w:rsidR="00822975" w:rsidRPr="00A664E9">
        <w:t>vacuation</w:t>
      </w:r>
      <w:bookmarkEnd w:id="190"/>
    </w:p>
    <w:p w14:paraId="748EEC98" w14:textId="7A463B99" w:rsidR="00A664E9" w:rsidRPr="00A664E9" w:rsidRDefault="00A664E9" w:rsidP="000C4F8E">
      <w:pPr>
        <w:pStyle w:val="Heading3"/>
        <w:spacing w:after="160" w:line="276" w:lineRule="auto"/>
      </w:pPr>
      <w:bookmarkStart w:id="191" w:name="_Toc168506431"/>
      <w:bookmarkStart w:id="192" w:name="_Toc213396668"/>
      <w:r w:rsidRPr="00A664E9">
        <w:t xml:space="preserve">Before an </w:t>
      </w:r>
      <w:bookmarkEnd w:id="191"/>
      <w:r w:rsidR="00822975">
        <w:t>e</w:t>
      </w:r>
      <w:r w:rsidR="00822975" w:rsidRPr="00A664E9">
        <w:t>mergency</w:t>
      </w:r>
      <w:bookmarkEnd w:id="192"/>
    </w:p>
    <w:p w14:paraId="2A178BD1" w14:textId="77777777" w:rsidR="00A664E9" w:rsidRPr="00A664E9" w:rsidRDefault="00A664E9" w:rsidP="000C4F8E">
      <w:pPr>
        <w:pStyle w:val="Heading4"/>
        <w:spacing w:before="100" w:after="160" w:line="276" w:lineRule="auto"/>
      </w:pPr>
      <w:r w:rsidRPr="00A664E9">
        <w:t>Emergency evacuation drills   </w:t>
      </w:r>
    </w:p>
    <w:p w14:paraId="645B897F" w14:textId="4463F573" w:rsidR="00A664E9" w:rsidRPr="00A664E9" w:rsidRDefault="00A664E9" w:rsidP="000C4F8E">
      <w:r w:rsidRPr="00A664E9">
        <w:t>Before an emergency occurs, each person having</w:t>
      </w:r>
      <w:r w:rsidR="00553013">
        <w:t xml:space="preserve"> been</w:t>
      </w:r>
      <w:r w:rsidRPr="00A664E9">
        <w:t xml:space="preserve"> identified as needing assistance shall be assigned a buddy and a backup buddy who is willing to assist in an emergency.</w:t>
      </w:r>
    </w:p>
    <w:p w14:paraId="26B6AC4C" w14:textId="24512A7F" w:rsidR="00A664E9" w:rsidRPr="00A664E9" w:rsidRDefault="00A664E9" w:rsidP="000C4F8E">
      <w:r w:rsidRPr="00A664E9">
        <w:t xml:space="preserve">It is the responsibility of the building manager to ensure that buddies are assigned. If no one volunteers to be a buddy, then it is the responsibility of the </w:t>
      </w:r>
      <w:r w:rsidR="007F4AC3">
        <w:t xml:space="preserve">building </w:t>
      </w:r>
      <w:r w:rsidRPr="00A664E9">
        <w:t>manager to provide that service.</w:t>
      </w:r>
    </w:p>
    <w:p w14:paraId="48FCAD4F" w14:textId="77777777" w:rsidR="00A664E9" w:rsidRPr="00A664E9" w:rsidRDefault="00A664E9" w:rsidP="00A664E9">
      <w:r w:rsidRPr="00A664E9">
        <w:t xml:space="preserve">Given the importance of the emergency egress drills to ensure that all occupants of a building know the necessary procedures to safely exit the building, all individuals shall participate in the emergency egress drills. </w:t>
      </w:r>
    </w:p>
    <w:p w14:paraId="20919767" w14:textId="77777777" w:rsidR="00A664E9" w:rsidRPr="00A664E9" w:rsidRDefault="00A664E9" w:rsidP="00A664E9">
      <w:r w:rsidRPr="00A664E9">
        <w:lastRenderedPageBreak/>
        <w:t xml:space="preserve">This will ensure that, during an emergency, everyone is aware of what to do and where to go. Drills are conducted to ensure that the plans in place are understood, realistic, safe, and effective. </w:t>
      </w:r>
    </w:p>
    <w:p w14:paraId="0C6A0CE2" w14:textId="7545648D" w:rsidR="00A664E9" w:rsidRPr="00A664E9" w:rsidRDefault="00A664E9" w:rsidP="00A664E9">
      <w:r w:rsidRPr="00A664E9">
        <w:t>Drills shall be practi</w:t>
      </w:r>
      <w:r w:rsidR="00E30D1B">
        <w:t>s</w:t>
      </w:r>
      <w:r w:rsidRPr="00A664E9">
        <w:t>ed at least every 12 months. For some people with disabilities, executing the entire emergency egress procedure may be stressful, cause harm to their physical or mental well-being, or be extremely time consuming. In these cases, the emergency egress procedure should be executed to the greatest degree possible.   </w:t>
      </w:r>
    </w:p>
    <w:p w14:paraId="2FFC91CD" w14:textId="2BC50969" w:rsidR="0047766F" w:rsidRPr="00A664E9" w:rsidRDefault="00A664E9" w:rsidP="00E92163">
      <w:r w:rsidRPr="00A664E9">
        <w:t>A successful emergency egress drill shall</w:t>
      </w:r>
      <w:r w:rsidR="00D77907">
        <w:t xml:space="preserve"> ensure that</w:t>
      </w:r>
      <w:r w:rsidRPr="00A664E9">
        <w:t>:</w:t>
      </w:r>
    </w:p>
    <w:p w14:paraId="635CB0CE" w14:textId="0B70647A" w:rsidR="00A664E9" w:rsidRPr="00A664E9" w:rsidRDefault="00A664E9" w:rsidP="00E92163">
      <w:pPr>
        <w:pStyle w:val="ListParagraph"/>
        <w:numPr>
          <w:ilvl w:val="0"/>
          <w:numId w:val="172"/>
        </w:numPr>
      </w:pPr>
      <w:r w:rsidRPr="00A664E9">
        <w:t>the warning system</w:t>
      </w:r>
      <w:r w:rsidR="005C2C33">
        <w:t xml:space="preserve"> and communication is</w:t>
      </w:r>
      <w:r w:rsidRPr="00A664E9">
        <w:t xml:space="preserve"> effective </w:t>
      </w:r>
      <w:r w:rsidR="005C2C33">
        <w:t xml:space="preserve">and accessible </w:t>
      </w:r>
      <w:r w:rsidRPr="00A664E9">
        <w:t xml:space="preserve">for all building occupants and </w:t>
      </w:r>
      <w:proofErr w:type="gramStart"/>
      <w:r w:rsidRPr="00A664E9">
        <w:t>visitors</w:t>
      </w:r>
      <w:r w:rsidR="00632D24">
        <w:t>;</w:t>
      </w:r>
      <w:proofErr w:type="gramEnd"/>
    </w:p>
    <w:p w14:paraId="75F7C1A0" w14:textId="12F95676" w:rsidR="00A664E9" w:rsidRPr="00A664E9" w:rsidRDefault="00A664E9" w:rsidP="00E92163">
      <w:pPr>
        <w:pStyle w:val="ListParagraph"/>
        <w:numPr>
          <w:ilvl w:val="0"/>
          <w:numId w:val="172"/>
        </w:numPr>
      </w:pPr>
      <w:r w:rsidRPr="00A664E9">
        <w:t xml:space="preserve">all occupants are familiar with the established evacuation routes and shelter-in-place </w:t>
      </w:r>
      <w:proofErr w:type="gramStart"/>
      <w:r w:rsidRPr="00A664E9">
        <w:t>procedures</w:t>
      </w:r>
      <w:r w:rsidR="00632D24">
        <w:t>;</w:t>
      </w:r>
      <w:proofErr w:type="gramEnd"/>
    </w:p>
    <w:p w14:paraId="787A735E" w14:textId="76EDA359" w:rsidR="00A664E9" w:rsidRPr="00A664E9" w:rsidRDefault="00A664E9" w:rsidP="00E92163">
      <w:pPr>
        <w:pStyle w:val="ListParagraph"/>
        <w:numPr>
          <w:ilvl w:val="0"/>
          <w:numId w:val="172"/>
        </w:numPr>
      </w:pPr>
      <w:r w:rsidRPr="00A664E9">
        <w:t>the PEEP</w:t>
      </w:r>
      <w:r w:rsidR="007B62F4">
        <w:t>s</w:t>
      </w:r>
      <w:r w:rsidRPr="00A664E9">
        <w:t xml:space="preserve"> are effective and </w:t>
      </w:r>
      <w:proofErr w:type="gramStart"/>
      <w:r w:rsidRPr="00A664E9">
        <w:t>up-to-date</w:t>
      </w:r>
      <w:proofErr w:type="gramEnd"/>
      <w:r w:rsidRPr="00A664E9">
        <w:t xml:space="preserve"> for </w:t>
      </w:r>
      <w:r w:rsidR="007B62F4">
        <w:t>people</w:t>
      </w:r>
      <w:r w:rsidR="007B62F4" w:rsidRPr="00A664E9">
        <w:t xml:space="preserve"> </w:t>
      </w:r>
      <w:r w:rsidRPr="00A664E9">
        <w:t xml:space="preserve">with disabilities and their </w:t>
      </w:r>
      <w:proofErr w:type="gramStart"/>
      <w:r w:rsidRPr="00A664E9">
        <w:t>buddies</w:t>
      </w:r>
      <w:r w:rsidR="00632D24">
        <w:t>;</w:t>
      </w:r>
      <w:proofErr w:type="gramEnd"/>
    </w:p>
    <w:p w14:paraId="0CA8E260" w14:textId="58CDA803" w:rsidR="00A664E9" w:rsidRPr="00A664E9" w:rsidRDefault="00A664E9" w:rsidP="00E92163">
      <w:pPr>
        <w:pStyle w:val="ListParagraph"/>
        <w:numPr>
          <w:ilvl w:val="0"/>
          <w:numId w:val="172"/>
        </w:numPr>
      </w:pPr>
      <w:r w:rsidRPr="00A664E9">
        <w:t xml:space="preserve">building occupants practice their </w:t>
      </w:r>
      <w:proofErr w:type="gramStart"/>
      <w:r w:rsidRPr="00A664E9">
        <w:t>plans</w:t>
      </w:r>
      <w:r w:rsidR="00632D24">
        <w:t>;</w:t>
      </w:r>
      <w:proofErr w:type="gramEnd"/>
    </w:p>
    <w:p w14:paraId="46012EDA" w14:textId="692F8E78" w:rsidR="00A664E9" w:rsidRPr="00A664E9" w:rsidRDefault="00A664E9" w:rsidP="00E92163">
      <w:pPr>
        <w:pStyle w:val="ListParagraph"/>
        <w:numPr>
          <w:ilvl w:val="0"/>
          <w:numId w:val="172"/>
        </w:numPr>
      </w:pPr>
      <w:r w:rsidRPr="00A664E9">
        <w:t xml:space="preserve">all occupants who may be required to assist </w:t>
      </w:r>
      <w:r w:rsidR="007B62F4">
        <w:t>people</w:t>
      </w:r>
      <w:r w:rsidR="007B62F4" w:rsidRPr="00A664E9">
        <w:t xml:space="preserve"> </w:t>
      </w:r>
      <w:r w:rsidRPr="00A664E9">
        <w:t xml:space="preserve">with disabilities, such as the emergency warden or the building manager, are familiar with the evacuation requirements for </w:t>
      </w:r>
      <w:r w:rsidR="007B62F4">
        <w:t>people</w:t>
      </w:r>
      <w:r w:rsidR="007B62F4" w:rsidRPr="00A664E9">
        <w:t xml:space="preserve"> </w:t>
      </w:r>
      <w:r w:rsidRPr="00A664E9">
        <w:t xml:space="preserve">with </w:t>
      </w:r>
      <w:proofErr w:type="gramStart"/>
      <w:r w:rsidRPr="00A664E9">
        <w:t>disabilities</w:t>
      </w:r>
      <w:r w:rsidR="00632D24">
        <w:t>;</w:t>
      </w:r>
      <w:proofErr w:type="gramEnd"/>
    </w:p>
    <w:p w14:paraId="366F40F4" w14:textId="1C547131" w:rsidR="00A664E9" w:rsidRPr="00A664E9" w:rsidRDefault="007B62F4" w:rsidP="00E92163">
      <w:pPr>
        <w:pStyle w:val="ListParagraph"/>
        <w:numPr>
          <w:ilvl w:val="0"/>
          <w:numId w:val="172"/>
        </w:numPr>
      </w:pPr>
      <w:r>
        <w:t xml:space="preserve">people </w:t>
      </w:r>
      <w:r w:rsidR="00A664E9" w:rsidRPr="00A664E9">
        <w:t xml:space="preserve">with disabilities who may need to use an evacuation chair and their buddies are able to effectively and safely use the </w:t>
      </w:r>
      <w:proofErr w:type="gramStart"/>
      <w:r w:rsidR="00A664E9" w:rsidRPr="00A664E9">
        <w:t>device</w:t>
      </w:r>
      <w:r w:rsidR="00817A89">
        <w:t>;</w:t>
      </w:r>
      <w:proofErr w:type="gramEnd"/>
    </w:p>
    <w:p w14:paraId="651BAFB9" w14:textId="4C35A0F8" w:rsidR="00A664E9" w:rsidRPr="00A664E9" w:rsidRDefault="00A664E9" w:rsidP="00E92163">
      <w:pPr>
        <w:pStyle w:val="ListParagraph"/>
        <w:numPr>
          <w:ilvl w:val="0"/>
          <w:numId w:val="172"/>
        </w:numPr>
      </w:pPr>
      <w:r w:rsidRPr="00A664E9">
        <w:t xml:space="preserve">the building components such </w:t>
      </w:r>
      <w:r w:rsidR="00D73494">
        <w:t xml:space="preserve">as </w:t>
      </w:r>
      <w:r w:rsidRPr="00A664E9">
        <w:t xml:space="preserve">the call boxes, posted signs and </w:t>
      </w:r>
      <w:r w:rsidR="00A90540">
        <w:t>a</w:t>
      </w:r>
      <w:r w:rsidRPr="00A664E9">
        <w:t xml:space="preserve">reas of </w:t>
      </w:r>
      <w:r w:rsidR="00A90540">
        <w:t>r</w:t>
      </w:r>
      <w:r w:rsidRPr="00A664E9">
        <w:t>efuge are functioning as designed</w:t>
      </w:r>
      <w:r w:rsidR="00817A89">
        <w:t>; and</w:t>
      </w:r>
    </w:p>
    <w:p w14:paraId="7231394D" w14:textId="4FED34E9" w:rsidR="00A664E9" w:rsidRPr="00A664E9" w:rsidRDefault="00A664E9" w:rsidP="00E92163">
      <w:pPr>
        <w:pStyle w:val="ListParagraph"/>
        <w:numPr>
          <w:ilvl w:val="0"/>
          <w:numId w:val="172"/>
        </w:numPr>
      </w:pPr>
      <w:r w:rsidRPr="00A664E9">
        <w:t>procedures are in place to assist visitors who have a disability during an emergency egress.</w:t>
      </w:r>
    </w:p>
    <w:p w14:paraId="1B269646" w14:textId="3322D8BD" w:rsidR="00A664E9" w:rsidRPr="00A664E9" w:rsidRDefault="00A664E9" w:rsidP="00A664E9">
      <w:pPr>
        <w:pStyle w:val="Heading4"/>
      </w:pPr>
      <w:r w:rsidRPr="00A664E9">
        <w:lastRenderedPageBreak/>
        <w:t xml:space="preserve">Register with </w:t>
      </w:r>
      <w:r w:rsidR="00D9207D">
        <w:t xml:space="preserve">the </w:t>
      </w:r>
      <w:r w:rsidR="002A5B8A">
        <w:t>f</w:t>
      </w:r>
      <w:r w:rsidR="002A5B8A" w:rsidRPr="00A664E9">
        <w:t xml:space="preserve">ire </w:t>
      </w:r>
      <w:r w:rsidR="002A5B8A">
        <w:t>d</w:t>
      </w:r>
      <w:r w:rsidR="002A5B8A" w:rsidRPr="00A664E9">
        <w:t xml:space="preserve">epartment </w:t>
      </w:r>
      <w:r w:rsidRPr="00A664E9">
        <w:t>or 9-1-1 Cent</w:t>
      </w:r>
      <w:r w:rsidR="007E1AF8">
        <w:t>re</w:t>
      </w:r>
    </w:p>
    <w:p w14:paraId="325FBDD1" w14:textId="49CC089B" w:rsidR="00A664E9" w:rsidRPr="00A664E9" w:rsidRDefault="00A664E9" w:rsidP="00A664E9">
      <w:r w:rsidRPr="00A664E9">
        <w:t xml:space="preserve">Many jurisdictions in Canada have a program for </w:t>
      </w:r>
      <w:r w:rsidR="00DE6DC3">
        <w:t>people</w:t>
      </w:r>
      <w:r w:rsidR="00DE6DC3" w:rsidRPr="00A664E9">
        <w:t xml:space="preserve"> </w:t>
      </w:r>
      <w:r w:rsidRPr="00A664E9">
        <w:t>with disabilities and those who feel vulnerable to register their location and provide information on their emergency</w:t>
      </w:r>
      <w:r w:rsidR="00E06288">
        <w:t>-</w:t>
      </w:r>
      <w:r w:rsidRPr="00A664E9">
        <w:t>related concerns.</w:t>
      </w:r>
      <w:r w:rsidR="00D07041">
        <w:t xml:space="preserve"> </w:t>
      </w:r>
      <w:r w:rsidRPr="00A664E9">
        <w:t>It is important to keep this information up to date.</w:t>
      </w:r>
      <w:r w:rsidR="00D07041">
        <w:t xml:space="preserve"> </w:t>
      </w:r>
      <w:r w:rsidRPr="00A664E9">
        <w:t>People should contact their local fire department or 9-1-1 Cent</w:t>
      </w:r>
      <w:r w:rsidR="007E1AF8">
        <w:t>re</w:t>
      </w:r>
      <w:r w:rsidRPr="00A664E9">
        <w:t xml:space="preserve"> to find out if such a program exists in their locale. </w:t>
      </w:r>
    </w:p>
    <w:p w14:paraId="77D8DC88" w14:textId="49F74501" w:rsidR="00A664E9" w:rsidRPr="00A664E9" w:rsidRDefault="00A664E9" w:rsidP="00791DB9">
      <w:pPr>
        <w:pStyle w:val="Heading4"/>
        <w:ind w:left="1276" w:hanging="1276"/>
      </w:pPr>
      <w:r w:rsidRPr="00A664E9">
        <w:t xml:space="preserve">Requirements and guidelines for persons (buddies) assisting </w:t>
      </w:r>
      <w:r w:rsidR="00DE6DC3">
        <w:t>a person</w:t>
      </w:r>
      <w:r w:rsidR="00DE6DC3" w:rsidRPr="00A664E9">
        <w:t xml:space="preserve"> </w:t>
      </w:r>
      <w:r w:rsidRPr="00A664E9">
        <w:t>with a disability    </w:t>
      </w:r>
    </w:p>
    <w:p w14:paraId="5591442B" w14:textId="25445362" w:rsidR="00A664E9" w:rsidRPr="00A664E9" w:rsidRDefault="00A664E9" w:rsidP="00A664E9">
      <w:r w:rsidRPr="00A664E9">
        <w:t xml:space="preserve">The designated buddies who will be assisting </w:t>
      </w:r>
      <w:r w:rsidR="00DE6DC3">
        <w:t>a</w:t>
      </w:r>
      <w:r w:rsidRPr="00A664E9">
        <w:t xml:space="preserve"> person with a disability and the person with a disability will decide on the best way to safely evacuate during an emergency egress and will include this information in the </w:t>
      </w:r>
      <w:r w:rsidR="003E2E7C">
        <w:t>PEEP</w:t>
      </w:r>
      <w:r w:rsidRPr="00A664E9">
        <w:t xml:space="preserve">. </w:t>
      </w:r>
    </w:p>
    <w:p w14:paraId="40F0FBB7" w14:textId="32692AEA" w:rsidR="00A664E9" w:rsidRPr="00A664E9" w:rsidRDefault="00A664E9" w:rsidP="00A664E9">
      <w:r w:rsidRPr="00A664E9">
        <w:t xml:space="preserve">Some guidelines that shall be followed when developing and executing the </w:t>
      </w:r>
      <w:r w:rsidR="003E2E7C">
        <w:t>PEEP</w:t>
      </w:r>
      <w:r w:rsidRPr="00A664E9">
        <w:t xml:space="preserve"> include:  </w:t>
      </w:r>
    </w:p>
    <w:p w14:paraId="192BF6FC" w14:textId="77777777" w:rsidR="00C22391" w:rsidRDefault="00A664E9" w:rsidP="00C22391">
      <w:pPr>
        <w:pStyle w:val="ListParagraph"/>
        <w:numPr>
          <w:ilvl w:val="0"/>
          <w:numId w:val="202"/>
        </w:numPr>
      </w:pPr>
      <w:r w:rsidRPr="00A664E9">
        <w:t xml:space="preserve">Buddies </w:t>
      </w:r>
      <w:r w:rsidR="006A1FB0" w:rsidRPr="00A664E9">
        <w:t>s</w:t>
      </w:r>
      <w:r w:rsidR="006A1FB0">
        <w:t>hall</w:t>
      </w:r>
      <w:r w:rsidR="006A1FB0" w:rsidRPr="00A664E9">
        <w:t xml:space="preserve"> </w:t>
      </w:r>
      <w:r w:rsidRPr="00A664E9">
        <w:t xml:space="preserve">always ask a person with a disability how they can help before attempting any rescue technique or giving assistance. A buddy </w:t>
      </w:r>
      <w:r w:rsidR="006A1FB0" w:rsidRPr="00A664E9">
        <w:t>s</w:t>
      </w:r>
      <w:r w:rsidR="006A1FB0">
        <w:t>hall</w:t>
      </w:r>
      <w:r w:rsidRPr="00A664E9">
        <w:t xml:space="preserve"> ask how the person with a disability can best be assisted or moved, and whether there are any special considerations or items that need to come with them.</w:t>
      </w:r>
    </w:p>
    <w:p w14:paraId="5F00D885" w14:textId="5FCD8AB6" w:rsidR="00915A65" w:rsidRDefault="00DE6DC3" w:rsidP="00915A65">
      <w:pPr>
        <w:pStyle w:val="ListParagraph"/>
        <w:numPr>
          <w:ilvl w:val="0"/>
          <w:numId w:val="202"/>
        </w:numPr>
      </w:pPr>
      <w:r>
        <w:t>People</w:t>
      </w:r>
      <w:r w:rsidRPr="00A664E9">
        <w:t xml:space="preserve"> </w:t>
      </w:r>
      <w:r w:rsidR="00A664E9" w:rsidRPr="00A664E9">
        <w:t xml:space="preserve">assisting shall ask the person with a disability what is their preferred and safest lifting or transferring technique, </w:t>
      </w:r>
      <w:r w:rsidR="00CD524D">
        <w:t xml:space="preserve">and </w:t>
      </w:r>
      <w:r w:rsidR="00A664E9" w:rsidRPr="00A664E9">
        <w:t>whether an evacuation chair or similar device should be used.    </w:t>
      </w:r>
    </w:p>
    <w:p w14:paraId="7DD6C01B" w14:textId="77777777" w:rsidR="00D95E3F" w:rsidRDefault="00A664E9" w:rsidP="00D95E3F">
      <w:pPr>
        <w:pStyle w:val="ListParagraph"/>
        <w:numPr>
          <w:ilvl w:val="0"/>
          <w:numId w:val="202"/>
        </w:numPr>
      </w:pPr>
      <w:r w:rsidRPr="00A664E9">
        <w:t xml:space="preserve">Before lifting or transferring someone, it is important to discuss personal considerations such as whether there are straps that should be removed, other technical devices attached to a wheelchair that should be removed, or even any sensitive injuries or painful areas. </w:t>
      </w:r>
    </w:p>
    <w:p w14:paraId="6822F8A0" w14:textId="77777777" w:rsidR="003262F4" w:rsidRDefault="00A664E9" w:rsidP="003262F4">
      <w:pPr>
        <w:pStyle w:val="ListParagraph"/>
        <w:numPr>
          <w:ilvl w:val="0"/>
          <w:numId w:val="202"/>
        </w:numPr>
      </w:pPr>
      <w:r w:rsidRPr="00A664E9">
        <w:lastRenderedPageBreak/>
        <w:t>Proper lifting techniques shall be used to avoid injury to evacuees or the rescuers (e.g., bending the knees, keeping the back straight, holding the person close before lifting, and using leg muscles to lift).   </w:t>
      </w:r>
    </w:p>
    <w:p w14:paraId="061986E9" w14:textId="77777777" w:rsidR="002E6E5B" w:rsidRDefault="00A664E9" w:rsidP="002E6E5B">
      <w:pPr>
        <w:pStyle w:val="ListParagraph"/>
        <w:numPr>
          <w:ilvl w:val="0"/>
          <w:numId w:val="202"/>
        </w:numPr>
      </w:pPr>
      <w:r w:rsidRPr="00A664E9">
        <w:t xml:space="preserve">When using devices such as an evacuation chair, a buddy shall ensure the person with a disability is secured properly. </w:t>
      </w:r>
    </w:p>
    <w:p w14:paraId="32D03930" w14:textId="77777777" w:rsidR="009D180F" w:rsidRDefault="00A664E9" w:rsidP="009D180F">
      <w:pPr>
        <w:pStyle w:val="ListParagraph"/>
        <w:numPr>
          <w:ilvl w:val="0"/>
          <w:numId w:val="202"/>
        </w:numPr>
      </w:pPr>
      <w:r w:rsidRPr="00A664E9">
        <w:t>A buddy should be cautious on stairs and rest at landings, if necessary</w:t>
      </w:r>
      <w:r w:rsidR="00723D53">
        <w:t>.</w:t>
      </w:r>
    </w:p>
    <w:p w14:paraId="43B685DD" w14:textId="77777777" w:rsidR="00B4309F" w:rsidRDefault="00A664E9" w:rsidP="00B4309F">
      <w:pPr>
        <w:pStyle w:val="ListParagraph"/>
        <w:numPr>
          <w:ilvl w:val="0"/>
          <w:numId w:val="202"/>
        </w:numPr>
      </w:pPr>
      <w:r w:rsidRPr="00A664E9">
        <w:t>If t</w:t>
      </w:r>
      <w:r w:rsidR="009D180F">
        <w:t>he</w:t>
      </w:r>
      <w:r w:rsidRPr="00A664E9">
        <w:t xml:space="preserve"> evacuee prefers to be evacuated while in their wheelchair, the evacuee shall advise on the best and safest way to evacuate.</w:t>
      </w:r>
    </w:p>
    <w:p w14:paraId="3D6E5EA7" w14:textId="2606C10A" w:rsidR="00A664E9" w:rsidRPr="00A664E9" w:rsidRDefault="00A664E9" w:rsidP="00A664E9">
      <w:pPr>
        <w:pStyle w:val="Heading3"/>
      </w:pPr>
      <w:bookmarkStart w:id="193" w:name="_Toc211353271"/>
      <w:bookmarkStart w:id="194" w:name="_Toc168506432"/>
      <w:bookmarkStart w:id="195" w:name="_Toc213396669"/>
      <w:bookmarkEnd w:id="193"/>
      <w:r w:rsidRPr="00A664E9">
        <w:t xml:space="preserve">During the </w:t>
      </w:r>
      <w:r w:rsidR="002A5B8A">
        <w:t>e</w:t>
      </w:r>
      <w:r w:rsidRPr="00A664E9">
        <w:t>mergency</w:t>
      </w:r>
      <w:bookmarkEnd w:id="194"/>
      <w:bookmarkEnd w:id="195"/>
      <w:r w:rsidR="00D07041">
        <w:t xml:space="preserve"> </w:t>
      </w:r>
    </w:p>
    <w:p w14:paraId="6D115ED9" w14:textId="689632D9" w:rsidR="00A664E9" w:rsidRPr="00A664E9" w:rsidRDefault="00A664E9" w:rsidP="005B2F5E">
      <w:r w:rsidRPr="00A664E9">
        <w:t xml:space="preserve">During an emergency egress situation, </w:t>
      </w:r>
      <w:r w:rsidR="00C64136">
        <w:t xml:space="preserve">a </w:t>
      </w:r>
      <w:r w:rsidRPr="00A664E9">
        <w:t>person with a disability and their buddy shall implement their PEEP by following instructions from emergency personnel, and</w:t>
      </w:r>
      <w:r w:rsidR="00936C84">
        <w:t>:</w:t>
      </w:r>
    </w:p>
    <w:p w14:paraId="3A54EBE4" w14:textId="77777777" w:rsidR="0026061B" w:rsidRDefault="00A664E9" w:rsidP="005B2F5E">
      <w:pPr>
        <w:pStyle w:val="ListParagraph"/>
        <w:numPr>
          <w:ilvl w:val="0"/>
          <w:numId w:val="203"/>
        </w:numPr>
      </w:pPr>
      <w:r w:rsidRPr="00A664E9">
        <w:t xml:space="preserve">evacuating </w:t>
      </w:r>
      <w:proofErr w:type="gramStart"/>
      <w:r w:rsidRPr="00A664E9">
        <w:t>independently</w:t>
      </w:r>
      <w:r w:rsidR="0053638C">
        <w:t>;</w:t>
      </w:r>
      <w:proofErr w:type="gramEnd"/>
    </w:p>
    <w:p w14:paraId="1C60440E" w14:textId="77777777" w:rsidR="0026061B" w:rsidRDefault="00A664E9" w:rsidP="005B2F5E">
      <w:pPr>
        <w:pStyle w:val="ListParagraph"/>
        <w:numPr>
          <w:ilvl w:val="0"/>
          <w:numId w:val="203"/>
        </w:numPr>
      </w:pPr>
      <w:r w:rsidRPr="00A664E9">
        <w:t>evacuating with assistance</w:t>
      </w:r>
      <w:r w:rsidR="0053638C">
        <w:t xml:space="preserve">; </w:t>
      </w:r>
      <w:r w:rsidR="0093155E">
        <w:t>or</w:t>
      </w:r>
    </w:p>
    <w:p w14:paraId="2662EC1F" w14:textId="17AE7F8F" w:rsidR="00A664E9" w:rsidRPr="00A664E9" w:rsidRDefault="00A664E9" w:rsidP="005B2F5E">
      <w:pPr>
        <w:pStyle w:val="ListParagraph"/>
        <w:numPr>
          <w:ilvl w:val="0"/>
          <w:numId w:val="203"/>
        </w:numPr>
      </w:pPr>
      <w:r w:rsidRPr="00A664E9">
        <w:t xml:space="preserve">remaining </w:t>
      </w:r>
      <w:proofErr w:type="gramStart"/>
      <w:r w:rsidRPr="00A664E9">
        <w:t xml:space="preserve">in the </w:t>
      </w:r>
      <w:r w:rsidR="0053638C">
        <w:t>a</w:t>
      </w:r>
      <w:r w:rsidR="0053638C" w:rsidRPr="00A664E9">
        <w:t xml:space="preserve">rea </w:t>
      </w:r>
      <w:r w:rsidRPr="00A664E9">
        <w:t>of</w:t>
      </w:r>
      <w:proofErr w:type="gramEnd"/>
      <w:r w:rsidRPr="00A664E9">
        <w:t xml:space="preserve"> </w:t>
      </w:r>
      <w:r w:rsidR="0053638C">
        <w:t>r</w:t>
      </w:r>
      <w:r w:rsidR="0053638C" w:rsidRPr="00A664E9">
        <w:t>efuge</w:t>
      </w:r>
      <w:r w:rsidRPr="00A664E9">
        <w:t xml:space="preserve">. </w:t>
      </w:r>
    </w:p>
    <w:p w14:paraId="3C093542" w14:textId="138DC643" w:rsidR="00A664E9" w:rsidRPr="00A664E9" w:rsidRDefault="00A664E9" w:rsidP="00814A7C">
      <w:pPr>
        <w:pStyle w:val="Heading3"/>
        <w:ind w:left="1276" w:hanging="1276"/>
      </w:pPr>
      <w:bookmarkStart w:id="196" w:name="_Toc168506433"/>
      <w:bookmarkStart w:id="197" w:name="_Toc213396670"/>
      <w:r w:rsidRPr="00A664E9">
        <w:t>Post-</w:t>
      </w:r>
      <w:r w:rsidR="00307457">
        <w:t>e</w:t>
      </w:r>
      <w:r w:rsidR="00307457" w:rsidRPr="00A664E9">
        <w:t>mergency</w:t>
      </w:r>
      <w:r w:rsidRPr="00A664E9">
        <w:t xml:space="preserve">: Evaluation and </w:t>
      </w:r>
      <w:bookmarkEnd w:id="196"/>
      <w:r w:rsidR="00307457">
        <w:t>i</w:t>
      </w:r>
      <w:r w:rsidR="00307457" w:rsidRPr="00A664E9">
        <w:t>mprovement</w:t>
      </w:r>
      <w:bookmarkEnd w:id="197"/>
      <w:r w:rsidR="00307457" w:rsidRPr="00A664E9">
        <w:t> </w:t>
      </w:r>
    </w:p>
    <w:p w14:paraId="2B15C26B" w14:textId="2A2281CA" w:rsidR="00333F3A" w:rsidRDefault="00A664E9" w:rsidP="00A664E9">
      <w:r w:rsidRPr="00A664E9">
        <w:t xml:space="preserve">After </w:t>
      </w:r>
      <w:proofErr w:type="gramStart"/>
      <w:r w:rsidRPr="00A664E9">
        <w:t>an emergency situation</w:t>
      </w:r>
      <w:proofErr w:type="gramEnd"/>
      <w:r w:rsidRPr="00A664E9">
        <w:t xml:space="preserve"> has taken place, </w:t>
      </w:r>
      <w:r w:rsidR="00C64136">
        <w:t xml:space="preserve">an </w:t>
      </w:r>
      <w:r w:rsidR="005E2CB6">
        <w:t>in-depth</w:t>
      </w:r>
      <w:r w:rsidR="00C64136">
        <w:t xml:space="preserve"> </w:t>
      </w:r>
      <w:r w:rsidRPr="00A664E9">
        <w:t xml:space="preserve">review </w:t>
      </w:r>
      <w:r w:rsidR="00C64136">
        <w:t xml:space="preserve">shall be conducted on </w:t>
      </w:r>
      <w:r w:rsidRPr="00A664E9">
        <w:t>the effectiveness of the procedures that were developed and implemented</w:t>
      </w:r>
      <w:r w:rsidR="00C64136">
        <w:t>.</w:t>
      </w:r>
      <w:r w:rsidRPr="00A664E9">
        <w:t xml:space="preserve"> </w:t>
      </w:r>
      <w:r w:rsidR="00C64136">
        <w:t>A</w:t>
      </w:r>
      <w:r w:rsidR="00C64136" w:rsidRPr="00A664E9">
        <w:t xml:space="preserve">ll </w:t>
      </w:r>
      <w:r w:rsidRPr="00A664E9">
        <w:t xml:space="preserve">drills and emergencies </w:t>
      </w:r>
      <w:r w:rsidR="00C64136">
        <w:t xml:space="preserve">shall be documented </w:t>
      </w:r>
      <w:r w:rsidR="0093155E" w:rsidRPr="00A664E9">
        <w:t>to</w:t>
      </w:r>
      <w:r w:rsidRPr="00A664E9">
        <w:t xml:space="preserve"> facilitate improvement.</w:t>
      </w:r>
    </w:p>
    <w:p w14:paraId="484CF034" w14:textId="19B0B4D3" w:rsidR="00A664E9" w:rsidRPr="00A664E9" w:rsidRDefault="00A664E9" w:rsidP="00A664E9">
      <w:r w:rsidRPr="00A664E9">
        <w:t xml:space="preserve">Potential improvements should be discussed frequently and openly. </w:t>
      </w:r>
    </w:p>
    <w:p w14:paraId="38DAF1E6" w14:textId="77777777" w:rsidR="006A1B88" w:rsidRDefault="006A1B88">
      <w:pPr>
        <w:keepLines w:val="0"/>
        <w:spacing w:before="0" w:beforeAutospacing="0" w:line="259" w:lineRule="auto"/>
      </w:pPr>
      <w:r>
        <w:br w:type="page"/>
      </w:r>
    </w:p>
    <w:p w14:paraId="4AA7E2D1" w14:textId="7D22BDDE" w:rsidR="00A664E9" w:rsidRPr="00A664E9" w:rsidRDefault="00A664E9" w:rsidP="00EA6D15">
      <w:pPr>
        <w:keepLines w:val="0"/>
        <w:widowControl w:val="0"/>
      </w:pPr>
      <w:r w:rsidRPr="00A664E9">
        <w:lastRenderedPageBreak/>
        <w:t>This discussion shall:  </w:t>
      </w:r>
    </w:p>
    <w:p w14:paraId="25B5434B" w14:textId="2143889B" w:rsidR="00A664E9" w:rsidRPr="00A664E9" w:rsidRDefault="00894AAF" w:rsidP="00EA6D15">
      <w:pPr>
        <w:pStyle w:val="ListParagraph"/>
        <w:keepLines w:val="0"/>
        <w:widowControl w:val="0"/>
        <w:numPr>
          <w:ilvl w:val="0"/>
          <w:numId w:val="175"/>
        </w:numPr>
      </w:pPr>
      <w:r w:rsidRPr="00A664E9">
        <w:t xml:space="preserve">be </w:t>
      </w:r>
      <w:r w:rsidR="00A664E9" w:rsidRPr="00A664E9">
        <w:t xml:space="preserve">completed within 2 weeks of the emergency egress in a written format </w:t>
      </w:r>
      <w:r w:rsidR="00333F3A">
        <w:t xml:space="preserve">and </w:t>
      </w:r>
      <w:r w:rsidR="00A664E9" w:rsidRPr="00A664E9">
        <w:t xml:space="preserve">an alternative format that is accessible to the person with a </w:t>
      </w:r>
      <w:proofErr w:type="gramStart"/>
      <w:r w:rsidR="00A664E9" w:rsidRPr="00A664E9">
        <w:t>disability</w:t>
      </w:r>
      <w:r w:rsidR="002D28F3">
        <w:t>;</w:t>
      </w:r>
      <w:proofErr w:type="gramEnd"/>
      <w:r w:rsidR="00A664E9" w:rsidRPr="00A664E9">
        <w:t>   </w:t>
      </w:r>
    </w:p>
    <w:p w14:paraId="35E36625" w14:textId="3D0D7C80" w:rsidR="00A664E9" w:rsidRPr="00A664E9" w:rsidRDefault="00894AAF" w:rsidP="00EA6D15">
      <w:pPr>
        <w:pStyle w:val="ListParagraph"/>
        <w:keepLines w:val="0"/>
        <w:widowControl w:val="0"/>
        <w:numPr>
          <w:ilvl w:val="0"/>
          <w:numId w:val="175"/>
        </w:numPr>
      </w:pPr>
      <w:r w:rsidRPr="00A664E9">
        <w:t xml:space="preserve">provide </w:t>
      </w:r>
      <w:r w:rsidR="00A664E9" w:rsidRPr="00A664E9">
        <w:t xml:space="preserve">feedback on portions of the evacuation that proceeded successfully according to the plan outlined in the person’s </w:t>
      </w:r>
      <w:proofErr w:type="gramStart"/>
      <w:r w:rsidR="00837678">
        <w:t>PEEP</w:t>
      </w:r>
      <w:r w:rsidR="002D28F3">
        <w:t>;</w:t>
      </w:r>
      <w:proofErr w:type="gramEnd"/>
      <w:r w:rsidR="00A664E9" w:rsidRPr="00A664E9">
        <w:t>  </w:t>
      </w:r>
    </w:p>
    <w:p w14:paraId="6FD2615F" w14:textId="2FB6E13E" w:rsidR="00A664E9" w:rsidRPr="00A664E9" w:rsidRDefault="00894AAF" w:rsidP="00EA6D15">
      <w:pPr>
        <w:pStyle w:val="ListParagraph"/>
        <w:keepLines w:val="0"/>
        <w:widowControl w:val="0"/>
        <w:numPr>
          <w:ilvl w:val="0"/>
          <w:numId w:val="175"/>
        </w:numPr>
      </w:pPr>
      <w:r w:rsidRPr="00A664E9">
        <w:t xml:space="preserve">provide </w:t>
      </w:r>
      <w:r w:rsidR="00A664E9" w:rsidRPr="00A664E9">
        <w:t xml:space="preserve">feedback on portions of the evacuation or drill that did not proceed according to the plan outlined in the person’s </w:t>
      </w:r>
      <w:proofErr w:type="gramStart"/>
      <w:r w:rsidR="00FC3048">
        <w:t>PEEP</w:t>
      </w:r>
      <w:r w:rsidR="002D28F3">
        <w:t>;</w:t>
      </w:r>
      <w:proofErr w:type="gramEnd"/>
    </w:p>
    <w:p w14:paraId="74EE61BC" w14:textId="5190E6E6" w:rsidR="00A664E9" w:rsidRPr="00A664E9" w:rsidRDefault="00894AAF" w:rsidP="00EA6D15">
      <w:pPr>
        <w:pStyle w:val="ListParagraph"/>
        <w:keepLines w:val="0"/>
        <w:widowControl w:val="0"/>
        <w:numPr>
          <w:ilvl w:val="0"/>
          <w:numId w:val="175"/>
        </w:numPr>
      </w:pPr>
      <w:r w:rsidRPr="00A664E9">
        <w:t xml:space="preserve">ensure </w:t>
      </w:r>
      <w:r w:rsidR="00A664E9" w:rsidRPr="00A664E9">
        <w:t xml:space="preserve">that communication with all occupants was effective and </w:t>
      </w:r>
      <w:proofErr w:type="gramStart"/>
      <w:r w:rsidR="00A664E9" w:rsidRPr="00A664E9">
        <w:t>inclusive</w:t>
      </w:r>
      <w:r w:rsidR="002D28F3">
        <w:t>;</w:t>
      </w:r>
      <w:proofErr w:type="gramEnd"/>
    </w:p>
    <w:p w14:paraId="78285C9C" w14:textId="50A51957" w:rsidR="00A664E9" w:rsidRPr="00A664E9" w:rsidRDefault="00894AAF" w:rsidP="00EA6D15">
      <w:pPr>
        <w:pStyle w:val="ListParagraph"/>
        <w:keepLines w:val="0"/>
        <w:widowControl w:val="0"/>
        <w:numPr>
          <w:ilvl w:val="0"/>
          <w:numId w:val="175"/>
        </w:numPr>
      </w:pPr>
      <w:r w:rsidRPr="00A664E9">
        <w:t xml:space="preserve">identify </w:t>
      </w:r>
      <w:r w:rsidR="00A664E9" w:rsidRPr="00A664E9">
        <w:t xml:space="preserve">potential areas of </w:t>
      </w:r>
      <w:proofErr w:type="gramStart"/>
      <w:r w:rsidR="00A664E9" w:rsidRPr="00A664E9">
        <w:t>improvement</w:t>
      </w:r>
      <w:r w:rsidR="002D28F3">
        <w:t>;</w:t>
      </w:r>
      <w:proofErr w:type="gramEnd"/>
    </w:p>
    <w:p w14:paraId="3F75BB7E" w14:textId="5C379B60" w:rsidR="00A664E9" w:rsidRPr="00A664E9" w:rsidRDefault="00894AAF" w:rsidP="00EA6D15">
      <w:pPr>
        <w:pStyle w:val="ListParagraph"/>
        <w:keepLines w:val="0"/>
        <w:widowControl w:val="0"/>
        <w:numPr>
          <w:ilvl w:val="0"/>
          <w:numId w:val="175"/>
        </w:numPr>
      </w:pPr>
      <w:r w:rsidRPr="00A664E9">
        <w:t xml:space="preserve">identify </w:t>
      </w:r>
      <w:r w:rsidR="00A664E9" w:rsidRPr="00A664E9">
        <w:t>any built environment elements that need remediation</w:t>
      </w:r>
      <w:r w:rsidR="002D28F3">
        <w:t>; and</w:t>
      </w:r>
    </w:p>
    <w:p w14:paraId="22A69D21" w14:textId="75AB724B" w:rsidR="00A664E9" w:rsidRPr="00A664E9" w:rsidRDefault="00894AAF" w:rsidP="00EA6D15">
      <w:pPr>
        <w:pStyle w:val="ListParagraph"/>
        <w:keepLines w:val="0"/>
        <w:widowControl w:val="0"/>
        <w:numPr>
          <w:ilvl w:val="0"/>
          <w:numId w:val="175"/>
        </w:numPr>
      </w:pPr>
      <w:r w:rsidRPr="00A664E9">
        <w:t xml:space="preserve">be </w:t>
      </w:r>
      <w:r w:rsidR="00A664E9" w:rsidRPr="00A664E9">
        <w:t>completed by every person involved in the emergency evacuation or drill</w:t>
      </w:r>
      <w:r w:rsidR="002D28F3">
        <w:t>.</w:t>
      </w:r>
    </w:p>
    <w:p w14:paraId="77D1C856" w14:textId="1CA7BED9" w:rsidR="00333F3A" w:rsidRDefault="00A664E9" w:rsidP="00EA6D15">
      <w:pPr>
        <w:keepLines w:val="0"/>
        <w:widowControl w:val="0"/>
      </w:pPr>
      <w:r w:rsidRPr="00A664E9">
        <w:t xml:space="preserve">If feedback was provided by any of the </w:t>
      </w:r>
      <w:r w:rsidR="008E531D">
        <w:t>building</w:t>
      </w:r>
      <w:r w:rsidRPr="00A664E9">
        <w:t xml:space="preserve"> occupants during the post-evacuation discussion that could improve the egress of </w:t>
      </w:r>
      <w:r w:rsidR="00333F3A">
        <w:t>people</w:t>
      </w:r>
      <w:r w:rsidR="00333F3A" w:rsidRPr="00A664E9">
        <w:t xml:space="preserve"> </w:t>
      </w:r>
      <w:r w:rsidRPr="00A664E9">
        <w:t xml:space="preserve">with disabilities, this information shall be used to update the building evacuation plan and/or the </w:t>
      </w:r>
      <w:r w:rsidR="00570B30">
        <w:t>PEEPs</w:t>
      </w:r>
      <w:r w:rsidRPr="00A664E9">
        <w:t xml:space="preserve">. When changes are made, they shall be discussed with the person with the disability, their buddies, and any other occupants who may </w:t>
      </w:r>
      <w:proofErr w:type="gramStart"/>
      <w:r w:rsidRPr="00A664E9">
        <w:t>provide assistance</w:t>
      </w:r>
      <w:proofErr w:type="gramEnd"/>
      <w:r w:rsidRPr="00A664E9">
        <w:t xml:space="preserve"> during an emergency egress situation.</w:t>
      </w:r>
    </w:p>
    <w:p w14:paraId="6CE6B1FC" w14:textId="0DEB3E62" w:rsidR="00A664E9" w:rsidRPr="00A664E9" w:rsidRDefault="00A664E9" w:rsidP="00EA6D15">
      <w:pPr>
        <w:pStyle w:val="Heading4"/>
        <w:keepNext w:val="0"/>
        <w:keepLines w:val="0"/>
        <w:widowControl w:val="0"/>
        <w:ind w:left="1276" w:hanging="1276"/>
      </w:pPr>
      <w:r w:rsidRPr="00A664E9">
        <w:t xml:space="preserve">Changes to the </w:t>
      </w:r>
      <w:r w:rsidR="00067030">
        <w:t>e</w:t>
      </w:r>
      <w:r w:rsidRPr="00A664E9">
        <w:t xml:space="preserve">mergency </w:t>
      </w:r>
      <w:r w:rsidR="00067030">
        <w:t>e</w:t>
      </w:r>
      <w:r w:rsidRPr="00A664E9">
        <w:t xml:space="preserve">gress </w:t>
      </w:r>
      <w:r w:rsidR="00067030">
        <w:t>p</w:t>
      </w:r>
      <w:r w:rsidRPr="00A664E9">
        <w:t xml:space="preserve">lans </w:t>
      </w:r>
      <w:r w:rsidR="00067030">
        <w:t>d</w:t>
      </w:r>
      <w:r w:rsidRPr="00A664E9">
        <w:t xml:space="preserve">ue to </w:t>
      </w:r>
      <w:r w:rsidR="00067030">
        <w:t>s</w:t>
      </w:r>
      <w:r w:rsidRPr="00A664E9">
        <w:t xml:space="preserve">ituational </w:t>
      </w:r>
      <w:r w:rsidR="00067030">
        <w:t>c</w:t>
      </w:r>
      <w:r w:rsidRPr="00A664E9">
        <w:t>hanges  </w:t>
      </w:r>
    </w:p>
    <w:p w14:paraId="47AE102D" w14:textId="77777777" w:rsidR="004241FC" w:rsidRDefault="00A664E9" w:rsidP="00EA6D15">
      <w:pPr>
        <w:keepLines w:val="0"/>
        <w:widowControl w:val="0"/>
      </w:pPr>
      <w:r w:rsidRPr="00A664E9">
        <w:t xml:space="preserve">In addition to reviewing the Fire Safety Plan and the individual personal emergency egress plans after every emergency egress, the plans </w:t>
      </w:r>
      <w:r w:rsidR="00333F3A">
        <w:t xml:space="preserve">shall </w:t>
      </w:r>
      <w:r w:rsidRPr="00A664E9">
        <w:t xml:space="preserve">be updated every time there is a situational change that could alter how a person with a disability can safely exit the building during an emergency. </w:t>
      </w:r>
    </w:p>
    <w:p w14:paraId="13FA8294" w14:textId="77777777" w:rsidR="004241FC" w:rsidRDefault="004241FC">
      <w:pPr>
        <w:keepLines w:val="0"/>
        <w:spacing w:before="0" w:beforeAutospacing="0" w:line="259" w:lineRule="auto"/>
      </w:pPr>
      <w:r>
        <w:br w:type="page"/>
      </w:r>
    </w:p>
    <w:p w14:paraId="6946F6D2" w14:textId="7BAF6D21" w:rsidR="00A664E9" w:rsidRPr="00A664E9" w:rsidRDefault="00A664E9" w:rsidP="00EA6D15">
      <w:pPr>
        <w:keepLines w:val="0"/>
        <w:widowControl w:val="0"/>
      </w:pPr>
      <w:r w:rsidRPr="00A664E9">
        <w:lastRenderedPageBreak/>
        <w:t>This could include situations such as:</w:t>
      </w:r>
    </w:p>
    <w:p w14:paraId="6277D43E" w14:textId="2B74278B" w:rsidR="00A664E9" w:rsidRPr="00A664E9" w:rsidRDefault="00BC0845" w:rsidP="009A03A2">
      <w:pPr>
        <w:pStyle w:val="ListParagraph"/>
        <w:numPr>
          <w:ilvl w:val="0"/>
          <w:numId w:val="176"/>
        </w:numPr>
      </w:pPr>
      <w:r w:rsidRPr="00A664E9">
        <w:t xml:space="preserve">changes </w:t>
      </w:r>
      <w:r w:rsidR="00A664E9" w:rsidRPr="00A664E9">
        <w:t xml:space="preserve">in the person’s </w:t>
      </w:r>
      <w:proofErr w:type="gramStart"/>
      <w:r w:rsidR="00A664E9" w:rsidRPr="00A664E9">
        <w:t>disability</w:t>
      </w:r>
      <w:r w:rsidR="00817329">
        <w:t>;</w:t>
      </w:r>
      <w:proofErr w:type="gramEnd"/>
      <w:r w:rsidR="00A664E9" w:rsidRPr="00A664E9">
        <w:t>  </w:t>
      </w:r>
    </w:p>
    <w:p w14:paraId="2A163554" w14:textId="28928811" w:rsidR="00A664E9" w:rsidRPr="00A664E9" w:rsidRDefault="00BC0845" w:rsidP="009A03A2">
      <w:pPr>
        <w:pStyle w:val="ListParagraph"/>
        <w:numPr>
          <w:ilvl w:val="0"/>
          <w:numId w:val="176"/>
        </w:numPr>
      </w:pPr>
      <w:r w:rsidRPr="00A664E9">
        <w:t xml:space="preserve">changes </w:t>
      </w:r>
      <w:r w:rsidR="00A664E9" w:rsidRPr="00A664E9">
        <w:t xml:space="preserve">in the assignment of </w:t>
      </w:r>
      <w:proofErr w:type="gramStart"/>
      <w:r w:rsidR="00A664E9" w:rsidRPr="00A664E9">
        <w:t>buddies</w:t>
      </w:r>
      <w:r w:rsidR="00817329">
        <w:t>;</w:t>
      </w:r>
      <w:proofErr w:type="gramEnd"/>
      <w:r w:rsidR="00A664E9" w:rsidRPr="00A664E9">
        <w:t>  </w:t>
      </w:r>
    </w:p>
    <w:p w14:paraId="31089316" w14:textId="2A9A0DC6" w:rsidR="00A664E9" w:rsidRPr="00A664E9" w:rsidRDefault="00BC0845" w:rsidP="009A03A2">
      <w:pPr>
        <w:pStyle w:val="ListParagraph"/>
        <w:numPr>
          <w:ilvl w:val="0"/>
          <w:numId w:val="176"/>
        </w:numPr>
      </w:pPr>
      <w:r w:rsidRPr="00A664E9">
        <w:t xml:space="preserve">changes </w:t>
      </w:r>
      <w:r w:rsidR="00A664E9" w:rsidRPr="00A664E9">
        <w:t>in responsibilities (for example if the owner designates the building manager to be responsible for specific tasks</w:t>
      </w:r>
      <w:proofErr w:type="gramStart"/>
      <w:r w:rsidR="00A664E9" w:rsidRPr="00A664E9">
        <w:t>)</w:t>
      </w:r>
      <w:r w:rsidR="00817329">
        <w:t>;</w:t>
      </w:r>
      <w:proofErr w:type="gramEnd"/>
      <w:r w:rsidR="00A664E9" w:rsidRPr="00A664E9">
        <w:t>  </w:t>
      </w:r>
    </w:p>
    <w:p w14:paraId="30FF75FB" w14:textId="2B3579C0" w:rsidR="00A664E9" w:rsidRPr="00A664E9" w:rsidRDefault="00BC0845" w:rsidP="009A03A2">
      <w:pPr>
        <w:pStyle w:val="ListParagraph"/>
        <w:numPr>
          <w:ilvl w:val="0"/>
          <w:numId w:val="176"/>
        </w:numPr>
      </w:pPr>
      <w:r w:rsidRPr="00A664E9">
        <w:t xml:space="preserve">construction </w:t>
      </w:r>
      <w:r w:rsidR="00A664E9" w:rsidRPr="00A664E9">
        <w:t>within the building</w:t>
      </w:r>
      <w:r w:rsidR="00817329">
        <w:t>; or</w:t>
      </w:r>
    </w:p>
    <w:p w14:paraId="535DE07F" w14:textId="34AD0902" w:rsidR="00A664E9" w:rsidRPr="00A664E9" w:rsidRDefault="00BC0845" w:rsidP="009A03A2">
      <w:pPr>
        <w:pStyle w:val="ListParagraph"/>
        <w:numPr>
          <w:ilvl w:val="0"/>
          <w:numId w:val="176"/>
        </w:numPr>
      </w:pPr>
      <w:r w:rsidRPr="00A664E9">
        <w:t xml:space="preserve">construction </w:t>
      </w:r>
      <w:r w:rsidR="00A664E9" w:rsidRPr="00A664E9">
        <w:t xml:space="preserve">outside or around the building when the muster point or the </w:t>
      </w:r>
      <w:r w:rsidR="00333F3A">
        <w:t xml:space="preserve">accessible </w:t>
      </w:r>
      <w:r w:rsidR="00A664E9" w:rsidRPr="00A664E9">
        <w:t xml:space="preserve">path </w:t>
      </w:r>
      <w:r w:rsidR="00333F3A">
        <w:t xml:space="preserve">of travel </w:t>
      </w:r>
      <w:r w:rsidR="00A664E9" w:rsidRPr="00A664E9">
        <w:t>to the muster point is affected</w:t>
      </w:r>
      <w:r w:rsidR="00817329">
        <w:t>.</w:t>
      </w:r>
      <w:r w:rsidR="00A664E9" w:rsidRPr="00A664E9">
        <w:t>  </w:t>
      </w:r>
    </w:p>
    <w:p w14:paraId="38749BAF" w14:textId="77777777" w:rsidR="007B44F9" w:rsidRDefault="00A664E9" w:rsidP="00A664E9">
      <w:r w:rsidRPr="00A664E9">
        <w:t xml:space="preserve"> The updated plan shall be included in the </w:t>
      </w:r>
      <w:r w:rsidR="000D1CCD">
        <w:t>f</w:t>
      </w:r>
      <w:r w:rsidRPr="00A664E9">
        <w:t xml:space="preserve">ire </w:t>
      </w:r>
      <w:r w:rsidR="000D1CCD">
        <w:t>s</w:t>
      </w:r>
      <w:r w:rsidRPr="00A664E9">
        <w:t xml:space="preserve">afety </w:t>
      </w:r>
      <w:r w:rsidR="000D1CCD">
        <w:t>p</w:t>
      </w:r>
      <w:r w:rsidRPr="00A664E9">
        <w:t>lan for the building.</w:t>
      </w:r>
    </w:p>
    <w:p w14:paraId="0A1F640D" w14:textId="065B956D" w:rsidR="00A664E9" w:rsidRPr="00A664E9" w:rsidRDefault="007B44F9" w:rsidP="00586331">
      <w:pPr>
        <w:keepLines w:val="0"/>
        <w:spacing w:before="0" w:beforeAutospacing="0" w:line="259" w:lineRule="auto"/>
      </w:pPr>
      <w:r>
        <w:br w:type="page"/>
      </w:r>
    </w:p>
    <w:p w14:paraId="714E0BBB" w14:textId="6237F267" w:rsidR="00A664E9" w:rsidRPr="00A664E9" w:rsidRDefault="00A664E9" w:rsidP="00A664E9">
      <w:pPr>
        <w:pStyle w:val="Heading1"/>
      </w:pPr>
      <w:bookmarkStart w:id="198" w:name="_Toc213396671"/>
      <w:r w:rsidRPr="00A664E9">
        <w:lastRenderedPageBreak/>
        <w:t xml:space="preserve">Built </w:t>
      </w:r>
      <w:r w:rsidR="007335D7">
        <w:t>e</w:t>
      </w:r>
      <w:r w:rsidR="007335D7" w:rsidRPr="00A664E9">
        <w:t>nvironment</w:t>
      </w:r>
      <w:bookmarkEnd w:id="198"/>
    </w:p>
    <w:p w14:paraId="5A24E9F0" w14:textId="21C488E9" w:rsidR="00A664E9" w:rsidRPr="00A664E9" w:rsidRDefault="00A664E9" w:rsidP="00A664E9">
      <w:r w:rsidRPr="00A664E9">
        <w:t xml:space="preserve">The means of egress from all floors to an accessible </w:t>
      </w:r>
      <w:r w:rsidR="00E75FDC">
        <w:t>path of travel</w:t>
      </w:r>
      <w:r w:rsidRPr="00A664E9">
        <w:t xml:space="preserve"> and muster point shall be designed in conformance with this Clause.</w:t>
      </w:r>
    </w:p>
    <w:p w14:paraId="552F7055" w14:textId="653D6D10" w:rsidR="00A664E9" w:rsidRPr="00A664E9" w:rsidRDefault="00A664E9" w:rsidP="00A664E9">
      <w:pPr>
        <w:pStyle w:val="Heading2"/>
      </w:pPr>
      <w:bookmarkStart w:id="199" w:name="_Areas_of_refuge"/>
      <w:bookmarkStart w:id="200" w:name="_Toc163466602"/>
      <w:bookmarkStart w:id="201" w:name="_Toc177461702"/>
      <w:bookmarkStart w:id="202" w:name="_Toc163466582"/>
      <w:bookmarkStart w:id="203" w:name="_Toc177461669"/>
      <w:bookmarkStart w:id="204" w:name="_Toc213396672"/>
      <w:bookmarkEnd w:id="199"/>
      <w:r w:rsidRPr="00A664E9">
        <w:t xml:space="preserve">Areas of </w:t>
      </w:r>
      <w:bookmarkEnd w:id="200"/>
      <w:bookmarkEnd w:id="201"/>
      <w:r w:rsidR="005B6774">
        <w:t>r</w:t>
      </w:r>
      <w:r w:rsidR="005B6774" w:rsidRPr="00A664E9">
        <w:t>efuge</w:t>
      </w:r>
      <w:bookmarkEnd w:id="204"/>
    </w:p>
    <w:p w14:paraId="17F5460C" w14:textId="77777777" w:rsidR="00A664E9" w:rsidRPr="00A664E9" w:rsidRDefault="00A664E9" w:rsidP="00A664E9">
      <w:pPr>
        <w:pStyle w:val="Heading3"/>
      </w:pPr>
      <w:bookmarkStart w:id="205" w:name="_Toc163466603"/>
      <w:bookmarkStart w:id="206" w:name="_Toc177461703"/>
      <w:bookmarkStart w:id="207" w:name="_Toc213396673"/>
      <w:r w:rsidRPr="00A664E9">
        <w:t>Application</w:t>
      </w:r>
      <w:bookmarkEnd w:id="205"/>
      <w:bookmarkEnd w:id="206"/>
      <w:bookmarkEnd w:id="207"/>
    </w:p>
    <w:p w14:paraId="378CF3AE" w14:textId="77777777" w:rsidR="00A664E9" w:rsidRPr="00A664E9" w:rsidRDefault="00A664E9" w:rsidP="00A664E9">
      <w:r w:rsidRPr="00A664E9">
        <w:t xml:space="preserve">Buildings shall be provided with areas of refuge on levels above and below the level served by an immediate accessible exit and egress path of travel leading directly outside. </w:t>
      </w:r>
    </w:p>
    <w:p w14:paraId="356D3254" w14:textId="37BFD42A" w:rsidR="00A664E9" w:rsidRPr="00A664E9" w:rsidRDefault="006925BF" w:rsidP="00A664E9">
      <w:r>
        <w:t>Sprinkler</w:t>
      </w:r>
      <w:r w:rsidR="00E140BD">
        <w:t>s</w:t>
      </w:r>
      <w:r>
        <w:t xml:space="preserve"> provided in</w:t>
      </w:r>
      <w:r w:rsidR="00A664E9" w:rsidRPr="00A664E9">
        <w:t xml:space="preserve"> buildings shall not be considered an acceptable form of refuge.</w:t>
      </w:r>
    </w:p>
    <w:p w14:paraId="39308B5F" w14:textId="4C3646BA" w:rsidR="00A664E9" w:rsidRPr="00A664E9" w:rsidRDefault="00A664E9" w:rsidP="00A664E9">
      <w:pPr>
        <w:pStyle w:val="Heading4"/>
      </w:pPr>
      <w:r w:rsidRPr="00A664E9">
        <w:t xml:space="preserve">Number of </w:t>
      </w:r>
      <w:r w:rsidR="005B6774">
        <w:t>a</w:t>
      </w:r>
      <w:r w:rsidR="005B6774" w:rsidRPr="00A664E9">
        <w:t xml:space="preserve">reas </w:t>
      </w:r>
      <w:r w:rsidRPr="00A664E9">
        <w:t xml:space="preserve">of </w:t>
      </w:r>
      <w:r w:rsidR="005B6774">
        <w:t>r</w:t>
      </w:r>
      <w:r w:rsidR="005B6774" w:rsidRPr="00A664E9">
        <w:t>efuge</w:t>
      </w:r>
    </w:p>
    <w:p w14:paraId="165F8099" w14:textId="77777777" w:rsidR="00A664E9" w:rsidRPr="00A664E9" w:rsidRDefault="00A664E9" w:rsidP="00A664E9">
      <w:r w:rsidRPr="00A664E9">
        <w:t xml:space="preserve">The number of areas of refuge on each storey shall be provided based on half the number of exits required by the applicable building code serving that storey. </w:t>
      </w:r>
    </w:p>
    <w:p w14:paraId="68D53330" w14:textId="3AFA66C1" w:rsidR="00A664E9" w:rsidRPr="00A664E9" w:rsidRDefault="00A664E9" w:rsidP="00A664E9">
      <w:r w:rsidRPr="00EB4EC4">
        <w:rPr>
          <w:rStyle w:val="EmphasisUseSparingly"/>
        </w:rPr>
        <w:t>Note:</w:t>
      </w:r>
      <w:r w:rsidRPr="00A664E9">
        <w:t xml:space="preserve"> Decimal numbers should be rounded up to the nearest whole number.</w:t>
      </w:r>
      <w:r w:rsidR="00D07041">
        <w:t xml:space="preserve"> </w:t>
      </w:r>
    </w:p>
    <w:p w14:paraId="5619AED3" w14:textId="77777777" w:rsidR="00A664E9" w:rsidRPr="00A664E9" w:rsidRDefault="00A664E9" w:rsidP="00A664E9">
      <w:r w:rsidRPr="00A664E9">
        <w:t>Other considerations:</w:t>
      </w:r>
    </w:p>
    <w:p w14:paraId="3254AE31" w14:textId="3D8C71AC" w:rsidR="00A664E9" w:rsidRPr="00A664E9" w:rsidRDefault="00A664E9" w:rsidP="000B033E">
      <w:pPr>
        <w:pStyle w:val="ListParagraph"/>
        <w:numPr>
          <w:ilvl w:val="0"/>
          <w:numId w:val="177"/>
        </w:numPr>
      </w:pPr>
      <w:r w:rsidRPr="00A664E9">
        <w:t>the building use</w:t>
      </w:r>
      <w:r w:rsidR="00A807D2">
        <w:t>; and</w:t>
      </w:r>
    </w:p>
    <w:p w14:paraId="75AB69F6" w14:textId="77A01D1C" w:rsidR="00A664E9" w:rsidRPr="00A664E9" w:rsidRDefault="00A664E9" w:rsidP="003F526C">
      <w:pPr>
        <w:pStyle w:val="ListParagraph"/>
        <w:numPr>
          <w:ilvl w:val="0"/>
          <w:numId w:val="177"/>
        </w:numPr>
      </w:pPr>
      <w:r w:rsidRPr="00A664E9">
        <w:t>the anticipated number of visitors</w:t>
      </w:r>
      <w:r w:rsidR="00A807D2">
        <w:t>.</w:t>
      </w:r>
    </w:p>
    <w:p w14:paraId="3C8213B7" w14:textId="77777777" w:rsidR="00550153" w:rsidRDefault="00550153">
      <w:pPr>
        <w:keepLines w:val="0"/>
        <w:spacing w:before="0" w:beforeAutospacing="0" w:line="259" w:lineRule="auto"/>
        <w:rPr>
          <w:rFonts w:eastAsiaTheme="majorEastAsia" w:cstheme="majorBidi"/>
          <w:b/>
          <w:sz w:val="40"/>
          <w:szCs w:val="24"/>
        </w:rPr>
      </w:pPr>
      <w:bookmarkStart w:id="208" w:name="_Toc177461705"/>
      <w:r>
        <w:br w:type="page"/>
      </w:r>
    </w:p>
    <w:p w14:paraId="26CFD354" w14:textId="31985859" w:rsidR="00A664E9" w:rsidRPr="00A664E9" w:rsidRDefault="00A664E9" w:rsidP="00A664E9">
      <w:pPr>
        <w:pStyle w:val="Heading3"/>
      </w:pPr>
      <w:bookmarkStart w:id="209" w:name="_Toc213396674"/>
      <w:r w:rsidRPr="00A664E9">
        <w:lastRenderedPageBreak/>
        <w:t xml:space="preserve">Location of the </w:t>
      </w:r>
      <w:r w:rsidR="002C5E73">
        <w:t>a</w:t>
      </w:r>
      <w:r w:rsidR="002C5E73" w:rsidRPr="00A664E9">
        <w:t xml:space="preserve">reas </w:t>
      </w:r>
      <w:r w:rsidRPr="00A664E9">
        <w:t xml:space="preserve">of </w:t>
      </w:r>
      <w:bookmarkEnd w:id="208"/>
      <w:r w:rsidR="002C5E73">
        <w:t>r</w:t>
      </w:r>
      <w:r w:rsidR="002C5E73" w:rsidRPr="00A664E9">
        <w:t>efuge</w:t>
      </w:r>
      <w:bookmarkEnd w:id="209"/>
    </w:p>
    <w:p w14:paraId="0DEAF7F7" w14:textId="77777777" w:rsidR="00A664E9" w:rsidRPr="00A664E9" w:rsidRDefault="00A664E9" w:rsidP="00A664E9">
      <w:r w:rsidRPr="00A664E9">
        <w:t>An area of refuge shall be located:</w:t>
      </w:r>
    </w:p>
    <w:p w14:paraId="0A3765EC" w14:textId="4FF1B2CB" w:rsidR="00A664E9" w:rsidRPr="00A664E9" w:rsidRDefault="00A664E9" w:rsidP="00623D56">
      <w:pPr>
        <w:pStyle w:val="ListParagraph"/>
        <w:numPr>
          <w:ilvl w:val="0"/>
          <w:numId w:val="30"/>
        </w:numPr>
      </w:pPr>
      <w:r w:rsidRPr="00A664E9">
        <w:t xml:space="preserve">within an exit stair shaft, provided it is outside the egress width required by the applicable </w:t>
      </w:r>
      <w:r w:rsidR="00421500">
        <w:t>b</w:t>
      </w:r>
      <w:r w:rsidR="00421500" w:rsidRPr="00A664E9">
        <w:t xml:space="preserve">uilding </w:t>
      </w:r>
      <w:r w:rsidR="00421500">
        <w:t>c</w:t>
      </w:r>
      <w:r w:rsidR="00421500" w:rsidRPr="00A664E9">
        <w:t xml:space="preserve">ode </w:t>
      </w:r>
      <w:r w:rsidRPr="00A664E9">
        <w:t xml:space="preserve">so that direct access is provided to an exit, or a </w:t>
      </w:r>
      <w:r w:rsidR="005F560D">
        <w:t>firefighter</w:t>
      </w:r>
      <w:r w:rsidRPr="00A664E9">
        <w:t xml:space="preserve"> or occupant evacuation elevator required by the applicable </w:t>
      </w:r>
      <w:r w:rsidR="00421500">
        <w:t>b</w:t>
      </w:r>
      <w:r w:rsidR="00421500" w:rsidRPr="00A664E9">
        <w:t xml:space="preserve">uilding </w:t>
      </w:r>
      <w:r w:rsidR="00421500">
        <w:t>c</w:t>
      </w:r>
      <w:r w:rsidR="00421500" w:rsidRPr="00A664E9">
        <w:t>ode</w:t>
      </w:r>
      <w:r w:rsidRPr="00A664E9">
        <w:t>; or</w:t>
      </w:r>
    </w:p>
    <w:p w14:paraId="0A4DC224" w14:textId="1493FCFE" w:rsidR="00A664E9" w:rsidRPr="00A664E9" w:rsidRDefault="00A664E9" w:rsidP="00623D56">
      <w:pPr>
        <w:pStyle w:val="ListParagraph"/>
        <w:numPr>
          <w:ilvl w:val="0"/>
          <w:numId w:val="30"/>
        </w:numPr>
      </w:pPr>
      <w:r w:rsidRPr="00A664E9">
        <w:t xml:space="preserve">within a fire compartment that is separated from the remainder of the floor area by a fire separation having a fire-resistance rating not less than that required by the applicable </w:t>
      </w:r>
      <w:r w:rsidR="00063DE4">
        <w:t>b</w:t>
      </w:r>
      <w:r w:rsidR="00063DE4" w:rsidRPr="00A664E9">
        <w:t xml:space="preserve">uilding </w:t>
      </w:r>
      <w:r w:rsidR="00063DE4">
        <w:t>c</w:t>
      </w:r>
      <w:r w:rsidR="00063DE4" w:rsidRPr="00A664E9">
        <w:t xml:space="preserve">ode </w:t>
      </w:r>
      <w:r w:rsidRPr="00A664E9">
        <w:t>for an exit enclosure on the same storey so that direct access is provided to:</w:t>
      </w:r>
    </w:p>
    <w:p w14:paraId="641D836B" w14:textId="0664F163" w:rsidR="00A664E9" w:rsidRPr="00A664E9" w:rsidRDefault="00A664E9" w:rsidP="00623D56">
      <w:pPr>
        <w:pStyle w:val="ListParagraph"/>
        <w:numPr>
          <w:ilvl w:val="1"/>
          <w:numId w:val="30"/>
        </w:numPr>
      </w:pPr>
      <w:r w:rsidRPr="00A664E9">
        <w:t xml:space="preserve">a </w:t>
      </w:r>
      <w:r w:rsidR="005F560D">
        <w:t>firefighter</w:t>
      </w:r>
      <w:r w:rsidRPr="00A664E9">
        <w:t xml:space="preserve"> elevator required by the applicable </w:t>
      </w:r>
      <w:r w:rsidR="002C355F">
        <w:t>b</w:t>
      </w:r>
      <w:r w:rsidR="002C355F" w:rsidRPr="00A664E9">
        <w:t xml:space="preserve">uilding </w:t>
      </w:r>
      <w:r w:rsidR="002C355F">
        <w:t>c</w:t>
      </w:r>
      <w:r w:rsidR="002C355F" w:rsidRPr="00A664E9">
        <w:t>ode</w:t>
      </w:r>
      <w:r w:rsidR="002C355F">
        <w:t>;</w:t>
      </w:r>
      <w:r w:rsidR="002C355F" w:rsidRPr="00A664E9">
        <w:t xml:space="preserve"> </w:t>
      </w:r>
      <w:r w:rsidRPr="00A664E9">
        <w:t>or</w:t>
      </w:r>
    </w:p>
    <w:p w14:paraId="5B477D61" w14:textId="0848CB51" w:rsidR="00A664E9" w:rsidRPr="00A664E9" w:rsidRDefault="00A664E9" w:rsidP="00623D56">
      <w:pPr>
        <w:pStyle w:val="ListParagraph"/>
        <w:numPr>
          <w:ilvl w:val="1"/>
          <w:numId w:val="30"/>
        </w:numPr>
      </w:pPr>
      <w:r w:rsidRPr="00A664E9">
        <w:t xml:space="preserve">an occupant evacuation elevator in conformance with </w:t>
      </w:r>
      <w:r w:rsidR="00290C17">
        <w:t>ASME A17.1-2019/CSA B44:19</w:t>
      </w:r>
      <w:r w:rsidRPr="00A664E9">
        <w:t xml:space="preserve">. </w:t>
      </w:r>
    </w:p>
    <w:p w14:paraId="60A1E673" w14:textId="5638A31D" w:rsidR="00A664E9" w:rsidRPr="00A664E9" w:rsidRDefault="00A664E9" w:rsidP="0011050D">
      <w:pPr>
        <w:ind w:left="993"/>
      </w:pPr>
      <w:r w:rsidRPr="00CB0A69">
        <w:rPr>
          <w:rStyle w:val="EmphasisUseSparingly"/>
        </w:rPr>
        <w:t>Note:</w:t>
      </w:r>
      <w:r w:rsidRPr="00A664E9">
        <w:t xml:space="preserve"> An example of a fire compartment in this Clause includes an elevator lobby.</w:t>
      </w:r>
    </w:p>
    <w:p w14:paraId="3E12BF6A" w14:textId="781F23D2" w:rsidR="00A664E9" w:rsidRPr="00A664E9" w:rsidRDefault="00A664E9" w:rsidP="00A664E9">
      <w:r w:rsidRPr="00CB0A69">
        <w:rPr>
          <w:rStyle w:val="EmphasisUseSparingly"/>
        </w:rPr>
        <w:t>Note:</w:t>
      </w:r>
      <w:r w:rsidRPr="00A664E9">
        <w:t xml:space="preserve"> The travel distance to an area of refuge should be considered.</w:t>
      </w:r>
      <w:r w:rsidR="00D07041">
        <w:t xml:space="preserve"> </w:t>
      </w:r>
    </w:p>
    <w:p w14:paraId="70462616" w14:textId="77777777" w:rsidR="00A664E9" w:rsidRPr="00A664E9" w:rsidRDefault="00A664E9" w:rsidP="00A664E9">
      <w:pPr>
        <w:pStyle w:val="Heading3"/>
      </w:pPr>
      <w:bookmarkStart w:id="210" w:name="_Toc213396675"/>
      <w:r w:rsidRPr="00A664E9">
        <w:t>General</w:t>
      </w:r>
      <w:bookmarkEnd w:id="210"/>
    </w:p>
    <w:p w14:paraId="4E301F5D" w14:textId="77777777" w:rsidR="00A664E9" w:rsidRPr="00A664E9" w:rsidRDefault="00A664E9" w:rsidP="00A664E9">
      <w:r w:rsidRPr="00A664E9">
        <w:t>Areas of refuge shall be:</w:t>
      </w:r>
    </w:p>
    <w:p w14:paraId="273018EA" w14:textId="5D7D10BF" w:rsidR="00A664E9" w:rsidRPr="00A664E9" w:rsidRDefault="00A664E9" w:rsidP="00BB6FF4">
      <w:pPr>
        <w:pStyle w:val="ListParagraph"/>
        <w:numPr>
          <w:ilvl w:val="0"/>
          <w:numId w:val="205"/>
        </w:numPr>
      </w:pPr>
      <w:r w:rsidRPr="00A664E9">
        <w:t xml:space="preserve">located on an accessible </w:t>
      </w:r>
      <w:proofErr w:type="gramStart"/>
      <w:r w:rsidRPr="00A664E9">
        <w:t>route</w:t>
      </w:r>
      <w:r w:rsidR="00282818">
        <w:t>;</w:t>
      </w:r>
      <w:proofErr w:type="gramEnd"/>
    </w:p>
    <w:p w14:paraId="7B389296" w14:textId="00A09F21" w:rsidR="00A664E9" w:rsidRPr="00A664E9" w:rsidRDefault="00A664E9" w:rsidP="00BB6FF4">
      <w:pPr>
        <w:pStyle w:val="ListParagraph"/>
        <w:numPr>
          <w:ilvl w:val="0"/>
          <w:numId w:val="205"/>
        </w:numPr>
      </w:pPr>
      <w:r w:rsidRPr="00A664E9">
        <w:t>smoke-</w:t>
      </w:r>
      <w:proofErr w:type="gramStart"/>
      <w:r w:rsidRPr="00A664E9">
        <w:t>protected</w:t>
      </w:r>
      <w:r w:rsidR="00282818">
        <w:t>;</w:t>
      </w:r>
      <w:proofErr w:type="gramEnd"/>
    </w:p>
    <w:p w14:paraId="445C6C91" w14:textId="168840DB" w:rsidR="00A664E9" w:rsidRPr="00A664E9" w:rsidRDefault="00A664E9" w:rsidP="00BB6FF4">
      <w:pPr>
        <w:pStyle w:val="ListParagraph"/>
        <w:numPr>
          <w:ilvl w:val="0"/>
          <w:numId w:val="205"/>
        </w:numPr>
      </w:pPr>
      <w:r w:rsidRPr="00A664E9">
        <w:t>illuminated at a minimum of 200 lux</w:t>
      </w:r>
      <w:r w:rsidR="00282818">
        <w:t>; and</w:t>
      </w:r>
    </w:p>
    <w:p w14:paraId="28BDDC0E" w14:textId="37E49D9E" w:rsidR="00A664E9" w:rsidRPr="00A664E9" w:rsidRDefault="00A664E9" w:rsidP="00BB6FF4">
      <w:pPr>
        <w:pStyle w:val="ListParagraph"/>
        <w:numPr>
          <w:ilvl w:val="0"/>
          <w:numId w:val="205"/>
        </w:numPr>
      </w:pPr>
      <w:r w:rsidRPr="00A664E9">
        <w:t>provided with an evacuation device nearby.</w:t>
      </w:r>
      <w:r w:rsidR="00D07041">
        <w:t xml:space="preserve"> </w:t>
      </w:r>
    </w:p>
    <w:p w14:paraId="61A5A177" w14:textId="2DD5C3BF" w:rsidR="00E62E3A" w:rsidRDefault="0081187B" w:rsidP="0075449E">
      <w:pPr>
        <w:pStyle w:val="Heading3"/>
      </w:pPr>
      <w:bookmarkStart w:id="211" w:name="_Toc213396676"/>
      <w:r>
        <w:lastRenderedPageBreak/>
        <w:t>Doors serving an area of refuge</w:t>
      </w:r>
      <w:bookmarkEnd w:id="211"/>
    </w:p>
    <w:p w14:paraId="16AFD5B6" w14:textId="23612A6F" w:rsidR="00A664E9" w:rsidRPr="00A664E9" w:rsidRDefault="00A664E9" w:rsidP="00A664E9">
      <w:r w:rsidRPr="00A664E9">
        <w:t>A door serving an immediate area of refuge shall:</w:t>
      </w:r>
    </w:p>
    <w:p w14:paraId="20B3D643" w14:textId="698D1C0F" w:rsidR="002B0D15" w:rsidRDefault="00D74AD2" w:rsidP="0075449E">
      <w:pPr>
        <w:pStyle w:val="ListParagraph"/>
        <w:numPr>
          <w:ilvl w:val="0"/>
          <w:numId w:val="179"/>
        </w:numPr>
      </w:pPr>
      <w:r>
        <w:t>b</w:t>
      </w:r>
      <w:r w:rsidR="005D29BE">
        <w:t>e</w:t>
      </w:r>
      <w:r>
        <w:t xml:space="preserve"> </w:t>
      </w:r>
      <w:r w:rsidR="002B0D15" w:rsidRPr="002B0D15">
        <w:t xml:space="preserve">leakage-rated </w:t>
      </w:r>
      <w:r w:rsidR="008729A0">
        <w:t>complying</w:t>
      </w:r>
      <w:r w:rsidR="002B0D15" w:rsidRPr="002B0D15">
        <w:t xml:space="preserve"> with NFPA</w:t>
      </w:r>
      <w:r w:rsidR="0054516E">
        <w:t xml:space="preserve"> </w:t>
      </w:r>
      <w:proofErr w:type="gramStart"/>
      <w:r w:rsidR="002B0D15" w:rsidRPr="002B0D15">
        <w:t>105</w:t>
      </w:r>
      <w:r w:rsidR="00956246">
        <w:t>;</w:t>
      </w:r>
      <w:proofErr w:type="gramEnd"/>
    </w:p>
    <w:p w14:paraId="72A66BAC" w14:textId="58BA3CAC" w:rsidR="00A664E9" w:rsidRPr="00A664E9" w:rsidRDefault="00956246" w:rsidP="0075449E">
      <w:pPr>
        <w:pStyle w:val="ListParagraph"/>
        <w:numPr>
          <w:ilvl w:val="0"/>
          <w:numId w:val="179"/>
        </w:numPr>
      </w:pPr>
      <w:r>
        <w:t>h</w:t>
      </w:r>
      <w:r w:rsidRPr="00A664E9">
        <w:t xml:space="preserve">ave </w:t>
      </w:r>
      <w:r w:rsidR="00A664E9" w:rsidRPr="00A664E9">
        <w:t xml:space="preserve">a clear width </w:t>
      </w:r>
      <w:r w:rsidR="008729A0">
        <w:t>complying</w:t>
      </w:r>
      <w:r w:rsidR="00A664E9" w:rsidRPr="00A664E9">
        <w:t xml:space="preserve"> with </w:t>
      </w:r>
      <w:r w:rsidR="00AD1B55">
        <w:t>CSA/ASC</w:t>
      </w:r>
      <w:r w:rsidR="00A664E9" w:rsidRPr="00A664E9">
        <w:t xml:space="preserve"> </w:t>
      </w:r>
      <w:proofErr w:type="gramStart"/>
      <w:r w:rsidR="00A664E9" w:rsidRPr="00A664E9">
        <w:t>B651</w:t>
      </w:r>
      <w:r>
        <w:t>;</w:t>
      </w:r>
      <w:proofErr w:type="gramEnd"/>
    </w:p>
    <w:p w14:paraId="757DAD67" w14:textId="4A9EB634" w:rsidR="00A664E9" w:rsidRPr="00A664E9" w:rsidRDefault="00956246" w:rsidP="0075449E">
      <w:pPr>
        <w:pStyle w:val="ListParagraph"/>
        <w:numPr>
          <w:ilvl w:val="0"/>
          <w:numId w:val="179"/>
        </w:numPr>
      </w:pPr>
      <w:r>
        <w:t>b</w:t>
      </w:r>
      <w:r w:rsidRPr="00A664E9">
        <w:t xml:space="preserve">e </w:t>
      </w:r>
      <w:r w:rsidR="00A664E9" w:rsidRPr="00A664E9">
        <w:t>equipped with a power door operator capable of being activated in the event of a loss of power via emergency power or alternative power source</w:t>
      </w:r>
      <w:r>
        <w:t>; and</w:t>
      </w:r>
      <w:r w:rsidR="00A664E9" w:rsidRPr="00A664E9">
        <w:t xml:space="preserve"> </w:t>
      </w:r>
    </w:p>
    <w:p w14:paraId="71723570" w14:textId="0A643E34" w:rsidR="00A664E9" w:rsidRPr="00A664E9" w:rsidRDefault="00956246" w:rsidP="0075449E">
      <w:pPr>
        <w:pStyle w:val="ListParagraph"/>
        <w:numPr>
          <w:ilvl w:val="0"/>
          <w:numId w:val="179"/>
        </w:numPr>
      </w:pPr>
      <w:r>
        <w:t xml:space="preserve">be </w:t>
      </w:r>
      <w:r w:rsidR="006E017C">
        <w:t>l</w:t>
      </w:r>
      <w:r w:rsidR="00B31179" w:rsidRPr="00A664E9">
        <w:t xml:space="preserve">ocated </w:t>
      </w:r>
      <w:r w:rsidR="00A664E9" w:rsidRPr="00A664E9">
        <w:t>clear of any adjacent door swing and away from pedestrian exit routes</w:t>
      </w:r>
      <w:r w:rsidR="0038747F">
        <w:t>.</w:t>
      </w:r>
    </w:p>
    <w:p w14:paraId="4578EE9E" w14:textId="53363C06" w:rsidR="00A664E9" w:rsidRPr="00A664E9" w:rsidRDefault="00A664E9" w:rsidP="00A664E9">
      <w:pPr>
        <w:pStyle w:val="Heading3"/>
      </w:pPr>
      <w:bookmarkStart w:id="212" w:name="_Interior_of_areas"/>
      <w:bookmarkStart w:id="213" w:name="_Toc177461706"/>
      <w:bookmarkStart w:id="214" w:name="_Toc213396677"/>
      <w:bookmarkEnd w:id="212"/>
      <w:r w:rsidRPr="00A664E9">
        <w:t xml:space="preserve">Interior of </w:t>
      </w:r>
      <w:r w:rsidR="00C77757">
        <w:t>a</w:t>
      </w:r>
      <w:r w:rsidR="00C77757" w:rsidRPr="00A664E9">
        <w:t xml:space="preserve">reas </w:t>
      </w:r>
      <w:r w:rsidRPr="00A664E9">
        <w:t xml:space="preserve">of </w:t>
      </w:r>
      <w:bookmarkEnd w:id="213"/>
      <w:r w:rsidR="00C77757">
        <w:t>r</w:t>
      </w:r>
      <w:r w:rsidR="00C77757" w:rsidRPr="00A664E9">
        <w:t>efuge</w:t>
      </w:r>
      <w:bookmarkEnd w:id="214"/>
    </w:p>
    <w:p w14:paraId="4B66F0A6" w14:textId="247C460A" w:rsidR="00A664E9" w:rsidRPr="00A664E9" w:rsidRDefault="00A664E9" w:rsidP="00A664E9">
      <w:r w:rsidRPr="00A664E9">
        <w:t xml:space="preserve">The interior of an </w:t>
      </w:r>
      <w:r w:rsidR="004E135D">
        <w:t>a</w:t>
      </w:r>
      <w:r w:rsidR="004E135D" w:rsidRPr="00A664E9">
        <w:t xml:space="preserve">rea </w:t>
      </w:r>
      <w:r w:rsidRPr="00A664E9">
        <w:t xml:space="preserve">of </w:t>
      </w:r>
      <w:r w:rsidR="004E135D">
        <w:t>r</w:t>
      </w:r>
      <w:r w:rsidR="004E135D" w:rsidRPr="00A664E9">
        <w:t xml:space="preserve">efuge </w:t>
      </w:r>
      <w:r w:rsidRPr="00A664E9">
        <w:t xml:space="preserve">shall: </w:t>
      </w:r>
    </w:p>
    <w:p w14:paraId="472AF48F" w14:textId="1D5F2DD5" w:rsidR="00A664E9" w:rsidRPr="00A664E9" w:rsidRDefault="00E7670E" w:rsidP="00F073EC">
      <w:pPr>
        <w:pStyle w:val="ListParagraph"/>
        <w:numPr>
          <w:ilvl w:val="0"/>
          <w:numId w:val="145"/>
        </w:numPr>
      </w:pPr>
      <w:r>
        <w:t>p</w:t>
      </w:r>
      <w:r w:rsidRPr="00A664E9">
        <w:t>rovide</w:t>
      </w:r>
      <w:r w:rsidR="00A664E9" w:rsidRPr="00A664E9">
        <w:t xml:space="preserve"> a minimum of two waiting spaces to accommodate a clear unobstructed floor space not less than 900 mm by 1500 mm for each </w:t>
      </w:r>
      <w:proofErr w:type="gramStart"/>
      <w:r w:rsidR="00A664E9" w:rsidRPr="00A664E9">
        <w:t>space</w:t>
      </w:r>
      <w:r w:rsidR="00B127D4">
        <w:t>;</w:t>
      </w:r>
      <w:proofErr w:type="gramEnd"/>
    </w:p>
    <w:p w14:paraId="55F4ED23" w14:textId="7BB67D67" w:rsidR="00A664E9" w:rsidRPr="00A664E9" w:rsidRDefault="00A664E9" w:rsidP="00F073EC">
      <w:pPr>
        <w:pStyle w:val="ListParagraph"/>
        <w:numPr>
          <w:ilvl w:val="0"/>
          <w:numId w:val="145"/>
        </w:numPr>
      </w:pPr>
      <w:r w:rsidRPr="00A664E9">
        <w:t xml:space="preserve">be served by a 2100 mm turning </w:t>
      </w:r>
      <w:proofErr w:type="gramStart"/>
      <w:r w:rsidR="009E3813">
        <w:t>radius</w:t>
      </w:r>
      <w:r w:rsidR="00B127D4">
        <w:t>;</w:t>
      </w:r>
      <w:proofErr w:type="gramEnd"/>
    </w:p>
    <w:p w14:paraId="303A33BA" w14:textId="6A83194E" w:rsidR="00A664E9" w:rsidRPr="00A664E9" w:rsidRDefault="00A664E9" w:rsidP="00D654B0">
      <w:pPr>
        <w:pStyle w:val="ListParagraph"/>
        <w:numPr>
          <w:ilvl w:val="0"/>
          <w:numId w:val="145"/>
        </w:numPr>
      </w:pPr>
      <w:r w:rsidRPr="00A664E9">
        <w:t xml:space="preserve">be located clear of any adjacent door </w:t>
      </w:r>
      <w:proofErr w:type="gramStart"/>
      <w:r w:rsidRPr="00A664E9">
        <w:t>swing</w:t>
      </w:r>
      <w:r w:rsidR="00B127D4">
        <w:t>;</w:t>
      </w:r>
      <w:proofErr w:type="gramEnd"/>
      <w:r w:rsidRPr="00A664E9">
        <w:t xml:space="preserve"> </w:t>
      </w:r>
    </w:p>
    <w:p w14:paraId="43DF4282" w14:textId="42AE6918" w:rsidR="00A664E9" w:rsidRPr="00A664E9" w:rsidRDefault="00A664E9" w:rsidP="00D654B0">
      <w:pPr>
        <w:pStyle w:val="ListParagraph"/>
        <w:numPr>
          <w:ilvl w:val="0"/>
          <w:numId w:val="145"/>
        </w:numPr>
      </w:pPr>
      <w:r w:rsidRPr="00A664E9">
        <w:t xml:space="preserve">be illuminated, minimum 200 </w:t>
      </w:r>
      <w:proofErr w:type="gramStart"/>
      <w:r w:rsidRPr="00A664E9">
        <w:t>lux</w:t>
      </w:r>
      <w:r w:rsidR="00B127D4">
        <w:t>;</w:t>
      </w:r>
      <w:proofErr w:type="gramEnd"/>
    </w:p>
    <w:p w14:paraId="67074A31" w14:textId="5ED60D02" w:rsidR="00A664E9" w:rsidRPr="00A664E9" w:rsidRDefault="00A664E9" w:rsidP="00D654B0">
      <w:pPr>
        <w:pStyle w:val="ListParagraph"/>
        <w:numPr>
          <w:ilvl w:val="0"/>
          <w:numId w:val="145"/>
        </w:numPr>
      </w:pPr>
      <w:r w:rsidRPr="00A664E9">
        <w:t>be connected to the backup power</w:t>
      </w:r>
      <w:r w:rsidR="00B127D4">
        <w:t>; and</w:t>
      </w:r>
    </w:p>
    <w:p w14:paraId="1DB63942" w14:textId="7E134DC9" w:rsidR="00A664E9" w:rsidRPr="00A664E9" w:rsidRDefault="00A664E9" w:rsidP="00D654B0">
      <w:pPr>
        <w:pStyle w:val="ListParagraph"/>
        <w:numPr>
          <w:ilvl w:val="0"/>
          <w:numId w:val="145"/>
        </w:numPr>
      </w:pPr>
      <w:r w:rsidRPr="00A664E9">
        <w:t>be free of protrusions</w:t>
      </w:r>
      <w:r w:rsidR="00C20937">
        <w:t>.</w:t>
      </w:r>
    </w:p>
    <w:p w14:paraId="191A152F" w14:textId="276B82F6" w:rsidR="00950898" w:rsidRDefault="00950898" w:rsidP="009D15F7">
      <w:pPr>
        <w:pStyle w:val="Heading3"/>
      </w:pPr>
      <w:bookmarkStart w:id="215" w:name="_Toc213396678"/>
      <w:r>
        <w:t>Clear waiting space</w:t>
      </w:r>
      <w:bookmarkEnd w:id="215"/>
    </w:p>
    <w:p w14:paraId="72BF4B53" w14:textId="77777777" w:rsidR="00A664E9" w:rsidRPr="00A664E9" w:rsidRDefault="00A664E9" w:rsidP="00A664E9">
      <w:r w:rsidRPr="00A664E9">
        <w:t>The clear waiting space shall:</w:t>
      </w:r>
    </w:p>
    <w:p w14:paraId="2FB9B1C1" w14:textId="419012F5" w:rsidR="00A664E9" w:rsidRPr="00A664E9" w:rsidRDefault="00A664E9" w:rsidP="009D15F7">
      <w:pPr>
        <w:pStyle w:val="ListParagraph"/>
        <w:numPr>
          <w:ilvl w:val="0"/>
          <w:numId w:val="180"/>
        </w:numPr>
      </w:pPr>
      <w:r w:rsidRPr="00A664E9">
        <w:t xml:space="preserve">be connected to the accessible path of </w:t>
      </w:r>
      <w:proofErr w:type="gramStart"/>
      <w:r w:rsidRPr="00A664E9">
        <w:t>travel</w:t>
      </w:r>
      <w:r w:rsidR="005F72C0">
        <w:t>;</w:t>
      </w:r>
      <w:proofErr w:type="gramEnd"/>
    </w:p>
    <w:p w14:paraId="01E503AC" w14:textId="1D466AFF" w:rsidR="00A664E9" w:rsidRPr="00A664E9" w:rsidRDefault="00A664E9" w:rsidP="009D15F7">
      <w:pPr>
        <w:pStyle w:val="ListParagraph"/>
        <w:numPr>
          <w:ilvl w:val="0"/>
          <w:numId w:val="180"/>
        </w:numPr>
      </w:pPr>
      <w:r w:rsidRPr="00A664E9">
        <w:t xml:space="preserve">be recessed away from the common path of </w:t>
      </w:r>
      <w:proofErr w:type="gramStart"/>
      <w:r w:rsidRPr="00A664E9">
        <w:t>travel</w:t>
      </w:r>
      <w:r w:rsidR="00FB2F18">
        <w:t>;</w:t>
      </w:r>
      <w:proofErr w:type="gramEnd"/>
      <w:r w:rsidRPr="00A664E9">
        <w:t xml:space="preserve"> </w:t>
      </w:r>
    </w:p>
    <w:p w14:paraId="49CA86B2" w14:textId="670BEEB3" w:rsidR="00A664E9" w:rsidRPr="00A664E9" w:rsidRDefault="00A664E9" w:rsidP="009D15F7">
      <w:pPr>
        <w:pStyle w:val="ListParagraph"/>
        <w:numPr>
          <w:ilvl w:val="0"/>
          <w:numId w:val="180"/>
        </w:numPr>
      </w:pPr>
      <w:r w:rsidRPr="00A664E9">
        <w:lastRenderedPageBreak/>
        <w:t xml:space="preserve">be positioned to avoid someone being directly in front of or behind another </w:t>
      </w:r>
      <w:proofErr w:type="gramStart"/>
      <w:r w:rsidRPr="00A664E9">
        <w:t>individual</w:t>
      </w:r>
      <w:r w:rsidR="00FB2F18">
        <w:t>;</w:t>
      </w:r>
      <w:proofErr w:type="gramEnd"/>
    </w:p>
    <w:p w14:paraId="799E30C1" w14:textId="5CC3D027" w:rsidR="00A664E9" w:rsidRPr="00A664E9" w:rsidRDefault="00A664E9" w:rsidP="009D15F7">
      <w:pPr>
        <w:pStyle w:val="ListParagraph"/>
        <w:numPr>
          <w:ilvl w:val="0"/>
          <w:numId w:val="180"/>
        </w:numPr>
      </w:pPr>
      <w:r w:rsidRPr="00A664E9">
        <w:t xml:space="preserve">be clearly delineated along the </w:t>
      </w:r>
      <w:proofErr w:type="gramStart"/>
      <w:r w:rsidRPr="00A664E9">
        <w:t>floor</w:t>
      </w:r>
      <w:r w:rsidR="00FB2F18">
        <w:t>;</w:t>
      </w:r>
      <w:proofErr w:type="gramEnd"/>
    </w:p>
    <w:p w14:paraId="44C16801" w14:textId="5C3F8343" w:rsidR="00A664E9" w:rsidRPr="00A664E9" w:rsidRDefault="00A664E9" w:rsidP="009D15F7">
      <w:pPr>
        <w:pStyle w:val="ListParagraph"/>
        <w:numPr>
          <w:ilvl w:val="0"/>
          <w:numId w:val="180"/>
        </w:numPr>
      </w:pPr>
      <w:r w:rsidRPr="00A664E9">
        <w:t>not be located directly facing the stairs or behind the exit door</w:t>
      </w:r>
      <w:r w:rsidR="00FB2F18">
        <w:t>; and</w:t>
      </w:r>
    </w:p>
    <w:p w14:paraId="3B283C49" w14:textId="591D8E93" w:rsidR="00A664E9" w:rsidRPr="00A664E9" w:rsidRDefault="00A664E9" w:rsidP="009D15F7">
      <w:pPr>
        <w:pStyle w:val="ListParagraph"/>
        <w:numPr>
          <w:ilvl w:val="0"/>
          <w:numId w:val="180"/>
        </w:numPr>
      </w:pPr>
      <w:r w:rsidRPr="00A664E9">
        <w:t>have separate emergency lighting and ventilation systems supported by a backup generator.</w:t>
      </w:r>
    </w:p>
    <w:p w14:paraId="119D9AB5" w14:textId="40A2EDFC" w:rsidR="00A664E9" w:rsidRPr="00A664E9" w:rsidRDefault="00A664E9" w:rsidP="00A664E9">
      <w:pPr>
        <w:pStyle w:val="Heading3"/>
      </w:pPr>
      <w:bookmarkStart w:id="216" w:name="_Toc177461709"/>
      <w:bookmarkStart w:id="217" w:name="_Toc213396679"/>
      <w:r w:rsidRPr="00A664E9">
        <w:t xml:space="preserve">Areas of </w:t>
      </w:r>
      <w:r w:rsidR="00C71A37">
        <w:t>r</w:t>
      </w:r>
      <w:r w:rsidR="00C71A37" w:rsidRPr="00A664E9">
        <w:t xml:space="preserve">efuge </w:t>
      </w:r>
      <w:bookmarkEnd w:id="216"/>
      <w:r w:rsidR="00C71A37">
        <w:t>c</w:t>
      </w:r>
      <w:r w:rsidR="00C71A37" w:rsidRPr="00A664E9">
        <w:t>ommunication</w:t>
      </w:r>
      <w:bookmarkEnd w:id="217"/>
    </w:p>
    <w:p w14:paraId="6644D197" w14:textId="755D591A" w:rsidR="00A664E9" w:rsidRPr="00A664E9" w:rsidRDefault="00A664E9" w:rsidP="00A664E9">
      <w:r w:rsidRPr="00A664E9">
        <w:t>A communication system shall</w:t>
      </w:r>
      <w:r w:rsidR="00C71A37">
        <w:t>:</w:t>
      </w:r>
    </w:p>
    <w:p w14:paraId="792984C3" w14:textId="10547EB9" w:rsidR="00A664E9" w:rsidRPr="00A664E9" w:rsidRDefault="00A664E9" w:rsidP="00982001">
      <w:pPr>
        <w:pStyle w:val="ListParagraph"/>
        <w:numPr>
          <w:ilvl w:val="0"/>
          <w:numId w:val="148"/>
        </w:numPr>
      </w:pPr>
      <w:r w:rsidRPr="00A664E9">
        <w:t xml:space="preserve">be provided in each </w:t>
      </w:r>
      <w:r w:rsidR="000227AD">
        <w:t>a</w:t>
      </w:r>
      <w:r w:rsidR="000227AD" w:rsidRPr="00A664E9">
        <w:t xml:space="preserve">rea </w:t>
      </w:r>
      <w:r w:rsidRPr="00A664E9">
        <w:t xml:space="preserve">of </w:t>
      </w:r>
      <w:proofErr w:type="gramStart"/>
      <w:r w:rsidR="000227AD">
        <w:t>r</w:t>
      </w:r>
      <w:r w:rsidR="000227AD" w:rsidRPr="00A664E9">
        <w:t>efuge</w:t>
      </w:r>
      <w:r w:rsidR="00A20044">
        <w:t>;</w:t>
      </w:r>
      <w:proofErr w:type="gramEnd"/>
    </w:p>
    <w:p w14:paraId="48D73728" w14:textId="4295EAF0" w:rsidR="00A664E9" w:rsidRPr="00A664E9" w:rsidRDefault="00A664E9" w:rsidP="00982001">
      <w:pPr>
        <w:pStyle w:val="ListParagraph"/>
        <w:numPr>
          <w:ilvl w:val="0"/>
          <w:numId w:val="148"/>
        </w:numPr>
      </w:pPr>
      <w:r w:rsidRPr="00A664E9">
        <w:t xml:space="preserve">be equipped with a hands-free two-way communication system that is at a maximum height of 1200 </w:t>
      </w:r>
      <w:proofErr w:type="gramStart"/>
      <w:r w:rsidRPr="00A664E9">
        <w:t>mm</w:t>
      </w:r>
      <w:r w:rsidR="005A0B2F">
        <w:t>;</w:t>
      </w:r>
      <w:proofErr w:type="gramEnd"/>
    </w:p>
    <w:p w14:paraId="5C64A07D" w14:textId="60A02EE2" w:rsidR="00A664E9" w:rsidRPr="00A664E9" w:rsidRDefault="00A664E9" w:rsidP="00982001">
      <w:pPr>
        <w:pStyle w:val="ListParagraph"/>
        <w:numPr>
          <w:ilvl w:val="0"/>
          <w:numId w:val="148"/>
        </w:numPr>
      </w:pPr>
      <w:r w:rsidRPr="00A664E9">
        <w:t>provide feedback to occupants acknowledging receipt of their communication (</w:t>
      </w:r>
      <w:proofErr w:type="gramStart"/>
      <w:r w:rsidRPr="00A664E9">
        <w:t>similar to</w:t>
      </w:r>
      <w:proofErr w:type="gramEnd"/>
      <w:r w:rsidRPr="00A664E9">
        <w:t xml:space="preserve"> an elevator</w:t>
      </w:r>
      <w:proofErr w:type="gramStart"/>
      <w:r w:rsidRPr="00A664E9">
        <w:t>)</w:t>
      </w:r>
      <w:r w:rsidR="005A0B2F">
        <w:t>;</w:t>
      </w:r>
      <w:proofErr w:type="gramEnd"/>
      <w:r w:rsidR="00D07041">
        <w:t xml:space="preserve"> </w:t>
      </w:r>
    </w:p>
    <w:p w14:paraId="1B6DD3F9" w14:textId="1A075B7B" w:rsidR="00A664E9" w:rsidRPr="00A664E9" w:rsidRDefault="00A664E9" w:rsidP="00982001">
      <w:pPr>
        <w:pStyle w:val="ListParagraph"/>
        <w:numPr>
          <w:ilvl w:val="0"/>
          <w:numId w:val="148"/>
        </w:numPr>
      </w:pPr>
      <w:r w:rsidRPr="00A664E9">
        <w:t xml:space="preserve">be adjacent to a clear space of 900 x 1500 </w:t>
      </w:r>
      <w:proofErr w:type="gramStart"/>
      <w:r w:rsidRPr="00A664E9">
        <w:t>mm</w:t>
      </w:r>
      <w:r w:rsidR="005A0B2F">
        <w:t>;</w:t>
      </w:r>
      <w:proofErr w:type="gramEnd"/>
      <w:r w:rsidRPr="00A664E9">
        <w:t xml:space="preserve"> </w:t>
      </w:r>
    </w:p>
    <w:p w14:paraId="5F69B4E6" w14:textId="34A5CAA6" w:rsidR="00A664E9" w:rsidRPr="00A664E9" w:rsidRDefault="00A664E9" w:rsidP="00982001">
      <w:pPr>
        <w:pStyle w:val="ListParagraph"/>
        <w:numPr>
          <w:ilvl w:val="0"/>
          <w:numId w:val="148"/>
        </w:numPr>
      </w:pPr>
      <w:r w:rsidRPr="00A664E9">
        <w:t xml:space="preserve">be connected to backup </w:t>
      </w:r>
      <w:proofErr w:type="gramStart"/>
      <w:r w:rsidRPr="00A664E9">
        <w:t>power</w:t>
      </w:r>
      <w:r w:rsidR="005A0B2F">
        <w:t>;</w:t>
      </w:r>
      <w:proofErr w:type="gramEnd"/>
      <w:r w:rsidRPr="00A664E9">
        <w:t xml:space="preserve"> </w:t>
      </w:r>
    </w:p>
    <w:p w14:paraId="754DB34B" w14:textId="7B209C62" w:rsidR="00A664E9" w:rsidRPr="00A664E9" w:rsidRDefault="00A664E9" w:rsidP="00982001">
      <w:pPr>
        <w:pStyle w:val="ListParagraph"/>
        <w:numPr>
          <w:ilvl w:val="0"/>
          <w:numId w:val="148"/>
        </w:numPr>
      </w:pPr>
      <w:r w:rsidRPr="00A664E9">
        <w:t xml:space="preserve">be connected to an emergency response </w:t>
      </w:r>
      <w:proofErr w:type="gramStart"/>
      <w:r w:rsidRPr="00A664E9">
        <w:t>system</w:t>
      </w:r>
      <w:r w:rsidR="005A0B2F">
        <w:t>;</w:t>
      </w:r>
      <w:proofErr w:type="gramEnd"/>
    </w:p>
    <w:p w14:paraId="40E438FC" w14:textId="657A5505" w:rsidR="00A664E9" w:rsidRPr="00A664E9" w:rsidRDefault="00A664E9" w:rsidP="00982001">
      <w:pPr>
        <w:pStyle w:val="ListParagraph"/>
        <w:numPr>
          <w:ilvl w:val="0"/>
          <w:numId w:val="148"/>
        </w:numPr>
      </w:pPr>
      <w:r w:rsidRPr="00A664E9">
        <w:t xml:space="preserve">have a two-way texting system </w:t>
      </w:r>
      <w:r w:rsidR="00893B1A">
        <w:t xml:space="preserve">complying </w:t>
      </w:r>
      <w:r w:rsidRPr="00A664E9">
        <w:t xml:space="preserve">with International Telecommunications Union (ITU) V.18, “Operational and interworking requirements for DCEs operating in the text telephone mode,” to support people who are Deaf, </w:t>
      </w:r>
      <w:r w:rsidR="0069490F">
        <w:t>deafblind</w:t>
      </w:r>
      <w:r w:rsidRPr="00A664E9">
        <w:t xml:space="preserve"> or hard of hearing</w:t>
      </w:r>
      <w:r w:rsidR="005A0B2F">
        <w:t>; and</w:t>
      </w:r>
    </w:p>
    <w:p w14:paraId="0E6AF564" w14:textId="0ED58C35" w:rsidR="00A664E9" w:rsidRDefault="00A664E9" w:rsidP="00982001">
      <w:pPr>
        <w:pStyle w:val="ListParagraph"/>
        <w:numPr>
          <w:ilvl w:val="0"/>
          <w:numId w:val="148"/>
        </w:numPr>
      </w:pPr>
      <w:r w:rsidRPr="00A664E9">
        <w:t>be linked to security or emergency call cent</w:t>
      </w:r>
      <w:r w:rsidR="00E92505">
        <w:t>re</w:t>
      </w:r>
      <w:r w:rsidRPr="00A664E9">
        <w:t>.</w:t>
      </w:r>
      <w:r w:rsidR="00D07041">
        <w:t xml:space="preserve"> </w:t>
      </w:r>
    </w:p>
    <w:p w14:paraId="5B772C1B" w14:textId="1E530034" w:rsidR="00727AD6" w:rsidRPr="00A664E9" w:rsidRDefault="00727AD6" w:rsidP="00BB4E2A">
      <w:r>
        <w:t>A communication system should be equipped with a volume control device.</w:t>
      </w:r>
    </w:p>
    <w:p w14:paraId="3854A8A3" w14:textId="77777777" w:rsidR="00A664E9" w:rsidRPr="00A664E9" w:rsidRDefault="00A664E9" w:rsidP="00A664E9">
      <w:pPr>
        <w:pStyle w:val="Heading3"/>
      </w:pPr>
      <w:bookmarkStart w:id="218" w:name="_Toc213396680"/>
      <w:r w:rsidRPr="00A664E9">
        <w:lastRenderedPageBreak/>
        <w:t>Signage</w:t>
      </w:r>
      <w:bookmarkEnd w:id="218"/>
    </w:p>
    <w:p w14:paraId="22D64E9B" w14:textId="294047B4" w:rsidR="00A664E9" w:rsidRPr="00A664E9" w:rsidRDefault="00A664E9" w:rsidP="00A664E9">
      <w:r w:rsidRPr="00A664E9">
        <w:t xml:space="preserve">An </w:t>
      </w:r>
      <w:r w:rsidR="00C81502">
        <w:t>a</w:t>
      </w:r>
      <w:r w:rsidR="00C81502" w:rsidRPr="00A664E9">
        <w:t xml:space="preserve">rea </w:t>
      </w:r>
      <w:r w:rsidRPr="00A664E9">
        <w:t xml:space="preserve">of </w:t>
      </w:r>
      <w:r w:rsidR="00C81502">
        <w:t>r</w:t>
      </w:r>
      <w:r w:rsidR="00C81502" w:rsidRPr="00A664E9">
        <w:t xml:space="preserve">efuge </w:t>
      </w:r>
      <w:r w:rsidRPr="00A664E9">
        <w:t xml:space="preserve">shall have an identification sign on the door stating AREA OF REFUGE with the </w:t>
      </w:r>
      <w:r w:rsidRPr="00A664E9" w:rsidDel="00747ADA">
        <w:t xml:space="preserve">International </w:t>
      </w:r>
      <w:r w:rsidR="00086D4F">
        <w:t>Pictogram of Access.</w:t>
      </w:r>
      <w:bookmarkStart w:id="219" w:name="_Toc163466592"/>
      <w:r w:rsidR="00D07041">
        <w:t xml:space="preserve"> </w:t>
      </w:r>
    </w:p>
    <w:p w14:paraId="12925E89" w14:textId="4DAC3043" w:rsidR="00A664E9" w:rsidRPr="00A664E9" w:rsidRDefault="00A664E9" w:rsidP="00A664E9">
      <w:r w:rsidRPr="00A664E9">
        <w:t xml:space="preserve">An additional sign shall be posted on the side of the door, </w:t>
      </w:r>
      <w:r w:rsidR="00FE46D2">
        <w:t>complying with</w:t>
      </w:r>
      <w:r w:rsidRPr="00A664E9">
        <w:t xml:space="preserve"> </w:t>
      </w:r>
      <w:r w:rsidR="00727AD6">
        <w:t>CSA/ASC</w:t>
      </w:r>
      <w:r w:rsidRPr="00A664E9">
        <w:t xml:space="preserve"> B651.</w:t>
      </w:r>
      <w:r w:rsidR="00D07041">
        <w:t xml:space="preserve"> </w:t>
      </w:r>
    </w:p>
    <w:bookmarkEnd w:id="219"/>
    <w:p w14:paraId="4536E971" w14:textId="77777777" w:rsidR="00A664E9" w:rsidRPr="00A664E9" w:rsidRDefault="00A664E9" w:rsidP="00A664E9">
      <w:pPr>
        <w:pStyle w:val="Heading4"/>
      </w:pPr>
      <w:r w:rsidRPr="00A664E9">
        <w:t>Directional signage</w:t>
      </w:r>
    </w:p>
    <w:p w14:paraId="69EC0278" w14:textId="46A8B1BC" w:rsidR="00A664E9" w:rsidRPr="00A664E9" w:rsidRDefault="00A664E9" w:rsidP="00A664E9">
      <w:r w:rsidRPr="00A664E9">
        <w:t xml:space="preserve">Emergency egress directional signage to the </w:t>
      </w:r>
      <w:r w:rsidR="002C25DE">
        <w:t>a</w:t>
      </w:r>
      <w:r w:rsidR="002C25DE" w:rsidRPr="00A664E9">
        <w:t xml:space="preserve">rea </w:t>
      </w:r>
      <w:r w:rsidRPr="00A664E9">
        <w:t xml:space="preserve">of </w:t>
      </w:r>
      <w:r w:rsidR="002C25DE">
        <w:t>r</w:t>
      </w:r>
      <w:r w:rsidR="002C25DE" w:rsidRPr="00A664E9">
        <w:t xml:space="preserve">efuge </w:t>
      </w:r>
      <w:r w:rsidRPr="00A664E9">
        <w:t>shall be provided at decision points throughout the building.</w:t>
      </w:r>
    </w:p>
    <w:p w14:paraId="714B8940" w14:textId="0B4554DF" w:rsidR="00A664E9" w:rsidRPr="00A664E9" w:rsidRDefault="00A664E9" w:rsidP="00A664E9">
      <w:pPr>
        <w:pStyle w:val="Heading2"/>
      </w:pPr>
      <w:bookmarkStart w:id="220" w:name="_Toc213396681"/>
      <w:r w:rsidRPr="00A664E9">
        <w:t xml:space="preserve">Exit </w:t>
      </w:r>
      <w:bookmarkStart w:id="221" w:name="_Toc163466595"/>
      <w:r w:rsidR="00FB2529">
        <w:t>d</w:t>
      </w:r>
      <w:r w:rsidR="00FB2529" w:rsidRPr="00A664E9">
        <w:t>oors</w:t>
      </w:r>
      <w:bookmarkEnd w:id="220"/>
    </w:p>
    <w:p w14:paraId="79DD40E0" w14:textId="6A566785" w:rsidR="00A664E9" w:rsidRPr="00A664E9" w:rsidRDefault="00A664E9" w:rsidP="00A664E9">
      <w:r w:rsidRPr="00A664E9">
        <w:t xml:space="preserve">All doors along the egress route shall </w:t>
      </w:r>
      <w:r w:rsidR="00F709D1">
        <w:t xml:space="preserve">comply with </w:t>
      </w:r>
      <w:r w:rsidR="002B0D15">
        <w:t xml:space="preserve">CSA/ASC B651 and the </w:t>
      </w:r>
      <w:r w:rsidR="00852CE4">
        <w:t>NFC</w:t>
      </w:r>
      <w:r w:rsidR="002B0D15">
        <w:t xml:space="preserve">. They shall be equipped with </w:t>
      </w:r>
      <w:r w:rsidRPr="00A664E9">
        <w:t>power operators</w:t>
      </w:r>
      <w:r w:rsidR="005C196C">
        <w:t>.</w:t>
      </w:r>
      <w:r w:rsidRPr="00A664E9">
        <w:t xml:space="preserve"> </w:t>
      </w:r>
    </w:p>
    <w:p w14:paraId="380ECF7B" w14:textId="21137191" w:rsidR="00A664E9" w:rsidRPr="00A664E9" w:rsidRDefault="00A664E9" w:rsidP="00A664E9">
      <w:r w:rsidRPr="00A664E9">
        <w:t xml:space="preserve">Doors and doorways provided along an accessible egress path of travel, including but not limited to doors forming part of fire separations, serving </w:t>
      </w:r>
      <w:r w:rsidR="002569F4">
        <w:t>a</w:t>
      </w:r>
      <w:r w:rsidR="002569F4" w:rsidRPr="00A664E9">
        <w:t xml:space="preserve">reas </w:t>
      </w:r>
      <w:r w:rsidRPr="00A664E9">
        <w:t xml:space="preserve">of </w:t>
      </w:r>
      <w:r w:rsidR="002569F4">
        <w:t>r</w:t>
      </w:r>
      <w:r w:rsidR="002569F4" w:rsidRPr="00A664E9">
        <w:t xml:space="preserve">efuge </w:t>
      </w:r>
      <w:r w:rsidRPr="00A664E9">
        <w:t>and muster points</w:t>
      </w:r>
      <w:r w:rsidR="0069490F">
        <w:t>,</w:t>
      </w:r>
      <w:r w:rsidRPr="00A664E9">
        <w:t xml:space="preserve"> etc., or a combination thereof, shall comply with this Standard. </w:t>
      </w:r>
    </w:p>
    <w:p w14:paraId="571A919F" w14:textId="77777777" w:rsidR="00A626C4" w:rsidRDefault="00A664E9">
      <w:r w:rsidRPr="00A664E9">
        <w:t>Doors forming part of an egress route shall</w:t>
      </w:r>
      <w:r w:rsidR="00A626C4">
        <w:t xml:space="preserve"> be:</w:t>
      </w:r>
    </w:p>
    <w:p w14:paraId="7BECA901" w14:textId="07C6E0EF" w:rsidR="00A664E9" w:rsidRPr="00A664E9" w:rsidRDefault="00A664E9" w:rsidP="00E1428E">
      <w:pPr>
        <w:pStyle w:val="ListParagraph"/>
        <w:numPr>
          <w:ilvl w:val="0"/>
          <w:numId w:val="206"/>
        </w:numPr>
      </w:pPr>
      <w:r w:rsidRPr="00A664E9">
        <w:t xml:space="preserve">provided with a vision panel or side light with its bottom edge not higher than 900 </w:t>
      </w:r>
      <w:proofErr w:type="gramStart"/>
      <w:r w:rsidRPr="00A664E9">
        <w:t>mm</w:t>
      </w:r>
      <w:r w:rsidR="00DD3B4F">
        <w:t>;</w:t>
      </w:r>
      <w:proofErr w:type="gramEnd"/>
      <w:r w:rsidR="00D07041">
        <w:t xml:space="preserve"> </w:t>
      </w:r>
    </w:p>
    <w:p w14:paraId="411C97B4" w14:textId="3766E160" w:rsidR="00A664E9" w:rsidRPr="00A664E9" w:rsidRDefault="000A3D51" w:rsidP="00DD3B4F">
      <w:r>
        <w:t>W</w:t>
      </w:r>
      <w:r w:rsidRPr="00A664E9">
        <w:t xml:space="preserve">here </w:t>
      </w:r>
      <w:r w:rsidR="00F66F0E">
        <w:t>doors forming part of an egress route</w:t>
      </w:r>
      <w:r w:rsidR="00F66F0E" w:rsidRPr="00A664E9">
        <w:t xml:space="preserve"> </w:t>
      </w:r>
      <w:r w:rsidR="00A664E9" w:rsidRPr="00A664E9">
        <w:t xml:space="preserve">are fully transparent, they shall be marked across the entire width of the door with a minimum </w:t>
      </w:r>
      <w:r w:rsidR="00641EEE">
        <w:t xml:space="preserve">of </w:t>
      </w:r>
      <w:r w:rsidR="00A664E9" w:rsidRPr="00A664E9">
        <w:t xml:space="preserve">50 mm high luminance contrasting strip at two different heights of 900 mm </w:t>
      </w:r>
      <w:r w:rsidR="008540C1">
        <w:t xml:space="preserve">above finished floor </w:t>
      </w:r>
      <w:r w:rsidR="00A664E9" w:rsidRPr="00A664E9">
        <w:t>and 1350 mm</w:t>
      </w:r>
      <w:r w:rsidR="008540C1">
        <w:t xml:space="preserve"> above finished floor</w:t>
      </w:r>
      <w:r w:rsidR="00A664E9" w:rsidRPr="00A664E9">
        <w:t>.</w:t>
      </w:r>
    </w:p>
    <w:p w14:paraId="00F4B67A" w14:textId="211C9E66" w:rsidR="00A664E9" w:rsidRPr="00A664E9" w:rsidRDefault="00A664E9" w:rsidP="00A664E9">
      <w:r w:rsidRPr="00A664E9">
        <w:lastRenderedPageBreak/>
        <w:t>Where doors form part of an accessible egress path of travel they shall be equipped with impact-resistant high-contrasting kick</w:t>
      </w:r>
      <w:r w:rsidR="00AD3B15">
        <w:t xml:space="preserve"> </w:t>
      </w:r>
      <w:r w:rsidRPr="00A664E9">
        <w:t xml:space="preserve">plates with rounded edges that span the width of the door for a height from the bottom of the door of not less than 250 mm. </w:t>
      </w:r>
    </w:p>
    <w:p w14:paraId="41D9682C" w14:textId="77777777" w:rsidR="00A664E9" w:rsidRPr="00A664E9" w:rsidRDefault="00A664E9" w:rsidP="004F0B7D">
      <w:r w:rsidRPr="00A664E9">
        <w:t>An accessible exit door, discharging to the exterior of a building or another building through a horizontal accessible exit shall:</w:t>
      </w:r>
    </w:p>
    <w:p w14:paraId="4C7E3C85" w14:textId="231CC44E" w:rsidR="00A664E9" w:rsidRPr="00A664E9" w:rsidRDefault="00A664E9" w:rsidP="004F0B7D">
      <w:pPr>
        <w:pStyle w:val="ListParagraph"/>
        <w:numPr>
          <w:ilvl w:val="0"/>
          <w:numId w:val="190"/>
        </w:numPr>
      </w:pPr>
      <w:r w:rsidRPr="00A664E9">
        <w:t xml:space="preserve">have an accessible sign complying with </w:t>
      </w:r>
      <w:r w:rsidR="008D0732">
        <w:t xml:space="preserve">Clause </w:t>
      </w:r>
      <w:hyperlink w:anchor="_Exit_door_signage" w:history="1">
        <w:r w:rsidR="00DF3062" w:rsidRPr="00E25038">
          <w:rPr>
            <w:rStyle w:val="Hyperlink"/>
          </w:rPr>
          <w:t>16.5.2</w:t>
        </w:r>
      </w:hyperlink>
      <w:r w:rsidR="00316D80">
        <w:t>;</w:t>
      </w:r>
    </w:p>
    <w:p w14:paraId="21E4A0AC" w14:textId="7FF7CEE4" w:rsidR="00A664E9" w:rsidRPr="00A664E9" w:rsidRDefault="00A664E9" w:rsidP="004F0B7D">
      <w:pPr>
        <w:pStyle w:val="ListParagraph"/>
        <w:numPr>
          <w:ilvl w:val="0"/>
          <w:numId w:val="190"/>
        </w:numPr>
      </w:pPr>
      <w:r w:rsidRPr="00A664E9">
        <w:t>discharg</w:t>
      </w:r>
      <w:r w:rsidR="00474130">
        <w:t>e</w:t>
      </w:r>
      <w:r w:rsidRPr="00A664E9">
        <w:t xml:space="preserve"> directly to the exterior, lead to an accessible exterior path of travel and the exterior muster point and the public way</w:t>
      </w:r>
      <w:r w:rsidR="00316D80">
        <w:t>; and</w:t>
      </w:r>
    </w:p>
    <w:p w14:paraId="5AF49E9B" w14:textId="16CD800C" w:rsidR="00A664E9" w:rsidRPr="00A664E9" w:rsidRDefault="00A664E9" w:rsidP="004F0B7D">
      <w:pPr>
        <w:pStyle w:val="ListParagraph"/>
        <w:numPr>
          <w:ilvl w:val="0"/>
          <w:numId w:val="190"/>
        </w:numPr>
      </w:pPr>
      <w:r w:rsidRPr="00A664E9">
        <w:t>if discharging to another building, lead to a</w:t>
      </w:r>
      <w:r w:rsidR="00245582">
        <w:t>n</w:t>
      </w:r>
      <w:r w:rsidRPr="00A664E9">
        <w:t xml:space="preserve"> </w:t>
      </w:r>
      <w:r w:rsidR="002B0D15">
        <w:t xml:space="preserve">accessible </w:t>
      </w:r>
      <w:r w:rsidRPr="00A664E9">
        <w:t xml:space="preserve">path of travel that complies with this Standard. </w:t>
      </w:r>
    </w:p>
    <w:p w14:paraId="75757C05" w14:textId="77777777" w:rsidR="00A664E9" w:rsidRPr="00A664E9" w:rsidRDefault="00A664E9" w:rsidP="004F0B7D">
      <w:r w:rsidRPr="00A664E9">
        <w:t>Automatic sliding doors forming part of an accessible egress path of travel shall be capable of opening or remaining open in the event of an emergency either manually or through a break away feature.</w:t>
      </w:r>
    </w:p>
    <w:p w14:paraId="3723B23F" w14:textId="61F57303" w:rsidR="00A664E9" w:rsidRPr="00A664E9" w:rsidRDefault="00A664E9" w:rsidP="00A664E9">
      <w:r w:rsidRPr="00A664E9">
        <w:t>No entrance/exit doors shall be locked, including the inactive leaf of a multiple</w:t>
      </w:r>
      <w:r w:rsidR="00DA063E">
        <w:t>-</w:t>
      </w:r>
      <w:r w:rsidRPr="00A664E9">
        <w:t>leaf door.</w:t>
      </w:r>
    </w:p>
    <w:p w14:paraId="6F79DA0C" w14:textId="3D380571" w:rsidR="00A664E9" w:rsidRPr="00A664E9" w:rsidRDefault="00A664E9" w:rsidP="007954D2">
      <w:pPr>
        <w:pStyle w:val="Heading3"/>
        <w:ind w:left="1134" w:hanging="1134"/>
      </w:pPr>
      <w:bookmarkStart w:id="222" w:name="_Toc163466596"/>
      <w:bookmarkStart w:id="223" w:name="_Toc177461672"/>
      <w:bookmarkStart w:id="224" w:name="_Toc213396682"/>
      <w:r w:rsidRPr="00A664E9">
        <w:t>Power door operators</w:t>
      </w:r>
      <w:bookmarkEnd w:id="222"/>
      <w:r w:rsidRPr="00A664E9">
        <w:t xml:space="preserve"> on</w:t>
      </w:r>
      <w:r w:rsidR="001C3EB2">
        <w:t xml:space="preserve"> </w:t>
      </w:r>
      <w:r w:rsidR="00FC3755">
        <w:t>horizontal</w:t>
      </w:r>
      <w:r w:rsidR="00FC3755" w:rsidRPr="00A664E9">
        <w:t xml:space="preserve"> </w:t>
      </w:r>
      <w:r w:rsidR="00FC3755">
        <w:t>e</w:t>
      </w:r>
      <w:r w:rsidR="00FC3755" w:rsidRPr="00A664E9">
        <w:t xml:space="preserve">xit </w:t>
      </w:r>
      <w:bookmarkEnd w:id="223"/>
      <w:r w:rsidR="00FC3755">
        <w:t>d</w:t>
      </w:r>
      <w:r w:rsidR="00FC3755" w:rsidRPr="00A664E9">
        <w:t>oors</w:t>
      </w:r>
      <w:bookmarkEnd w:id="224"/>
    </w:p>
    <w:p w14:paraId="30AF0349" w14:textId="214BBD07" w:rsidR="00A664E9" w:rsidRPr="00A664E9" w:rsidRDefault="00A664E9" w:rsidP="00A664E9">
      <w:r w:rsidRPr="00A664E9">
        <w:t>Exit doors discharging to the exterior of a building or another building through a horizontal exit (all of which shall be accessible) shall be equipped with a power door operator and emergency power backup.</w:t>
      </w:r>
      <w:r w:rsidR="00D07041">
        <w:t xml:space="preserve"> </w:t>
      </w:r>
    </w:p>
    <w:p w14:paraId="451DC3FD" w14:textId="77777777" w:rsidR="00A664E9" w:rsidRPr="00A664E9" w:rsidRDefault="00A664E9" w:rsidP="00A664E9">
      <w:r w:rsidRPr="00A664E9">
        <w:t xml:space="preserve">All egress route doors shall be equipped with power door operators. </w:t>
      </w:r>
    </w:p>
    <w:p w14:paraId="21F48ACB" w14:textId="5F769A9D" w:rsidR="00A664E9" w:rsidRPr="00A664E9" w:rsidRDefault="00A664E9" w:rsidP="00A664E9">
      <w:r w:rsidRPr="00A664E9">
        <w:t>In existing building, power-operated doors not equipped with standby, or emergency power shall be equipped with an integral or separate listed releasing device that shall automatically disconnect the door from the control of the power operator at the time of an emergency.</w:t>
      </w:r>
      <w:bookmarkEnd w:id="221"/>
      <w:r w:rsidR="00D07041">
        <w:t xml:space="preserve"> </w:t>
      </w:r>
    </w:p>
    <w:p w14:paraId="3E6D0895" w14:textId="3898724A" w:rsidR="00F66B39" w:rsidRDefault="003D114F" w:rsidP="00F66B39">
      <w:pPr>
        <w:pStyle w:val="Heading2"/>
      </w:pPr>
      <w:bookmarkStart w:id="225" w:name="_Toc213396683"/>
      <w:r>
        <w:lastRenderedPageBreak/>
        <w:t xml:space="preserve">Egress </w:t>
      </w:r>
      <w:r w:rsidR="003548D2">
        <w:t xml:space="preserve">path </w:t>
      </w:r>
      <w:r>
        <w:t xml:space="preserve">of </w:t>
      </w:r>
      <w:r w:rsidR="003548D2">
        <w:t>travel</w:t>
      </w:r>
      <w:bookmarkEnd w:id="225"/>
      <w:r w:rsidR="003548D2">
        <w:t xml:space="preserve"> </w:t>
      </w:r>
    </w:p>
    <w:p w14:paraId="32022131" w14:textId="204A30A1" w:rsidR="00F66B39" w:rsidRPr="00F66B39" w:rsidRDefault="00F66B39" w:rsidP="00BB4E2A">
      <w:r w:rsidRPr="00A664E9">
        <w:t xml:space="preserve">Where stairs or ramps are present along the exterior or interior path of travel, they shall comply with </w:t>
      </w:r>
      <w:r w:rsidR="008D74D4">
        <w:t>C</w:t>
      </w:r>
      <w:r w:rsidR="009D3660">
        <w:t>lause</w:t>
      </w:r>
      <w:r w:rsidR="008D74D4">
        <w:t>s</w:t>
      </w:r>
      <w:r w:rsidR="0054516E">
        <w:t xml:space="preserve"> </w:t>
      </w:r>
      <w:hyperlink w:anchor="_Stairs" w:history="1">
        <w:r w:rsidR="00F42CF6" w:rsidRPr="00E25038">
          <w:rPr>
            <w:rStyle w:val="Hyperlink"/>
          </w:rPr>
          <w:t>12</w:t>
        </w:r>
        <w:r w:rsidR="009D3660" w:rsidRPr="00E25038">
          <w:rPr>
            <w:rStyle w:val="Hyperlink"/>
          </w:rPr>
          <w:t>.5</w:t>
        </w:r>
      </w:hyperlink>
      <w:r w:rsidR="009D3660">
        <w:t xml:space="preserve"> and </w:t>
      </w:r>
      <w:hyperlink w:anchor="_Ramps" w:history="1">
        <w:r w:rsidR="00F42CF6" w:rsidRPr="00E25038">
          <w:rPr>
            <w:rStyle w:val="Hyperlink"/>
          </w:rPr>
          <w:t>12</w:t>
        </w:r>
        <w:r w:rsidR="009D3660" w:rsidRPr="00E25038">
          <w:rPr>
            <w:rStyle w:val="Hyperlink"/>
          </w:rPr>
          <w:t>.7</w:t>
        </w:r>
      </w:hyperlink>
      <w:r w:rsidR="009D3660">
        <w:t xml:space="preserve"> of this </w:t>
      </w:r>
      <w:r w:rsidR="00C577AE">
        <w:t>S</w:t>
      </w:r>
      <w:r w:rsidR="009D3660">
        <w:t>tandard.</w:t>
      </w:r>
    </w:p>
    <w:p w14:paraId="09CBB2EB" w14:textId="11E168EC" w:rsidR="00A664E9" w:rsidRPr="00A664E9" w:rsidRDefault="00A664E9" w:rsidP="00A664E9">
      <w:pPr>
        <w:pStyle w:val="Heading3"/>
      </w:pPr>
      <w:bookmarkStart w:id="226" w:name="_Toc163466583"/>
      <w:bookmarkStart w:id="227" w:name="_Toc177461670"/>
      <w:bookmarkStart w:id="228" w:name="_Toc213396684"/>
      <w:r w:rsidRPr="00A664E9">
        <w:t xml:space="preserve">Interior </w:t>
      </w:r>
      <w:r w:rsidR="005B14D0">
        <w:t>egress p</w:t>
      </w:r>
      <w:r w:rsidR="005B14D0" w:rsidRPr="00A664E9">
        <w:t xml:space="preserve">ath </w:t>
      </w:r>
      <w:r w:rsidRPr="00A664E9">
        <w:t xml:space="preserve">of </w:t>
      </w:r>
      <w:bookmarkEnd w:id="226"/>
      <w:bookmarkEnd w:id="227"/>
      <w:r w:rsidR="005B14D0">
        <w:t>t</w:t>
      </w:r>
      <w:r w:rsidR="005B14D0" w:rsidRPr="00A664E9">
        <w:t>ravel</w:t>
      </w:r>
      <w:bookmarkEnd w:id="228"/>
      <w:r w:rsidR="005B14D0" w:rsidRPr="00A664E9">
        <w:t xml:space="preserve"> </w:t>
      </w:r>
    </w:p>
    <w:p w14:paraId="669B8629" w14:textId="764FE499" w:rsidR="00A664E9" w:rsidRPr="00A664E9" w:rsidRDefault="00A664E9" w:rsidP="00A664E9">
      <w:r w:rsidRPr="00A664E9">
        <w:t>The interior</w:t>
      </w:r>
      <w:r w:rsidR="003D114F">
        <w:t xml:space="preserve"> egress</w:t>
      </w:r>
      <w:r w:rsidRPr="00A664E9">
        <w:t xml:space="preserve"> path of travel shall comply with CSA</w:t>
      </w:r>
      <w:r w:rsidR="003D114F">
        <w:t>/ASC-</w:t>
      </w:r>
      <w:r w:rsidRPr="00A664E9">
        <w:t>B651.</w:t>
      </w:r>
    </w:p>
    <w:p w14:paraId="7776B3D9" w14:textId="032F8D7C" w:rsidR="00A664E9" w:rsidRPr="00A664E9" w:rsidRDefault="00A664E9" w:rsidP="00A664E9">
      <w:r w:rsidRPr="00A664E9">
        <w:t xml:space="preserve">Static escalators, stair lifts and moving walks shall not be permitted as </w:t>
      </w:r>
      <w:r w:rsidR="003D114F">
        <w:t xml:space="preserve">part of the </w:t>
      </w:r>
      <w:r w:rsidR="00F66B39">
        <w:t>interior egress path of travel</w:t>
      </w:r>
      <w:r w:rsidRPr="00A664E9">
        <w:t xml:space="preserve">. </w:t>
      </w:r>
    </w:p>
    <w:p w14:paraId="37EE442C" w14:textId="593A215C" w:rsidR="00A664E9" w:rsidRPr="00A664E9" w:rsidRDefault="00A664E9" w:rsidP="00A664E9">
      <w:r w:rsidRPr="00A664E9">
        <w:t xml:space="preserve">All elements in the interior </w:t>
      </w:r>
      <w:r w:rsidR="00F66B39">
        <w:t xml:space="preserve">egress </w:t>
      </w:r>
      <w:r w:rsidRPr="00A664E9">
        <w:t>path of travel shall be accessible, including:</w:t>
      </w:r>
    </w:p>
    <w:p w14:paraId="4ABA1E68" w14:textId="3307BF7B" w:rsidR="00A664E9" w:rsidRPr="00A664E9" w:rsidRDefault="00A664E9" w:rsidP="00046D17">
      <w:pPr>
        <w:pStyle w:val="ListParagraph"/>
        <w:numPr>
          <w:ilvl w:val="0"/>
          <w:numId w:val="181"/>
        </w:numPr>
      </w:pPr>
      <w:r w:rsidRPr="00A664E9">
        <w:t>to and from all floor areas of a building</w:t>
      </w:r>
      <w:r w:rsidR="0093331D">
        <w:t>;</w:t>
      </w:r>
      <w:r w:rsidR="00151DC2" w:rsidRPr="00151DC2">
        <w:t xml:space="preserve"> </w:t>
      </w:r>
      <w:r w:rsidR="00151DC2" w:rsidRPr="00A664E9">
        <w:t>and</w:t>
      </w:r>
    </w:p>
    <w:p w14:paraId="612D4E20" w14:textId="617C5FD3" w:rsidR="00A664E9" w:rsidRPr="00A664E9" w:rsidRDefault="00A664E9" w:rsidP="00046D17">
      <w:pPr>
        <w:pStyle w:val="ListParagraph"/>
        <w:numPr>
          <w:ilvl w:val="0"/>
          <w:numId w:val="181"/>
        </w:numPr>
      </w:pPr>
      <w:r w:rsidRPr="00A664E9">
        <w:t>to and from all interior doors to exterior exit doors</w:t>
      </w:r>
      <w:r w:rsidR="00151DC2">
        <w:t>.</w:t>
      </w:r>
    </w:p>
    <w:p w14:paraId="221B135E" w14:textId="0973A03C" w:rsidR="00A664E9" w:rsidRPr="00A664E9" w:rsidRDefault="00A664E9" w:rsidP="00A664E9">
      <w:r w:rsidRPr="00A664E9">
        <w:t>In addition, the</w:t>
      </w:r>
      <w:r w:rsidR="003D114F">
        <w:t xml:space="preserve"> interior</w:t>
      </w:r>
      <w:r w:rsidR="00F66B39">
        <w:t xml:space="preserve"> egress</w:t>
      </w:r>
      <w:r w:rsidRPr="00A664E9">
        <w:t xml:space="preserve"> path of travel shall:</w:t>
      </w:r>
    </w:p>
    <w:p w14:paraId="03C2CCA7" w14:textId="5938519A" w:rsidR="00A664E9" w:rsidRPr="00A664E9" w:rsidRDefault="00A664E9" w:rsidP="00046D17">
      <w:pPr>
        <w:pStyle w:val="ListParagraph"/>
        <w:numPr>
          <w:ilvl w:val="0"/>
          <w:numId w:val="182"/>
        </w:numPr>
      </w:pPr>
      <w:r w:rsidRPr="00A664E9">
        <w:t>where there is a rise over 13 mm, have a slope of no steeper than 1:25. See Ramps</w:t>
      </w:r>
      <w:r w:rsidR="0054516E">
        <w:t xml:space="preserve"> </w:t>
      </w:r>
      <w:hyperlink w:anchor="_Ramps" w:history="1">
        <w:r w:rsidR="00F74D12" w:rsidRPr="00E25038">
          <w:rPr>
            <w:rStyle w:val="Hyperlink"/>
          </w:rPr>
          <w:t>12</w:t>
        </w:r>
        <w:r w:rsidRPr="00E25038">
          <w:rPr>
            <w:rStyle w:val="Hyperlink"/>
          </w:rPr>
          <w:t>.7</w:t>
        </w:r>
      </w:hyperlink>
      <w:r w:rsidR="00671063">
        <w:t>;</w:t>
      </w:r>
    </w:p>
    <w:p w14:paraId="6331CB6D" w14:textId="7B385B86" w:rsidR="00A664E9" w:rsidRPr="00A664E9" w:rsidRDefault="00A664E9" w:rsidP="00046D17">
      <w:pPr>
        <w:pStyle w:val="ListParagraph"/>
        <w:numPr>
          <w:ilvl w:val="0"/>
          <w:numId w:val="182"/>
        </w:numPr>
      </w:pPr>
      <w:r w:rsidRPr="00A664E9">
        <w:t xml:space="preserve">be free of protrusions to a height of 2100 </w:t>
      </w:r>
      <w:proofErr w:type="gramStart"/>
      <w:r w:rsidRPr="00A664E9">
        <w:t>mm</w:t>
      </w:r>
      <w:r w:rsidR="00671063">
        <w:t>;</w:t>
      </w:r>
      <w:proofErr w:type="gramEnd"/>
    </w:p>
    <w:p w14:paraId="08560D9C" w14:textId="1313B161" w:rsidR="00A664E9" w:rsidRPr="00A664E9" w:rsidRDefault="00A664E9" w:rsidP="00046D17">
      <w:pPr>
        <w:pStyle w:val="ListParagraph"/>
        <w:numPr>
          <w:ilvl w:val="0"/>
          <w:numId w:val="182"/>
        </w:numPr>
      </w:pPr>
      <w:r w:rsidRPr="00A664E9">
        <w:t>be illuminated to a minimum level of 200 lux</w:t>
      </w:r>
      <w:r w:rsidR="00671063">
        <w:t>; and</w:t>
      </w:r>
    </w:p>
    <w:p w14:paraId="6854DA8F" w14:textId="77777777" w:rsidR="00A664E9" w:rsidRPr="00A664E9" w:rsidRDefault="00A664E9" w:rsidP="00046D17">
      <w:pPr>
        <w:pStyle w:val="ListParagraph"/>
        <w:numPr>
          <w:ilvl w:val="0"/>
          <w:numId w:val="182"/>
        </w:numPr>
      </w:pPr>
      <w:r w:rsidRPr="00A664E9">
        <w:t>be free of overly patterned carpeting.</w:t>
      </w:r>
    </w:p>
    <w:p w14:paraId="1A518554" w14:textId="0F82DE4F" w:rsidR="00A664E9" w:rsidRPr="00A664E9" w:rsidRDefault="00A664E9" w:rsidP="00A664E9">
      <w:pPr>
        <w:pStyle w:val="Heading3"/>
      </w:pPr>
      <w:bookmarkStart w:id="229" w:name="_Exterior_egress_path"/>
      <w:bookmarkStart w:id="230" w:name="_Toc213396685"/>
      <w:bookmarkEnd w:id="229"/>
      <w:r w:rsidRPr="00A664E9">
        <w:t>Exterior</w:t>
      </w:r>
      <w:r w:rsidR="00F66B39">
        <w:t xml:space="preserve"> </w:t>
      </w:r>
      <w:r w:rsidR="00530B58">
        <w:t>egress</w:t>
      </w:r>
      <w:r w:rsidR="00530B58" w:rsidRPr="00A664E9">
        <w:t xml:space="preserve"> </w:t>
      </w:r>
      <w:r w:rsidR="00530B58">
        <w:t>p</w:t>
      </w:r>
      <w:r w:rsidR="00530B58" w:rsidRPr="00A664E9">
        <w:t xml:space="preserve">ath </w:t>
      </w:r>
      <w:r w:rsidRPr="00A664E9">
        <w:t xml:space="preserve">of </w:t>
      </w:r>
      <w:bookmarkEnd w:id="202"/>
      <w:bookmarkEnd w:id="203"/>
      <w:r w:rsidR="00530B58">
        <w:t>t</w:t>
      </w:r>
      <w:r w:rsidR="00530B58" w:rsidRPr="00A664E9">
        <w:t>ravel</w:t>
      </w:r>
      <w:bookmarkEnd w:id="230"/>
    </w:p>
    <w:p w14:paraId="4474B823" w14:textId="31DD979C" w:rsidR="00A664E9" w:rsidRPr="00A664E9" w:rsidRDefault="00A664E9" w:rsidP="00A664E9">
      <w:r w:rsidRPr="00A664E9">
        <w:t>The slope and cross slope of the exterior</w:t>
      </w:r>
      <w:r w:rsidR="00F66B39">
        <w:t xml:space="preserve"> egress</w:t>
      </w:r>
      <w:r w:rsidRPr="00A664E9">
        <w:t xml:space="preserve"> path of travel shall comply with CSA</w:t>
      </w:r>
      <w:r w:rsidR="00F66B39">
        <w:t>/ASC</w:t>
      </w:r>
      <w:r w:rsidRPr="00A664E9">
        <w:t xml:space="preserve"> B651</w:t>
      </w:r>
      <w:r w:rsidR="009D3660">
        <w:t>.</w:t>
      </w:r>
    </w:p>
    <w:p w14:paraId="4CC901A3" w14:textId="2EF6BDBA" w:rsidR="00A664E9" w:rsidRPr="00A664E9" w:rsidRDefault="00A664E9" w:rsidP="00A664E9">
      <w:r w:rsidRPr="00A664E9">
        <w:t xml:space="preserve">The exterior </w:t>
      </w:r>
      <w:r w:rsidR="00F66B39">
        <w:t xml:space="preserve">egress </w:t>
      </w:r>
      <w:r w:rsidRPr="00A664E9">
        <w:t>path of travel between the accessible building exits, the exterior muster points and the public right of way shall be:</w:t>
      </w:r>
    </w:p>
    <w:p w14:paraId="5650ABC5" w14:textId="69304867" w:rsidR="00A664E9" w:rsidRPr="00A664E9" w:rsidRDefault="00A664E9" w:rsidP="00586331">
      <w:pPr>
        <w:pStyle w:val="ListParagraph"/>
        <w:numPr>
          <w:ilvl w:val="0"/>
          <w:numId w:val="183"/>
        </w:numPr>
      </w:pPr>
      <w:r w:rsidRPr="00A664E9">
        <w:lastRenderedPageBreak/>
        <w:t xml:space="preserve">a maximum distance between 45 - 60 </w:t>
      </w:r>
      <w:r w:rsidR="00C55031">
        <w:t>m</w:t>
      </w:r>
      <w:r w:rsidRPr="00A664E9">
        <w:t xml:space="preserve"> to </w:t>
      </w:r>
      <w:proofErr w:type="gramStart"/>
      <w:r w:rsidRPr="00A664E9">
        <w:t>travel</w:t>
      </w:r>
      <w:r w:rsidR="003819BB">
        <w:t>;</w:t>
      </w:r>
      <w:proofErr w:type="gramEnd"/>
    </w:p>
    <w:p w14:paraId="6FDA916F" w14:textId="7C5673BA" w:rsidR="00A664E9" w:rsidRPr="00A664E9" w:rsidRDefault="00A664E9" w:rsidP="00586331">
      <w:pPr>
        <w:pStyle w:val="ListParagraph"/>
        <w:numPr>
          <w:ilvl w:val="0"/>
          <w:numId w:val="183"/>
        </w:numPr>
      </w:pPr>
      <w:r w:rsidRPr="00A664E9">
        <w:t>free of barriers</w:t>
      </w:r>
      <w:r w:rsidR="003819BB">
        <w:t>; and</w:t>
      </w:r>
    </w:p>
    <w:p w14:paraId="2F0A4C9B" w14:textId="1BA29E62" w:rsidR="00A664E9" w:rsidRPr="00A664E9" w:rsidRDefault="00A664E9" w:rsidP="00586331">
      <w:pPr>
        <w:pStyle w:val="ListParagraph"/>
        <w:numPr>
          <w:ilvl w:val="0"/>
          <w:numId w:val="183"/>
        </w:numPr>
      </w:pPr>
      <w:r w:rsidRPr="00A664E9">
        <w:t xml:space="preserve">be illuminated to a minimum level of 200 </w:t>
      </w:r>
      <w:r w:rsidR="00E852F8">
        <w:t>lx</w:t>
      </w:r>
      <w:r w:rsidR="00856FAF">
        <w:t>.</w:t>
      </w:r>
    </w:p>
    <w:p w14:paraId="3929A4C2" w14:textId="48A2DA29" w:rsidR="00A664E9" w:rsidRPr="00A664E9" w:rsidRDefault="00A664E9" w:rsidP="00A664E9">
      <w:pPr>
        <w:pStyle w:val="Heading2"/>
      </w:pPr>
      <w:bookmarkStart w:id="231" w:name="_Toc177461738"/>
      <w:bookmarkStart w:id="232" w:name="_Toc163466606"/>
      <w:bookmarkStart w:id="233" w:name="_Toc117783612"/>
      <w:bookmarkStart w:id="234" w:name="_Toc163466597"/>
      <w:bookmarkStart w:id="235" w:name="_Toc177461674"/>
      <w:bookmarkStart w:id="236" w:name="_Toc117783608"/>
      <w:bookmarkStart w:id="237" w:name="_Toc163466584"/>
      <w:bookmarkStart w:id="238" w:name="_Toc213396686"/>
      <w:r w:rsidRPr="00A664E9">
        <w:t xml:space="preserve">Muster </w:t>
      </w:r>
      <w:bookmarkEnd w:id="231"/>
      <w:bookmarkEnd w:id="232"/>
      <w:r w:rsidR="00CB2814">
        <w:t>p</w:t>
      </w:r>
      <w:r w:rsidR="00CB2814" w:rsidRPr="00A664E9">
        <w:t>oints</w:t>
      </w:r>
      <w:bookmarkEnd w:id="238"/>
    </w:p>
    <w:p w14:paraId="0DA28723" w14:textId="0FBD0EF2" w:rsidR="00A664E9" w:rsidRPr="00A664E9" w:rsidRDefault="00A664E9" w:rsidP="00A664E9">
      <w:r w:rsidRPr="00A664E9">
        <w:t xml:space="preserve">All buildings shall have muster points served by an accessible </w:t>
      </w:r>
      <w:r w:rsidR="00F66B39">
        <w:t xml:space="preserve">exterior </w:t>
      </w:r>
      <w:r w:rsidRPr="00A664E9">
        <w:t>egress path of travel.</w:t>
      </w:r>
    </w:p>
    <w:p w14:paraId="079DBD87" w14:textId="00C20845" w:rsidR="00A664E9" w:rsidRPr="00A664E9" w:rsidRDefault="00A664E9" w:rsidP="00A664E9">
      <w:r w:rsidRPr="00A664E9">
        <w:t xml:space="preserve">The muster point </w:t>
      </w:r>
      <w:r w:rsidR="003B0618" w:rsidRPr="00A664E9">
        <w:t>sh</w:t>
      </w:r>
      <w:r w:rsidR="003B0618">
        <w:t>all</w:t>
      </w:r>
      <w:r w:rsidR="003B0618" w:rsidRPr="00A664E9">
        <w:t xml:space="preserve"> </w:t>
      </w:r>
      <w:r w:rsidRPr="00A664E9">
        <w:t>be a minimum of 3000 mm x 3000 mm.</w:t>
      </w:r>
    </w:p>
    <w:p w14:paraId="496C3668" w14:textId="6BFF100B" w:rsidR="00A664E9" w:rsidRPr="00A664E9" w:rsidRDefault="00A664E9" w:rsidP="00A664E9">
      <w:r w:rsidRPr="00A664E9">
        <w:t>Signage with the muster point symbol shall be provided between 1600 mm and 2500 mm above the ground surface.</w:t>
      </w:r>
    </w:p>
    <w:p w14:paraId="5770047A" w14:textId="2A457098" w:rsidR="00A664E9" w:rsidRPr="00A664E9" w:rsidRDefault="00A664E9" w:rsidP="00A664E9">
      <w:r w:rsidRPr="00A664E9">
        <w:t>Signage identifying the muster points shall be identified on the emergency fire safety map posted throughout the building</w:t>
      </w:r>
      <w:r w:rsidR="009D3660">
        <w:t>.</w:t>
      </w:r>
    </w:p>
    <w:p w14:paraId="2D227AA9" w14:textId="581E3D2B" w:rsidR="00A664E9" w:rsidRPr="00A664E9" w:rsidRDefault="304A9C09" w:rsidP="00A664E9">
      <w:r>
        <w:t xml:space="preserve">Benches or seating provided for the muster point shall comply with CSA/ASC B651. </w:t>
      </w:r>
    </w:p>
    <w:p w14:paraId="7F68AE35" w14:textId="647C43EB" w:rsidR="00A664E9" w:rsidRPr="00A664E9" w:rsidRDefault="00A664E9" w:rsidP="00A664E9">
      <w:r w:rsidRPr="00A664E9">
        <w:t>The muster point shall:</w:t>
      </w:r>
    </w:p>
    <w:p w14:paraId="6DF02B0D" w14:textId="2A983874" w:rsidR="00A664E9" w:rsidRPr="00A664E9" w:rsidRDefault="00A664E9" w:rsidP="00586331">
      <w:pPr>
        <w:pStyle w:val="ListParagraph"/>
        <w:numPr>
          <w:ilvl w:val="0"/>
          <w:numId w:val="184"/>
        </w:numPr>
      </w:pPr>
      <w:r w:rsidRPr="00A664E9">
        <w:t xml:space="preserve">be provided with a rest area equipped with a bench or seating </w:t>
      </w:r>
      <w:proofErr w:type="gramStart"/>
      <w:r w:rsidRPr="00A664E9">
        <w:t>alternative</w:t>
      </w:r>
      <w:r w:rsidR="00DC061A">
        <w:t>;</w:t>
      </w:r>
      <w:proofErr w:type="gramEnd"/>
    </w:p>
    <w:p w14:paraId="31B07F0B" w14:textId="5B878CE8" w:rsidR="00A664E9" w:rsidRPr="00A664E9" w:rsidRDefault="00DC061A" w:rsidP="00586331">
      <w:pPr>
        <w:pStyle w:val="ListParagraph"/>
        <w:numPr>
          <w:ilvl w:val="0"/>
          <w:numId w:val="184"/>
        </w:numPr>
      </w:pPr>
      <w:r>
        <w:t>h</w:t>
      </w:r>
      <w:r w:rsidR="00A664E9" w:rsidRPr="00A664E9">
        <w:t xml:space="preserve">ave a pavement marking not less than 1 m by 1 m identifying the international symbol of muster points, where located on a hard </w:t>
      </w:r>
      <w:proofErr w:type="gramStart"/>
      <w:r w:rsidR="00A664E9" w:rsidRPr="00A664E9">
        <w:t>surface</w:t>
      </w:r>
      <w:r>
        <w:t>;</w:t>
      </w:r>
      <w:proofErr w:type="gramEnd"/>
      <w:r>
        <w:t xml:space="preserve"> </w:t>
      </w:r>
    </w:p>
    <w:p w14:paraId="28B8BC62" w14:textId="3A6F265D" w:rsidR="00A664E9" w:rsidRPr="00A664E9" w:rsidRDefault="00A664E9" w:rsidP="00586331">
      <w:pPr>
        <w:pStyle w:val="ListParagraph"/>
        <w:numPr>
          <w:ilvl w:val="0"/>
          <w:numId w:val="184"/>
        </w:numPr>
      </w:pPr>
      <w:r w:rsidRPr="00A664E9">
        <w:t>be illuminated</w:t>
      </w:r>
      <w:r w:rsidR="003E014A">
        <w:t>; and</w:t>
      </w:r>
    </w:p>
    <w:p w14:paraId="48BBF460" w14:textId="39130B69" w:rsidR="00A664E9" w:rsidRPr="00A664E9" w:rsidRDefault="00A664E9" w:rsidP="3030D933">
      <w:pPr>
        <w:pStyle w:val="ListParagraph"/>
        <w:numPr>
          <w:ilvl w:val="0"/>
          <w:numId w:val="184"/>
        </w:numPr>
      </w:pPr>
      <w:r w:rsidRPr="00A664E9">
        <w:t xml:space="preserve">be recessed away from and served by an </w:t>
      </w:r>
      <w:r w:rsidR="003B0618">
        <w:t>exterior egress</w:t>
      </w:r>
      <w:r w:rsidRPr="00A664E9">
        <w:t xml:space="preserve"> path of travel</w:t>
      </w:r>
      <w:r w:rsidR="003B0618">
        <w:t xml:space="preserve"> complying with </w:t>
      </w:r>
      <w:r w:rsidR="00DA673C">
        <w:t>C</w:t>
      </w:r>
      <w:r w:rsidR="003B0618">
        <w:t xml:space="preserve">lause </w:t>
      </w:r>
      <w:hyperlink w:anchor="_Exterior_egress_path">
        <w:r w:rsidR="007F14C4" w:rsidRPr="3030D933">
          <w:rPr>
            <w:rStyle w:val="Hyperlink"/>
          </w:rPr>
          <w:t>12</w:t>
        </w:r>
        <w:r w:rsidR="003B0618" w:rsidRPr="3030D933">
          <w:rPr>
            <w:rStyle w:val="Hyperlink"/>
          </w:rPr>
          <w:t>.3.2</w:t>
        </w:r>
      </w:hyperlink>
      <w:r w:rsidR="006F4B13">
        <w:t>.</w:t>
      </w:r>
      <w:r w:rsidRPr="00A664E9">
        <w:t xml:space="preserve"> </w:t>
      </w:r>
    </w:p>
    <w:p w14:paraId="6D9AD061" w14:textId="77777777" w:rsidR="00A664E9" w:rsidRPr="00A664E9" w:rsidRDefault="00A664E9" w:rsidP="00A664E9">
      <w:pPr>
        <w:pStyle w:val="Heading2"/>
      </w:pPr>
      <w:bookmarkStart w:id="239" w:name="_Stairs"/>
      <w:bookmarkStart w:id="240" w:name="_Toc213396687"/>
      <w:bookmarkEnd w:id="239"/>
      <w:r w:rsidRPr="00A664E9">
        <w:lastRenderedPageBreak/>
        <w:t>Stairs</w:t>
      </w:r>
      <w:bookmarkEnd w:id="240"/>
    </w:p>
    <w:p w14:paraId="6738FA58" w14:textId="797040AB" w:rsidR="00A664E9" w:rsidRPr="00A664E9" w:rsidRDefault="00A664E9" w:rsidP="00A664E9">
      <w:r w:rsidRPr="00A664E9">
        <w:t>All stairs shall comply with CSA</w:t>
      </w:r>
      <w:r w:rsidR="003B0618">
        <w:t>/ASC</w:t>
      </w:r>
      <w:r w:rsidRPr="00A664E9">
        <w:t xml:space="preserve"> B651, </w:t>
      </w:r>
      <w:r w:rsidR="00654CA4">
        <w:t>the NBC</w:t>
      </w:r>
      <w:r w:rsidRPr="00A664E9">
        <w:t>, and relevant provincial codes and standards.</w:t>
      </w:r>
    </w:p>
    <w:p w14:paraId="0FE8EB65" w14:textId="77777777" w:rsidR="00A664E9" w:rsidRPr="00A664E9" w:rsidRDefault="00A664E9" w:rsidP="00A664E9">
      <w:r w:rsidRPr="00586331">
        <w:rPr>
          <w:rStyle w:val="EmphasisUseSparingly"/>
        </w:rPr>
        <w:t>Note:</w:t>
      </w:r>
      <w:r w:rsidRPr="00A664E9">
        <w:t xml:space="preserve"> Buildings that have a single stairwell shall provide either:</w:t>
      </w:r>
    </w:p>
    <w:p w14:paraId="759B4AF8" w14:textId="2295E9EF" w:rsidR="00A664E9" w:rsidRPr="00A664E9" w:rsidRDefault="00A664E9" w:rsidP="00586331">
      <w:pPr>
        <w:pStyle w:val="ListParagraph"/>
        <w:numPr>
          <w:ilvl w:val="0"/>
          <w:numId w:val="150"/>
        </w:numPr>
      </w:pPr>
      <w:r w:rsidRPr="00A664E9">
        <w:t xml:space="preserve">an </w:t>
      </w:r>
      <w:r w:rsidR="00FC1E70">
        <w:t>a</w:t>
      </w:r>
      <w:r w:rsidR="00FC1E70" w:rsidRPr="00A664E9">
        <w:t xml:space="preserve">rea </w:t>
      </w:r>
      <w:r w:rsidRPr="00A664E9">
        <w:t xml:space="preserve">of </w:t>
      </w:r>
      <w:r w:rsidR="00FC1E70">
        <w:t>r</w:t>
      </w:r>
      <w:r w:rsidR="00FC1E70" w:rsidRPr="00A664E9">
        <w:t xml:space="preserve">efuge </w:t>
      </w:r>
      <w:r w:rsidRPr="00A664E9">
        <w:t>on each floor above the exit floor</w:t>
      </w:r>
      <w:r w:rsidR="006616C3">
        <w:t>;</w:t>
      </w:r>
      <w:r w:rsidRPr="00A664E9">
        <w:t xml:space="preserve"> or</w:t>
      </w:r>
    </w:p>
    <w:p w14:paraId="6197FEA8" w14:textId="7A358C53" w:rsidR="00A664E9" w:rsidRPr="00A664E9" w:rsidRDefault="00A664E9" w:rsidP="00586331">
      <w:pPr>
        <w:pStyle w:val="ListParagraph"/>
        <w:numPr>
          <w:ilvl w:val="0"/>
          <w:numId w:val="150"/>
        </w:numPr>
      </w:pPr>
      <w:r w:rsidRPr="00A664E9">
        <w:t>an occupant evacuation elevator</w:t>
      </w:r>
      <w:r w:rsidR="00CC007A">
        <w:t xml:space="preserve"> complying</w:t>
      </w:r>
      <w:r w:rsidRPr="00A664E9">
        <w:t xml:space="preserve"> </w:t>
      </w:r>
      <w:r w:rsidR="00CC007A">
        <w:t xml:space="preserve">with </w:t>
      </w:r>
      <w:r w:rsidR="00932A2C">
        <w:t>Clause</w:t>
      </w:r>
      <w:r w:rsidR="0054516E">
        <w:t xml:space="preserve"> </w:t>
      </w:r>
      <w:hyperlink w:anchor="_Occupant_evacuation_elevators" w:history="1">
        <w:r w:rsidR="009E5DDE" w:rsidRPr="00E25038">
          <w:rPr>
            <w:rStyle w:val="Hyperlink"/>
          </w:rPr>
          <w:t>15.3</w:t>
        </w:r>
      </w:hyperlink>
      <w:r w:rsidR="006F4B13">
        <w:t>.</w:t>
      </w:r>
    </w:p>
    <w:p w14:paraId="1F1168E5" w14:textId="1EAEA3D9" w:rsidR="00A664E9" w:rsidRPr="00A664E9" w:rsidRDefault="00A664E9" w:rsidP="00A664E9">
      <w:pPr>
        <w:pStyle w:val="Heading3"/>
      </w:pPr>
      <w:bookmarkStart w:id="241" w:name="_Toc117783696"/>
      <w:bookmarkStart w:id="242" w:name="_Toc177461678"/>
      <w:bookmarkStart w:id="243" w:name="_Toc213396688"/>
      <w:r w:rsidRPr="00A664E9">
        <w:t xml:space="preserve">Exterior </w:t>
      </w:r>
      <w:bookmarkEnd w:id="241"/>
      <w:bookmarkEnd w:id="242"/>
      <w:r w:rsidR="0073365E">
        <w:t>s</w:t>
      </w:r>
      <w:r w:rsidR="0073365E" w:rsidRPr="00A664E9">
        <w:t>tairs</w:t>
      </w:r>
      <w:r w:rsidR="0073365E">
        <w:t xml:space="preserve"> </w:t>
      </w:r>
      <w:r w:rsidR="00CC007A">
        <w:t xml:space="preserve">on </w:t>
      </w:r>
      <w:r w:rsidR="0073365E">
        <w:t xml:space="preserve">accessible egress path </w:t>
      </w:r>
      <w:r w:rsidR="00CC007A">
        <w:t xml:space="preserve">of </w:t>
      </w:r>
      <w:r w:rsidR="0073365E">
        <w:t>travel</w:t>
      </w:r>
      <w:bookmarkEnd w:id="243"/>
    </w:p>
    <w:p w14:paraId="79F1E850" w14:textId="01CC7B80" w:rsidR="00A664E9" w:rsidRPr="00A664E9" w:rsidRDefault="00A664E9" w:rsidP="00A664E9">
      <w:r w:rsidRPr="00A664E9">
        <w:t>Exterior stair treads and landings shall comply with CSA</w:t>
      </w:r>
      <w:r w:rsidR="00CC007A">
        <w:t>/ASC</w:t>
      </w:r>
      <w:r w:rsidRPr="00A664E9">
        <w:t xml:space="preserve"> B651 and shall be designed in compliance with </w:t>
      </w:r>
      <w:r w:rsidR="00E432E1">
        <w:t>i</w:t>
      </w:r>
      <w:r w:rsidR="00E432E1" w:rsidRPr="00A664E9">
        <w:t xml:space="preserve">nterior </w:t>
      </w:r>
      <w:r w:rsidR="00E432E1">
        <w:t>s</w:t>
      </w:r>
      <w:r w:rsidR="00E432E1" w:rsidRPr="00A664E9">
        <w:t>tairs</w:t>
      </w:r>
      <w:r w:rsidRPr="00A664E9">
        <w:t>.</w:t>
      </w:r>
    </w:p>
    <w:p w14:paraId="506A3E12" w14:textId="73554981" w:rsidR="00A664E9" w:rsidRPr="00A664E9" w:rsidRDefault="00A664E9" w:rsidP="00A664E9">
      <w:r w:rsidRPr="00A664E9">
        <w:t xml:space="preserve">Exterior stairs leading to the muster point and public way shall be accompanied by a ramp complying with </w:t>
      </w:r>
      <w:r w:rsidR="00B220E3">
        <w:t>C</w:t>
      </w:r>
      <w:r w:rsidR="00CC007A">
        <w:t>lause</w:t>
      </w:r>
      <w:r w:rsidR="0054516E">
        <w:t xml:space="preserve"> </w:t>
      </w:r>
      <w:hyperlink w:anchor="_Ramps" w:history="1">
        <w:r w:rsidR="004C340C" w:rsidRPr="00E25038">
          <w:rPr>
            <w:rStyle w:val="Hyperlink"/>
          </w:rPr>
          <w:t>12.7</w:t>
        </w:r>
      </w:hyperlink>
      <w:r w:rsidR="004C340C">
        <w:t>.</w:t>
      </w:r>
    </w:p>
    <w:p w14:paraId="16DC1FDE" w14:textId="77777777" w:rsidR="00A664E9" w:rsidRPr="00A664E9" w:rsidRDefault="00A664E9" w:rsidP="00A664E9">
      <w:r w:rsidRPr="00A664E9">
        <w:t>Exterior stairs shall have a minimum of 3 risers.</w:t>
      </w:r>
    </w:p>
    <w:p w14:paraId="15BF4DA2" w14:textId="77777777" w:rsidR="00A664E9" w:rsidRPr="00A664E9" w:rsidRDefault="00A664E9" w:rsidP="00A664E9">
      <w:pPr>
        <w:pStyle w:val="Heading3"/>
      </w:pPr>
      <w:bookmarkStart w:id="244" w:name="_Toc163466585"/>
      <w:bookmarkStart w:id="245" w:name="_Toc177461679"/>
      <w:bookmarkStart w:id="246" w:name="_Toc213396689"/>
      <w:r w:rsidRPr="00A664E9">
        <w:t>Interior stairs</w:t>
      </w:r>
      <w:bookmarkEnd w:id="244"/>
      <w:bookmarkEnd w:id="245"/>
      <w:bookmarkEnd w:id="246"/>
    </w:p>
    <w:p w14:paraId="67120C5A" w14:textId="3B5EF545" w:rsidR="00A664E9" w:rsidRPr="00A664E9" w:rsidRDefault="00A664E9" w:rsidP="00A664E9">
      <w:r w:rsidRPr="00A664E9">
        <w:t>Interior stairs shall comply with CSA</w:t>
      </w:r>
      <w:r w:rsidR="00340148">
        <w:t>/ASC</w:t>
      </w:r>
      <w:r w:rsidRPr="00A664E9">
        <w:t xml:space="preserve"> B651. </w:t>
      </w:r>
    </w:p>
    <w:p w14:paraId="3A70C3FE" w14:textId="77777777" w:rsidR="00A664E9" w:rsidRPr="00A664E9" w:rsidRDefault="00A664E9" w:rsidP="00A664E9">
      <w:r w:rsidRPr="00A664E9">
        <w:t>Additionally, the following requirements shall be met:</w:t>
      </w:r>
    </w:p>
    <w:p w14:paraId="131BC550" w14:textId="77777777" w:rsidR="00A664E9" w:rsidRPr="00A664E9" w:rsidRDefault="00A664E9" w:rsidP="00586331">
      <w:pPr>
        <w:pStyle w:val="ListParagraph"/>
        <w:numPr>
          <w:ilvl w:val="0"/>
          <w:numId w:val="151"/>
        </w:numPr>
      </w:pPr>
      <w:r w:rsidRPr="00A664E9">
        <w:t xml:space="preserve">The clear height of a stair shall be 2,400 mm minimum. </w:t>
      </w:r>
    </w:p>
    <w:p w14:paraId="2B6D3FF7" w14:textId="77777777" w:rsidR="00A664E9" w:rsidRPr="00A664E9" w:rsidRDefault="00A664E9" w:rsidP="00586331">
      <w:pPr>
        <w:pStyle w:val="ListParagraph"/>
        <w:numPr>
          <w:ilvl w:val="0"/>
          <w:numId w:val="151"/>
        </w:numPr>
      </w:pPr>
      <w:r w:rsidRPr="00A664E9">
        <w:t>The clear width of a stair shall be 1,650 mm minimum.</w:t>
      </w:r>
    </w:p>
    <w:p w14:paraId="193BBF86" w14:textId="2EA869D2" w:rsidR="00A664E9" w:rsidRPr="00A664E9" w:rsidRDefault="00A664E9" w:rsidP="00586331">
      <w:pPr>
        <w:pStyle w:val="ListParagraph"/>
        <w:numPr>
          <w:ilvl w:val="0"/>
          <w:numId w:val="151"/>
        </w:numPr>
      </w:pPr>
      <w:r w:rsidRPr="00A664E9">
        <w:t>The height of landings shall be a minimum of 3</w:t>
      </w:r>
      <w:r w:rsidR="00340148">
        <w:t>,700</w:t>
      </w:r>
      <w:r w:rsidRPr="00A664E9">
        <w:t xml:space="preserve"> mm.</w:t>
      </w:r>
    </w:p>
    <w:p w14:paraId="242F3486" w14:textId="77777777" w:rsidR="00A664E9" w:rsidRPr="00A664E9" w:rsidRDefault="00A664E9" w:rsidP="00A664E9">
      <w:pPr>
        <w:pStyle w:val="Heading2"/>
      </w:pPr>
      <w:bookmarkStart w:id="247" w:name="_Handrails"/>
      <w:bookmarkStart w:id="248" w:name="_Toc177461682"/>
      <w:bookmarkStart w:id="249" w:name="_Toc213396690"/>
      <w:bookmarkEnd w:id="247"/>
      <w:r w:rsidRPr="00A664E9">
        <w:t>Handrails</w:t>
      </w:r>
      <w:bookmarkEnd w:id="248"/>
      <w:bookmarkEnd w:id="249"/>
    </w:p>
    <w:p w14:paraId="41FEBF0A" w14:textId="675960E2" w:rsidR="00A664E9" w:rsidRPr="00A664E9" w:rsidRDefault="00A664E9" w:rsidP="00A664E9">
      <w:r w:rsidRPr="00A664E9">
        <w:t>Handrails shall be designed in compliance with CSA</w:t>
      </w:r>
      <w:r w:rsidR="00340148">
        <w:t>/ASC</w:t>
      </w:r>
      <w:r w:rsidRPr="00A664E9">
        <w:t xml:space="preserve"> B651.</w:t>
      </w:r>
    </w:p>
    <w:p w14:paraId="64F3AB9C" w14:textId="29F1D5B9" w:rsidR="00A664E9" w:rsidRPr="00A664E9" w:rsidRDefault="00340148" w:rsidP="00A664E9">
      <w:pPr>
        <w:pStyle w:val="Heading3"/>
      </w:pPr>
      <w:bookmarkStart w:id="250" w:name="_Tactile_Information_on"/>
      <w:bookmarkStart w:id="251" w:name="_Toc177461683"/>
      <w:bookmarkStart w:id="252" w:name="_Toc177461684"/>
      <w:bookmarkStart w:id="253" w:name="_Toc213396691"/>
      <w:bookmarkEnd w:id="250"/>
      <w:r>
        <w:lastRenderedPageBreak/>
        <w:t xml:space="preserve">Tactile </w:t>
      </w:r>
      <w:r w:rsidR="00D74E2B">
        <w:t>i</w:t>
      </w:r>
      <w:r w:rsidR="00D74E2B" w:rsidRPr="00A664E9">
        <w:t xml:space="preserve">nformation </w:t>
      </w:r>
      <w:r w:rsidR="00A664E9" w:rsidRPr="00A664E9">
        <w:t>on stair and ramp handrails</w:t>
      </w:r>
      <w:bookmarkEnd w:id="251"/>
      <w:bookmarkEnd w:id="253"/>
    </w:p>
    <w:p w14:paraId="730B7CB9" w14:textId="6AE6A247" w:rsidR="00A664E9" w:rsidRPr="00A664E9" w:rsidRDefault="00A664E9" w:rsidP="00A664E9">
      <w:r w:rsidRPr="00A664E9">
        <w:t>Stair and ramp handrails shall have raised characters with braille permanently fixed on the underside of the horizontal section, at the beginning and at the end of every handrail on stairs indicating:</w:t>
      </w:r>
    </w:p>
    <w:p w14:paraId="1ABCCB7B" w14:textId="2CEC7861" w:rsidR="00A664E9" w:rsidRPr="00A664E9" w:rsidRDefault="00A664E9" w:rsidP="00586331">
      <w:pPr>
        <w:pStyle w:val="ListParagraph"/>
        <w:numPr>
          <w:ilvl w:val="0"/>
          <w:numId w:val="152"/>
        </w:numPr>
      </w:pPr>
      <w:r w:rsidRPr="00A664E9">
        <w:t xml:space="preserve">the floor </w:t>
      </w:r>
      <w:proofErr w:type="gramStart"/>
      <w:r w:rsidRPr="00A664E9">
        <w:t>number</w:t>
      </w:r>
      <w:r w:rsidR="00B6311E">
        <w:t>;</w:t>
      </w:r>
      <w:proofErr w:type="gramEnd"/>
      <w:r w:rsidRPr="00A664E9">
        <w:t xml:space="preserve"> </w:t>
      </w:r>
    </w:p>
    <w:p w14:paraId="57D6F457" w14:textId="20EE9C4A" w:rsidR="00A664E9" w:rsidRPr="00A664E9" w:rsidRDefault="00A664E9" w:rsidP="00586331">
      <w:pPr>
        <w:pStyle w:val="ListParagraph"/>
        <w:numPr>
          <w:ilvl w:val="0"/>
          <w:numId w:val="152"/>
        </w:numPr>
      </w:pPr>
      <w:r w:rsidRPr="00A664E9">
        <w:t>the direction of egress</w:t>
      </w:r>
      <w:r w:rsidR="00B6311E">
        <w:t>;</w:t>
      </w:r>
      <w:r w:rsidR="00340148">
        <w:t xml:space="preserve"> and</w:t>
      </w:r>
    </w:p>
    <w:p w14:paraId="6C689275" w14:textId="77777777" w:rsidR="00A664E9" w:rsidRPr="00A664E9" w:rsidRDefault="00A664E9" w:rsidP="00586331">
      <w:pPr>
        <w:pStyle w:val="ListParagraph"/>
        <w:numPr>
          <w:ilvl w:val="0"/>
          <w:numId w:val="152"/>
        </w:numPr>
      </w:pPr>
      <w:r w:rsidRPr="00A664E9">
        <w:t>the exit floor shall be indicated by a tactile star.</w:t>
      </w:r>
    </w:p>
    <w:p w14:paraId="02C77F14" w14:textId="77777777" w:rsidR="00A664E9" w:rsidRPr="00A664E9" w:rsidRDefault="00A664E9" w:rsidP="00A664E9">
      <w:pPr>
        <w:pStyle w:val="Heading2"/>
      </w:pPr>
      <w:bookmarkStart w:id="254" w:name="_Ramps"/>
      <w:bookmarkStart w:id="255" w:name="_Toc213396692"/>
      <w:bookmarkEnd w:id="254"/>
      <w:r w:rsidRPr="00A664E9">
        <w:t>Ramps</w:t>
      </w:r>
      <w:bookmarkEnd w:id="252"/>
      <w:bookmarkEnd w:id="255"/>
    </w:p>
    <w:p w14:paraId="7E1DBCC2" w14:textId="06D2DB03" w:rsidR="000871A5" w:rsidRDefault="000871A5" w:rsidP="00A664E9">
      <w:r>
        <w:t>Ramps shall comply with CSA/ASC B651.</w:t>
      </w:r>
    </w:p>
    <w:p w14:paraId="3A62DD62" w14:textId="530EE96C" w:rsidR="00A664E9" w:rsidRPr="00A664E9" w:rsidRDefault="00A664E9" w:rsidP="00A664E9">
      <w:r w:rsidRPr="00A664E9">
        <w:t xml:space="preserve">An exterior accessible egress path of travel shall have a slope not more than 1:20, and if greater it shall be designed as a ramp with a slope not greater than 1:15. </w:t>
      </w:r>
    </w:p>
    <w:p w14:paraId="7DD3DE81" w14:textId="77777777" w:rsidR="00A664E9" w:rsidRPr="00A664E9" w:rsidRDefault="00A664E9" w:rsidP="00A664E9">
      <w:r w:rsidRPr="00A664E9">
        <w:t xml:space="preserve">Where there are cross slopes, they shall be a maximum of 1:50. </w:t>
      </w:r>
    </w:p>
    <w:p w14:paraId="440BECE7" w14:textId="6228B74A" w:rsidR="00A664E9" w:rsidRPr="00A664E9" w:rsidRDefault="00A664E9" w:rsidP="00A664E9">
      <w:r w:rsidRPr="00A664E9">
        <w:t>Ramps shall:</w:t>
      </w:r>
    </w:p>
    <w:p w14:paraId="188C4571" w14:textId="3DA0D76D" w:rsidR="00A664E9" w:rsidRPr="00A664E9" w:rsidRDefault="00F5262E" w:rsidP="00586331">
      <w:pPr>
        <w:pStyle w:val="ListParagraph"/>
        <w:numPr>
          <w:ilvl w:val="0"/>
          <w:numId w:val="186"/>
        </w:numPr>
      </w:pPr>
      <w:r>
        <w:t xml:space="preserve">be </w:t>
      </w:r>
      <w:r w:rsidR="00A664E9" w:rsidRPr="00A664E9">
        <w:t xml:space="preserve">equipped with handrails, </w:t>
      </w:r>
      <w:r w:rsidR="00340148">
        <w:t xml:space="preserve">complying with </w:t>
      </w:r>
      <w:r w:rsidR="00B6311E">
        <w:t>C</w:t>
      </w:r>
      <w:r w:rsidR="00340148">
        <w:t>lause</w:t>
      </w:r>
      <w:r w:rsidR="0054516E">
        <w:t xml:space="preserve"> </w:t>
      </w:r>
      <w:hyperlink w:anchor="_Handrails" w:history="1">
        <w:r w:rsidR="00047B03" w:rsidRPr="00E25038">
          <w:rPr>
            <w:rStyle w:val="Hyperlink"/>
          </w:rPr>
          <w:t>12</w:t>
        </w:r>
        <w:r w:rsidR="00340148" w:rsidRPr="00E25038">
          <w:rPr>
            <w:rStyle w:val="Hyperlink"/>
          </w:rPr>
          <w:t>.6</w:t>
        </w:r>
      </w:hyperlink>
      <w:r w:rsidR="00A759E5">
        <w:t>;</w:t>
      </w:r>
    </w:p>
    <w:p w14:paraId="5850CCA0" w14:textId="5D208B17" w:rsidR="00A664E9" w:rsidRPr="00A664E9" w:rsidRDefault="00CB4C9E" w:rsidP="00586331">
      <w:pPr>
        <w:pStyle w:val="ListParagraph"/>
        <w:numPr>
          <w:ilvl w:val="0"/>
          <w:numId w:val="186"/>
        </w:numPr>
      </w:pPr>
      <w:r>
        <w:t xml:space="preserve">include </w:t>
      </w:r>
      <w:r w:rsidR="00A664E9" w:rsidRPr="00A664E9">
        <w:t xml:space="preserve">a tactile warning surface indicator at the top of the </w:t>
      </w:r>
      <w:proofErr w:type="gramStart"/>
      <w:r w:rsidR="00A664E9" w:rsidRPr="00A664E9">
        <w:t>ramp</w:t>
      </w:r>
      <w:r w:rsidR="00A759E5">
        <w:t>;</w:t>
      </w:r>
      <w:proofErr w:type="gramEnd"/>
    </w:p>
    <w:p w14:paraId="2EC70864" w14:textId="6198F1F7" w:rsidR="00A664E9" w:rsidRPr="00A664E9" w:rsidRDefault="00A664E9" w:rsidP="00586331">
      <w:pPr>
        <w:pStyle w:val="ListParagraph"/>
        <w:numPr>
          <w:ilvl w:val="0"/>
          <w:numId w:val="186"/>
        </w:numPr>
      </w:pPr>
      <w:r w:rsidRPr="00A664E9">
        <w:t>be illuminated to a minimum level of 200 lux</w:t>
      </w:r>
      <w:r w:rsidR="00A759E5">
        <w:t>; and</w:t>
      </w:r>
    </w:p>
    <w:p w14:paraId="2499BE3E" w14:textId="43877369" w:rsidR="00A664E9" w:rsidRPr="00A664E9" w:rsidRDefault="00BF486C" w:rsidP="00586331">
      <w:pPr>
        <w:pStyle w:val="ListParagraph"/>
        <w:numPr>
          <w:ilvl w:val="0"/>
          <w:numId w:val="186"/>
        </w:numPr>
      </w:pPr>
      <w:r>
        <w:t>be</w:t>
      </w:r>
      <w:r w:rsidR="00B1394C">
        <w:t xml:space="preserve"> </w:t>
      </w:r>
      <w:r w:rsidR="00A664E9" w:rsidRPr="00A664E9">
        <w:t>at least 30% luminance (colour) contrasted with their surroundings</w:t>
      </w:r>
      <w:r w:rsidR="00791A5D">
        <w:t>.</w:t>
      </w:r>
    </w:p>
    <w:p w14:paraId="3924292A" w14:textId="26975861" w:rsidR="00A664E9" w:rsidRPr="00A664E9" w:rsidRDefault="00A664E9" w:rsidP="00A664E9">
      <w:pPr>
        <w:pStyle w:val="Heading3"/>
      </w:pPr>
      <w:bookmarkStart w:id="256" w:name="cl5_2E5_2E3"/>
      <w:bookmarkStart w:id="257" w:name="cl5_2E5_2E4"/>
      <w:bookmarkStart w:id="258" w:name="stylerid1_2E8_2E3_2E6_2E5_2E1"/>
      <w:bookmarkStart w:id="259" w:name="_Toc177461685"/>
      <w:bookmarkStart w:id="260" w:name="_Toc213396693"/>
      <w:bookmarkEnd w:id="256"/>
      <w:bookmarkEnd w:id="257"/>
      <w:r w:rsidRPr="00A664E9">
        <w:t>Landings</w:t>
      </w:r>
      <w:bookmarkEnd w:id="258"/>
      <w:bookmarkEnd w:id="259"/>
      <w:r w:rsidRPr="00A664E9">
        <w:t xml:space="preserve"> at </w:t>
      </w:r>
      <w:r w:rsidR="00C732E8">
        <w:t>r</w:t>
      </w:r>
      <w:r w:rsidR="00C732E8" w:rsidRPr="00A664E9">
        <w:t>amps</w:t>
      </w:r>
      <w:bookmarkEnd w:id="260"/>
    </w:p>
    <w:p w14:paraId="3B4C0587" w14:textId="17265370" w:rsidR="00A664E9" w:rsidRPr="00A664E9" w:rsidRDefault="00A664E9" w:rsidP="00A664E9">
      <w:r w:rsidRPr="00A664E9">
        <w:t>A level landing shall be illuminated to a minimum level of 200 lux</w:t>
      </w:r>
      <w:r w:rsidR="00791A5D">
        <w:t>.</w:t>
      </w:r>
    </w:p>
    <w:p w14:paraId="6E7CDAA4" w14:textId="3C0DA2BB" w:rsidR="00A664E9" w:rsidRPr="00A664E9" w:rsidRDefault="00A664E9" w:rsidP="00A664E9">
      <w:pPr>
        <w:pStyle w:val="Heading3"/>
      </w:pPr>
      <w:bookmarkStart w:id="261" w:name="cl5_2E5_2E6"/>
      <w:bookmarkStart w:id="262" w:name="cl5_2E5_2E7"/>
      <w:bookmarkStart w:id="263" w:name="cl5_2E5_2E8"/>
      <w:bookmarkStart w:id="264" w:name="stylerid1_2E8_2E3_2E6_2E9_2E1"/>
      <w:bookmarkStart w:id="265" w:name="_Toc213396694"/>
      <w:bookmarkEnd w:id="261"/>
      <w:bookmarkEnd w:id="262"/>
      <w:bookmarkEnd w:id="263"/>
      <w:r w:rsidRPr="00A664E9">
        <w:lastRenderedPageBreak/>
        <w:t>Ramp handrails</w:t>
      </w:r>
      <w:bookmarkEnd w:id="264"/>
      <w:bookmarkEnd w:id="265"/>
    </w:p>
    <w:p w14:paraId="46DCB42C" w14:textId="7228AE4E" w:rsidR="00A664E9" w:rsidRPr="00A664E9" w:rsidRDefault="00A664E9" w:rsidP="00A664E9">
      <w:r w:rsidRPr="00A664E9">
        <w:t>Handrails on ramps shall comply with the requirements of CSA</w:t>
      </w:r>
      <w:r w:rsidR="000871A5">
        <w:t>/ASC</w:t>
      </w:r>
      <w:r w:rsidRPr="00A664E9">
        <w:t xml:space="preserve"> B651. </w:t>
      </w:r>
    </w:p>
    <w:p w14:paraId="1BF8D9B9" w14:textId="77777777" w:rsidR="00A664E9" w:rsidRPr="00A664E9" w:rsidRDefault="00A664E9" w:rsidP="00A664E9">
      <w:r w:rsidRPr="00A664E9">
        <w:t>In addition, ramps shall:</w:t>
      </w:r>
    </w:p>
    <w:p w14:paraId="34C54A9A" w14:textId="1DB3E664" w:rsidR="00A664E9" w:rsidRPr="00A664E9" w:rsidRDefault="00A664E9" w:rsidP="00586331">
      <w:pPr>
        <w:pStyle w:val="ListParagraph"/>
        <w:numPr>
          <w:ilvl w:val="0"/>
          <w:numId w:val="153"/>
        </w:numPr>
      </w:pPr>
      <w:r w:rsidRPr="00A664E9">
        <w:t>have handrails on both sides with a clear width between the handrails of 1200 mm</w:t>
      </w:r>
      <w:r w:rsidR="009D3660">
        <w:t xml:space="preserve">, and a clear width </w:t>
      </w:r>
      <w:r w:rsidRPr="00A664E9">
        <w:t>below the handrails of at least 1210 mm</w:t>
      </w:r>
      <w:r w:rsidR="00BA0582">
        <w:t>;</w:t>
      </w:r>
      <w:r w:rsidRPr="00A664E9">
        <w:t xml:space="preserve"> and</w:t>
      </w:r>
    </w:p>
    <w:p w14:paraId="157F8B45" w14:textId="12FFB261" w:rsidR="00A664E9" w:rsidRPr="00A664E9" w:rsidRDefault="00A664E9" w:rsidP="00586331">
      <w:pPr>
        <w:pStyle w:val="ListParagraph"/>
        <w:numPr>
          <w:ilvl w:val="0"/>
          <w:numId w:val="153"/>
        </w:numPr>
      </w:pPr>
      <w:r w:rsidRPr="00A664E9">
        <w:t>comply with</w:t>
      </w:r>
      <w:r w:rsidR="000871A5">
        <w:t xml:space="preserve"> </w:t>
      </w:r>
      <w:r w:rsidR="00D74E2B">
        <w:t>tactile</w:t>
      </w:r>
      <w:r w:rsidR="00D74E2B" w:rsidRPr="00A664E9">
        <w:t xml:space="preserve"> </w:t>
      </w:r>
      <w:r w:rsidR="00D74E2B">
        <w:t>i</w:t>
      </w:r>
      <w:r w:rsidR="00D74E2B" w:rsidRPr="00A664E9">
        <w:t xml:space="preserve">nformation </w:t>
      </w:r>
      <w:r w:rsidRPr="00A664E9">
        <w:t xml:space="preserve">requirements of </w:t>
      </w:r>
      <w:hyperlink w:anchor="_Tactile_Information_on" w:history="1">
        <w:r w:rsidR="00E512BD" w:rsidRPr="00EA3B03">
          <w:rPr>
            <w:rStyle w:val="Hyperlink"/>
          </w:rPr>
          <w:t>12</w:t>
        </w:r>
        <w:r w:rsidRPr="00EA3B03">
          <w:rPr>
            <w:rStyle w:val="Hyperlink"/>
          </w:rPr>
          <w:t>.6.</w:t>
        </w:r>
        <w:r w:rsidR="000871A5" w:rsidRPr="00EA3B03">
          <w:rPr>
            <w:rStyle w:val="Hyperlink"/>
          </w:rPr>
          <w:t>1</w:t>
        </w:r>
      </w:hyperlink>
      <w:r w:rsidR="000871A5">
        <w:t>.</w:t>
      </w:r>
      <w:r w:rsidRPr="00A664E9">
        <w:t xml:space="preserve"> </w:t>
      </w:r>
    </w:p>
    <w:p w14:paraId="11FB8AE9" w14:textId="77777777" w:rsidR="008D61B2" w:rsidRDefault="008D61B2">
      <w:pPr>
        <w:keepLines w:val="0"/>
        <w:spacing w:before="0" w:beforeAutospacing="0" w:line="259" w:lineRule="auto"/>
        <w:rPr>
          <w:rFonts w:eastAsiaTheme="majorEastAsia" w:cstheme="majorBidi"/>
          <w:b/>
          <w:sz w:val="56"/>
          <w:szCs w:val="32"/>
        </w:rPr>
      </w:pPr>
      <w:bookmarkStart w:id="266" w:name="_Toc177461689"/>
      <w:bookmarkStart w:id="267" w:name="_Toc163466599"/>
      <w:bookmarkEnd w:id="233"/>
      <w:bookmarkEnd w:id="234"/>
      <w:bookmarkEnd w:id="235"/>
      <w:bookmarkEnd w:id="236"/>
      <w:bookmarkEnd w:id="237"/>
      <w:r>
        <w:br w:type="page"/>
      </w:r>
    </w:p>
    <w:p w14:paraId="590E8425" w14:textId="44AF3E73" w:rsidR="00A664E9" w:rsidRPr="00A664E9" w:rsidRDefault="00A664E9" w:rsidP="00A664E9">
      <w:pPr>
        <w:pStyle w:val="Heading1"/>
      </w:pPr>
      <w:bookmarkStart w:id="268" w:name="_Toc213396695"/>
      <w:r w:rsidRPr="00A664E9">
        <w:lastRenderedPageBreak/>
        <w:t xml:space="preserve">Emergency </w:t>
      </w:r>
      <w:bookmarkEnd w:id="266"/>
      <w:r w:rsidR="004F5DD8">
        <w:t>c</w:t>
      </w:r>
      <w:r w:rsidR="004F5DD8" w:rsidRPr="00A664E9">
        <w:t>ommunication</w:t>
      </w:r>
      <w:bookmarkEnd w:id="268"/>
    </w:p>
    <w:p w14:paraId="4FB161E2" w14:textId="5A3855C8" w:rsidR="00A664E9" w:rsidRPr="00A664E9" w:rsidRDefault="00E9683A" w:rsidP="00A664E9">
      <w:pPr>
        <w:pStyle w:val="Heading2"/>
      </w:pPr>
      <w:bookmarkStart w:id="269" w:name="_Alarm_systems"/>
      <w:bookmarkStart w:id="270" w:name="_Toc177461690"/>
      <w:bookmarkStart w:id="271" w:name="_Toc213396696"/>
      <w:bookmarkEnd w:id="269"/>
      <w:r>
        <w:t>A</w:t>
      </w:r>
      <w:r w:rsidR="00A664E9" w:rsidRPr="00A664E9">
        <w:t>larm systems</w:t>
      </w:r>
      <w:bookmarkEnd w:id="270"/>
      <w:bookmarkEnd w:id="271"/>
      <w:r w:rsidR="00D07041">
        <w:t xml:space="preserve"> </w:t>
      </w:r>
    </w:p>
    <w:p w14:paraId="4C45C8A2" w14:textId="2BD60C52" w:rsidR="00D40CEB" w:rsidRDefault="00742009" w:rsidP="009D3660">
      <w:pPr>
        <w:pStyle w:val="Heading3"/>
      </w:pPr>
      <w:bookmarkStart w:id="272" w:name="_Toc213396697"/>
      <w:r>
        <w:t>Single-</w:t>
      </w:r>
      <w:r w:rsidR="004F5DD8">
        <w:t>stage system</w:t>
      </w:r>
      <w:bookmarkEnd w:id="272"/>
    </w:p>
    <w:p w14:paraId="502CF39C" w14:textId="51267AE7" w:rsidR="00A664E9" w:rsidRDefault="00A664E9" w:rsidP="00A664E9">
      <w:r w:rsidRPr="00A664E9">
        <w:t xml:space="preserve">A single-stage system is designed so that, when activated, the alarm signal </w:t>
      </w:r>
      <w:r w:rsidR="00E67F11">
        <w:t>shall be</w:t>
      </w:r>
      <w:r w:rsidRPr="00A664E9">
        <w:t xml:space="preserve"> immediately transmitted throughout the building to warn the occupants that an emergency exists. </w:t>
      </w:r>
    </w:p>
    <w:p w14:paraId="368CBC64" w14:textId="11CC130A" w:rsidR="00742009" w:rsidRPr="00A664E9" w:rsidRDefault="00742009" w:rsidP="009D3660">
      <w:pPr>
        <w:pStyle w:val="Heading3"/>
      </w:pPr>
      <w:bookmarkStart w:id="273" w:name="_Toc213396698"/>
      <w:r>
        <w:t>Two-</w:t>
      </w:r>
      <w:r w:rsidR="008B225D">
        <w:t>stage system</w:t>
      </w:r>
      <w:bookmarkEnd w:id="273"/>
    </w:p>
    <w:p w14:paraId="416463F8" w14:textId="5D03128A" w:rsidR="00742009" w:rsidRPr="00A664E9" w:rsidRDefault="00A664E9" w:rsidP="00A664E9">
      <w:r w:rsidRPr="00A664E9">
        <w:t>In a two-stage alarm system, a distinct alert signal</w:t>
      </w:r>
      <w:r w:rsidR="00742009">
        <w:t xml:space="preserve"> shall</w:t>
      </w:r>
      <w:r w:rsidRPr="00A664E9">
        <w:t xml:space="preserve"> first</w:t>
      </w:r>
      <w:r w:rsidR="00E67F11">
        <w:t xml:space="preserve"> </w:t>
      </w:r>
      <w:r w:rsidRPr="00A664E9">
        <w:t>advise of the emergency.</w:t>
      </w:r>
      <w:r w:rsidR="00D07041">
        <w:t xml:space="preserve"> </w:t>
      </w:r>
    </w:p>
    <w:p w14:paraId="589A6B81" w14:textId="558CEC11" w:rsidR="00742009" w:rsidRDefault="00E67F11" w:rsidP="00A664E9">
      <w:r w:rsidRPr="00586331">
        <w:rPr>
          <w:rStyle w:val="EmphasisUseSparingly"/>
        </w:rPr>
        <w:t xml:space="preserve">Note: </w:t>
      </w:r>
      <w:r w:rsidR="00A664E9" w:rsidRPr="00A664E9">
        <w:t xml:space="preserve">A two-stage system is used in facilities where </w:t>
      </w:r>
      <w:r w:rsidR="00502D8E">
        <w:t xml:space="preserve">the </w:t>
      </w:r>
      <w:r w:rsidR="00A664E9" w:rsidRPr="00A664E9">
        <w:t xml:space="preserve">immediate evacuation of the occupants is neither desired nor practical. </w:t>
      </w:r>
    </w:p>
    <w:p w14:paraId="2EB7DC05" w14:textId="3D8A19B0" w:rsidR="00742009" w:rsidRDefault="00742009" w:rsidP="00A664E9">
      <w:r>
        <w:t>The second notification in the two-stage alarm syste</w:t>
      </w:r>
      <w:r w:rsidR="00D40CEB">
        <w:t>m will advise occupants on how to proceed.</w:t>
      </w:r>
    </w:p>
    <w:p w14:paraId="0F086C11" w14:textId="766B0189" w:rsidR="00D40CEB" w:rsidRDefault="00D40CEB" w:rsidP="00A664E9">
      <w:r>
        <w:t xml:space="preserve">Both single stage and two stage systems </w:t>
      </w:r>
      <w:r w:rsidR="00A664E9" w:rsidRPr="00A664E9">
        <w:t>cause the fire alarm panel to send signals to the fire department or monitoring station (fire alarm receiving cent</w:t>
      </w:r>
      <w:r w:rsidR="00E92505">
        <w:t>re</w:t>
      </w:r>
      <w:r w:rsidR="00A664E9" w:rsidRPr="00A664E9">
        <w:t xml:space="preserve"> or 9-1-1 Cent</w:t>
      </w:r>
      <w:r w:rsidR="007E1AF8">
        <w:t>re</w:t>
      </w:r>
      <w:r w:rsidR="00A664E9" w:rsidRPr="00A664E9">
        <w:t>)</w:t>
      </w:r>
      <w:r>
        <w:t>.</w:t>
      </w:r>
    </w:p>
    <w:p w14:paraId="49605BB3" w14:textId="454F51F8" w:rsidR="00A664E9" w:rsidRDefault="00A664E9" w:rsidP="00A664E9">
      <w:r w:rsidRPr="00A664E9">
        <w:t>Alarm signals to evacuate occupants do not sound. Notification is via a voice announcement.</w:t>
      </w:r>
    </w:p>
    <w:p w14:paraId="4AFE0C51" w14:textId="2CA6F1E7" w:rsidR="00E4031D" w:rsidRDefault="00E4031D" w:rsidP="00A664E9">
      <w:r w:rsidRPr="00A664E9">
        <w:t xml:space="preserve">Technical requirements for fire alarm systems are provided in the </w:t>
      </w:r>
      <w:r w:rsidR="003E3EB5">
        <w:t>NFC</w:t>
      </w:r>
      <w:r w:rsidRPr="00A664E9">
        <w:t>.</w:t>
      </w:r>
    </w:p>
    <w:p w14:paraId="4FEF46E6" w14:textId="77777777" w:rsidR="00E9683A" w:rsidRPr="00A664E9" w:rsidRDefault="00E9683A" w:rsidP="00E9683A">
      <w:pPr>
        <w:pStyle w:val="Heading3"/>
      </w:pPr>
      <w:bookmarkStart w:id="274" w:name="_Toc213396699"/>
      <w:r w:rsidRPr="00A664E9">
        <w:t>Where a fire alarm system is provided</w:t>
      </w:r>
      <w:bookmarkEnd w:id="274"/>
    </w:p>
    <w:p w14:paraId="297FD0A1" w14:textId="1B9AF9AC" w:rsidR="00E9683A" w:rsidRPr="00A664E9" w:rsidRDefault="00E9683A" w:rsidP="00E9683A">
      <w:r w:rsidRPr="00A664E9">
        <w:t>Where a fire alarm system is provided, the visible SIGNAL system shall consist of strobe lights conforming to CAN/ULC-S526</w:t>
      </w:r>
      <w:r w:rsidR="00E52028">
        <w:t xml:space="preserve"> </w:t>
      </w:r>
      <w:r w:rsidRPr="00A664E9">
        <w:t>that are designed to operate as part of the fire alarm system</w:t>
      </w:r>
      <w:r w:rsidR="00742009">
        <w:t>.</w:t>
      </w:r>
    </w:p>
    <w:p w14:paraId="7342B205" w14:textId="77777777" w:rsidR="00E9683A" w:rsidRPr="00A664E9" w:rsidRDefault="00E9683A" w:rsidP="00E9683A">
      <w:pPr>
        <w:pStyle w:val="Heading3"/>
      </w:pPr>
      <w:bookmarkStart w:id="275" w:name="_Toc213396700"/>
      <w:r w:rsidRPr="00A664E9">
        <w:lastRenderedPageBreak/>
        <w:t>Where a fire alarm system is not provided</w:t>
      </w:r>
      <w:bookmarkEnd w:id="275"/>
    </w:p>
    <w:p w14:paraId="44D66026" w14:textId="2368EB4A" w:rsidR="009D3660" w:rsidRDefault="00E9683A" w:rsidP="00650E65">
      <w:r w:rsidRPr="00A664E9">
        <w:t>Where a fire alarm system is not provided, the visible SIGNAL system shall consist of strobe lights conforming to CAN/ULC-S526</w:t>
      </w:r>
      <w:r w:rsidR="00742009">
        <w:t>.</w:t>
      </w:r>
      <w:bookmarkStart w:id="276" w:name="_Toc177461691"/>
      <w:r w:rsidR="00650E65">
        <w:t xml:space="preserve"> </w:t>
      </w:r>
    </w:p>
    <w:p w14:paraId="10AAB859" w14:textId="6819E796" w:rsidR="00A664E9" w:rsidRPr="00A664E9" w:rsidRDefault="00A664E9" w:rsidP="009D3660">
      <w:pPr>
        <w:pStyle w:val="Heading4"/>
      </w:pPr>
      <w:r w:rsidRPr="00A664E9">
        <w:t>Emergency communication</w:t>
      </w:r>
      <w:bookmarkEnd w:id="276"/>
      <w:r w:rsidRPr="00A664E9">
        <w:t xml:space="preserve"> formats</w:t>
      </w:r>
    </w:p>
    <w:p w14:paraId="79FBA652" w14:textId="0B174B61" w:rsidR="00E4031D" w:rsidRDefault="00A664E9" w:rsidP="00A664E9">
      <w:r w:rsidRPr="00A664E9">
        <w:t xml:space="preserve">Building managers shall ensure communication systems </w:t>
      </w:r>
      <w:r w:rsidR="00E9683A">
        <w:t xml:space="preserve">that </w:t>
      </w:r>
      <w:r w:rsidR="00745126">
        <w:t>can alert</w:t>
      </w:r>
      <w:r w:rsidR="00E9683A">
        <w:t xml:space="preserve"> all building occupants </w:t>
      </w:r>
      <w:r w:rsidRPr="00A664E9">
        <w:t xml:space="preserve">are in place in the event of an emergency. </w:t>
      </w:r>
    </w:p>
    <w:p w14:paraId="006EEB67" w14:textId="0C300718" w:rsidR="00A664E9" w:rsidRPr="00A664E9" w:rsidRDefault="00E4031D" w:rsidP="00A664E9">
      <w:r w:rsidRPr="00586331">
        <w:rPr>
          <w:rStyle w:val="EmphasisUseSparingly"/>
        </w:rPr>
        <w:t>Note</w:t>
      </w:r>
      <w:r w:rsidR="00EA4102">
        <w:rPr>
          <w:rStyle w:val="EmphasisUseSparingly"/>
        </w:rPr>
        <w:t xml:space="preserve"> 1</w:t>
      </w:r>
      <w:r w:rsidRPr="00586331">
        <w:rPr>
          <w:rStyle w:val="EmphasisUseSparingly"/>
        </w:rPr>
        <w:t>:</w:t>
      </w:r>
      <w:r>
        <w:t xml:space="preserve"> </w:t>
      </w:r>
      <w:r w:rsidR="00A664E9" w:rsidRPr="00A664E9">
        <w:t>Clear and efficient communication with everyone, including regular occupants and visitors, will enhance the safety of all building users during an emergency.</w:t>
      </w:r>
    </w:p>
    <w:p w14:paraId="143E38E6" w14:textId="77777777" w:rsidR="00E67F11" w:rsidRDefault="00A664E9" w:rsidP="00A664E9">
      <w:r w:rsidRPr="00A664E9">
        <w:t>All building occupants shall</w:t>
      </w:r>
      <w:r w:rsidR="00E67F11">
        <w:t>:</w:t>
      </w:r>
    </w:p>
    <w:p w14:paraId="2EB2AD1E" w14:textId="0226DDDC" w:rsidR="00E67F11" w:rsidRDefault="00A664E9" w:rsidP="009D3660">
      <w:pPr>
        <w:pStyle w:val="ListParagraph"/>
        <w:numPr>
          <w:ilvl w:val="0"/>
          <w:numId w:val="23"/>
        </w:numPr>
      </w:pPr>
      <w:r w:rsidRPr="00A664E9">
        <w:t>receive emergency egress information in the format of their choice</w:t>
      </w:r>
      <w:r w:rsidR="006C6007">
        <w:t>; and</w:t>
      </w:r>
    </w:p>
    <w:p w14:paraId="01714F72" w14:textId="661B2673" w:rsidR="00E9683A" w:rsidRDefault="00C610C1" w:rsidP="009D3660">
      <w:pPr>
        <w:pStyle w:val="ListParagraph"/>
        <w:numPr>
          <w:ilvl w:val="0"/>
          <w:numId w:val="23"/>
        </w:numPr>
      </w:pPr>
      <w:r>
        <w:t xml:space="preserve">discuss </w:t>
      </w:r>
      <w:r w:rsidR="00742009">
        <w:t>f</w:t>
      </w:r>
      <w:r w:rsidR="00E67F11">
        <w:t xml:space="preserve">ormat choices </w:t>
      </w:r>
      <w:r w:rsidR="00A664E9" w:rsidRPr="00A664E9">
        <w:t>during the preparation of an individual’s personal emergency egress plan.</w:t>
      </w:r>
    </w:p>
    <w:p w14:paraId="13BB8FB1" w14:textId="7A6539FD" w:rsidR="00E9683A" w:rsidRDefault="00E9683A" w:rsidP="00A664E9">
      <w:r>
        <w:t>S</w:t>
      </w:r>
      <w:r w:rsidR="00A664E9" w:rsidRPr="00A664E9">
        <w:t>ome building occupants may need information</w:t>
      </w:r>
      <w:r w:rsidR="00086502">
        <w:t xml:space="preserve"> in various formats, including:</w:t>
      </w:r>
    </w:p>
    <w:p w14:paraId="313F9D69" w14:textId="25BF4CE1" w:rsidR="00A664E9" w:rsidRPr="00A664E9" w:rsidRDefault="00A664E9" w:rsidP="00586331">
      <w:pPr>
        <w:pStyle w:val="ListParagraph"/>
        <w:numPr>
          <w:ilvl w:val="0"/>
          <w:numId w:val="154"/>
        </w:numPr>
      </w:pPr>
      <w:r w:rsidRPr="00A664E9">
        <w:t xml:space="preserve">large </w:t>
      </w:r>
      <w:proofErr w:type="gramStart"/>
      <w:r w:rsidRPr="00A664E9">
        <w:t>print</w:t>
      </w:r>
      <w:r w:rsidR="006C6007">
        <w:t>;</w:t>
      </w:r>
      <w:proofErr w:type="gramEnd"/>
    </w:p>
    <w:p w14:paraId="42F6A8EB" w14:textId="3C72F978" w:rsidR="00E9683A" w:rsidRDefault="00E9683A" w:rsidP="00586331">
      <w:pPr>
        <w:pStyle w:val="ListParagraph"/>
        <w:numPr>
          <w:ilvl w:val="0"/>
          <w:numId w:val="154"/>
        </w:numPr>
      </w:pPr>
      <w:r>
        <w:t xml:space="preserve">electronic </w:t>
      </w:r>
      <w:proofErr w:type="gramStart"/>
      <w:r>
        <w:t>messaging</w:t>
      </w:r>
      <w:r w:rsidR="006C6007">
        <w:t>;</w:t>
      </w:r>
      <w:proofErr w:type="gramEnd"/>
    </w:p>
    <w:p w14:paraId="0D1D15DF" w14:textId="31C10093" w:rsidR="00E67F11" w:rsidRDefault="00A664E9" w:rsidP="00586331">
      <w:pPr>
        <w:pStyle w:val="ListParagraph"/>
        <w:numPr>
          <w:ilvl w:val="0"/>
          <w:numId w:val="154"/>
        </w:numPr>
      </w:pPr>
      <w:r w:rsidRPr="00A664E9">
        <w:t xml:space="preserve">speech </w:t>
      </w:r>
      <w:proofErr w:type="gramStart"/>
      <w:r w:rsidRPr="00A664E9">
        <w:t>synthesizer</w:t>
      </w:r>
      <w:r w:rsidR="00E67F11">
        <w:t>s</w:t>
      </w:r>
      <w:r w:rsidR="006C6007">
        <w:t>;</w:t>
      </w:r>
      <w:proofErr w:type="gramEnd"/>
    </w:p>
    <w:p w14:paraId="71C1FA17" w14:textId="10BABC6F" w:rsidR="00E67F11" w:rsidRDefault="00A664E9" w:rsidP="00586331">
      <w:pPr>
        <w:pStyle w:val="ListParagraph"/>
        <w:numPr>
          <w:ilvl w:val="0"/>
          <w:numId w:val="154"/>
        </w:numPr>
      </w:pPr>
      <w:r w:rsidRPr="00A664E9">
        <w:t>an electronic pager</w:t>
      </w:r>
      <w:r w:rsidR="006C6007">
        <w:t>; or</w:t>
      </w:r>
    </w:p>
    <w:p w14:paraId="5DEF6D3E" w14:textId="066F209D" w:rsidR="00CA71EF" w:rsidRDefault="00CA71EF" w:rsidP="00586331">
      <w:pPr>
        <w:pStyle w:val="ListParagraph"/>
        <w:numPr>
          <w:ilvl w:val="0"/>
          <w:numId w:val="154"/>
        </w:numPr>
      </w:pPr>
      <w:r>
        <w:t>sign language</w:t>
      </w:r>
      <w:r w:rsidR="00742009">
        <w:t xml:space="preserve"> interpretation</w:t>
      </w:r>
      <w:r w:rsidR="006C6007">
        <w:t>.</w:t>
      </w:r>
    </w:p>
    <w:p w14:paraId="40F62145" w14:textId="195F5F67" w:rsidR="00E9683A" w:rsidRPr="00A664E9" w:rsidRDefault="00E9683A" w:rsidP="00E9683A">
      <w:r w:rsidRPr="00586331">
        <w:rPr>
          <w:b/>
          <w:bCs/>
        </w:rPr>
        <w:t>Note</w:t>
      </w:r>
      <w:r w:rsidR="00EA4102">
        <w:rPr>
          <w:b/>
          <w:bCs/>
        </w:rPr>
        <w:t xml:space="preserve"> 2</w:t>
      </w:r>
      <w:r w:rsidRPr="00586331">
        <w:rPr>
          <w:b/>
          <w:bCs/>
        </w:rPr>
        <w:t>:</w:t>
      </w:r>
      <w:r w:rsidR="00D07041">
        <w:t xml:space="preserve"> </w:t>
      </w:r>
      <w:r w:rsidRPr="00A664E9">
        <w:t xml:space="preserve">Using a video relay service in an emergency is not acceptable as it can be time-consuming. </w:t>
      </w:r>
    </w:p>
    <w:p w14:paraId="7F815DFA" w14:textId="77777777" w:rsidR="00A664E9" w:rsidRPr="00A664E9" w:rsidRDefault="00A664E9" w:rsidP="00A664E9">
      <w:pPr>
        <w:pStyle w:val="Heading2"/>
      </w:pPr>
      <w:bookmarkStart w:id="277" w:name="cl6_2E6_2E2_2E1"/>
      <w:bookmarkStart w:id="278" w:name="cl6_2E6_2E2_2E2"/>
      <w:bookmarkStart w:id="279" w:name="cl6_2E6_2E2_2E3"/>
      <w:bookmarkStart w:id="280" w:name="cl6_2E6_2E2_2E4"/>
      <w:bookmarkStart w:id="281" w:name="cl6_2E6_2E2_2E5"/>
      <w:bookmarkStart w:id="282" w:name="cl6_2E6_2E2_2E6"/>
      <w:bookmarkStart w:id="283" w:name="cl6_2E6_2E2_2E7"/>
      <w:bookmarkStart w:id="284" w:name="fig53A"/>
      <w:bookmarkStart w:id="285" w:name="fig53B"/>
      <w:bookmarkStart w:id="286" w:name="fig55"/>
      <w:bookmarkStart w:id="287" w:name="_Toc72334335"/>
      <w:bookmarkStart w:id="288" w:name="_Toc72334338"/>
      <w:bookmarkStart w:id="289" w:name="_Toc72334339"/>
      <w:bookmarkStart w:id="290" w:name="_Toc72334340"/>
      <w:bookmarkStart w:id="291" w:name="_Toc72334347"/>
      <w:bookmarkStart w:id="292" w:name="_Toc72334351"/>
      <w:bookmarkStart w:id="293" w:name="_Toc72334357"/>
      <w:bookmarkStart w:id="294" w:name="_Toc72334359"/>
      <w:bookmarkStart w:id="295" w:name="_Toc59179699"/>
      <w:bookmarkStart w:id="296" w:name="_Toc59179880"/>
      <w:bookmarkStart w:id="297" w:name="_Toc59191997"/>
      <w:bookmarkStart w:id="298" w:name="_Toc59192882"/>
      <w:bookmarkStart w:id="299" w:name="_Toc59194085"/>
      <w:bookmarkStart w:id="300" w:name="_Toc62634712"/>
      <w:bookmarkStart w:id="301" w:name="_Toc59179700"/>
      <w:bookmarkStart w:id="302" w:name="_Toc59179881"/>
      <w:bookmarkStart w:id="303" w:name="_Toc59191998"/>
      <w:bookmarkStart w:id="304" w:name="_Toc59192883"/>
      <w:bookmarkStart w:id="305" w:name="_Toc59194086"/>
      <w:bookmarkStart w:id="306" w:name="_Toc62634713"/>
      <w:bookmarkStart w:id="307" w:name="_Toc59179701"/>
      <w:bookmarkStart w:id="308" w:name="_Toc59179882"/>
      <w:bookmarkStart w:id="309" w:name="_Toc59191999"/>
      <w:bookmarkStart w:id="310" w:name="_Toc59192884"/>
      <w:bookmarkStart w:id="311" w:name="_Toc59194087"/>
      <w:bookmarkStart w:id="312" w:name="_Toc62634714"/>
      <w:bookmarkStart w:id="313" w:name="_Toc59179702"/>
      <w:bookmarkStart w:id="314" w:name="_Toc59179883"/>
      <w:bookmarkStart w:id="315" w:name="_Toc59192000"/>
      <w:bookmarkStart w:id="316" w:name="_Toc59192885"/>
      <w:bookmarkStart w:id="317" w:name="_Toc59194088"/>
      <w:bookmarkStart w:id="318" w:name="_Toc62634715"/>
      <w:bookmarkStart w:id="319" w:name="_Toc59179703"/>
      <w:bookmarkStart w:id="320" w:name="_Toc59179884"/>
      <w:bookmarkStart w:id="321" w:name="_Toc59192001"/>
      <w:bookmarkStart w:id="322" w:name="_Toc59192886"/>
      <w:bookmarkStart w:id="323" w:name="_Toc59194089"/>
      <w:bookmarkStart w:id="324" w:name="_Toc62634716"/>
      <w:bookmarkStart w:id="325" w:name="_Toc59179704"/>
      <w:bookmarkStart w:id="326" w:name="_Toc59179885"/>
      <w:bookmarkStart w:id="327" w:name="_Toc59192002"/>
      <w:bookmarkStart w:id="328" w:name="_Toc59192887"/>
      <w:bookmarkStart w:id="329" w:name="_Toc59194090"/>
      <w:bookmarkStart w:id="330" w:name="_Toc62634717"/>
      <w:bookmarkStart w:id="331" w:name="_Toc59192003"/>
      <w:bookmarkStart w:id="332" w:name="_Toc59192888"/>
      <w:bookmarkStart w:id="333" w:name="_Toc59194091"/>
      <w:bookmarkStart w:id="334" w:name="_Toc62634718"/>
      <w:bookmarkStart w:id="335" w:name="_Accessibility"/>
      <w:bookmarkStart w:id="336" w:name="_Standards_development_phases"/>
      <w:bookmarkStart w:id="337" w:name="_Development_phase"/>
      <w:bookmarkStart w:id="338" w:name="_Toc59179742"/>
      <w:bookmarkStart w:id="339" w:name="_Toc59179923"/>
      <w:bookmarkStart w:id="340" w:name="_Toc59192018"/>
      <w:bookmarkStart w:id="341" w:name="_Toc59192903"/>
      <w:bookmarkStart w:id="342" w:name="_Toc59194105"/>
      <w:bookmarkStart w:id="343" w:name="_Toc59179743"/>
      <w:bookmarkStart w:id="344" w:name="_Toc59179924"/>
      <w:bookmarkStart w:id="345" w:name="_Toc59192019"/>
      <w:bookmarkStart w:id="346" w:name="_Toc59192904"/>
      <w:bookmarkStart w:id="347" w:name="_Toc59194106"/>
      <w:bookmarkStart w:id="348" w:name="_Toc59179744"/>
      <w:bookmarkStart w:id="349" w:name="_Toc59179925"/>
      <w:bookmarkStart w:id="350" w:name="_Toc59192020"/>
      <w:bookmarkStart w:id="351" w:name="_Toc59192905"/>
      <w:bookmarkStart w:id="352" w:name="_Toc59194107"/>
      <w:bookmarkStart w:id="353" w:name="_Toc59179745"/>
      <w:bookmarkStart w:id="354" w:name="_Toc59179926"/>
      <w:bookmarkStart w:id="355" w:name="_Toc59192021"/>
      <w:bookmarkStart w:id="356" w:name="_Toc59192906"/>
      <w:bookmarkStart w:id="357" w:name="_Toc59194108"/>
      <w:bookmarkStart w:id="358" w:name="_Toc59179746"/>
      <w:bookmarkStart w:id="359" w:name="_Toc59179927"/>
      <w:bookmarkStart w:id="360" w:name="_Toc59192022"/>
      <w:bookmarkStart w:id="361" w:name="_Toc59192907"/>
      <w:bookmarkStart w:id="362" w:name="_Toc59194109"/>
      <w:bookmarkStart w:id="363" w:name="_Toc59179747"/>
      <w:bookmarkStart w:id="364" w:name="_Toc59179928"/>
      <w:bookmarkStart w:id="365" w:name="_Toc59192023"/>
      <w:bookmarkStart w:id="366" w:name="_Toc59192908"/>
      <w:bookmarkStart w:id="367" w:name="_Toc59194110"/>
      <w:bookmarkStart w:id="368" w:name="_Toc59179748"/>
      <w:bookmarkStart w:id="369" w:name="_Toc59179929"/>
      <w:bookmarkStart w:id="370" w:name="_Toc59192024"/>
      <w:bookmarkStart w:id="371" w:name="_Toc59192909"/>
      <w:bookmarkStart w:id="372" w:name="_Toc59194111"/>
      <w:bookmarkStart w:id="373" w:name="_Toc59179749"/>
      <w:bookmarkStart w:id="374" w:name="_Toc59179930"/>
      <w:bookmarkStart w:id="375" w:name="_Toc59192025"/>
      <w:bookmarkStart w:id="376" w:name="_Toc59192910"/>
      <w:bookmarkStart w:id="377" w:name="_Toc59194112"/>
      <w:bookmarkStart w:id="378" w:name="_Toc59179750"/>
      <w:bookmarkStart w:id="379" w:name="_Toc59179931"/>
      <w:bookmarkStart w:id="380" w:name="_Toc59192026"/>
      <w:bookmarkStart w:id="381" w:name="_Toc59192911"/>
      <w:bookmarkStart w:id="382" w:name="_Toc59194113"/>
      <w:bookmarkStart w:id="383" w:name="_Toc59192027"/>
      <w:bookmarkStart w:id="384" w:name="_Toc59192912"/>
      <w:bookmarkStart w:id="385" w:name="_Toc59194114"/>
      <w:bookmarkStart w:id="386" w:name="_Toc59192028"/>
      <w:bookmarkStart w:id="387" w:name="_Toc59192913"/>
      <w:bookmarkStart w:id="388" w:name="_Toc59194115"/>
      <w:bookmarkStart w:id="389" w:name="_Toc59192044"/>
      <w:bookmarkStart w:id="390" w:name="_Toc59192929"/>
      <w:bookmarkStart w:id="391" w:name="_Toc59194131"/>
      <w:bookmarkStart w:id="392" w:name="_Toc59192045"/>
      <w:bookmarkStart w:id="393" w:name="_Toc59192930"/>
      <w:bookmarkStart w:id="394" w:name="_Toc59194132"/>
      <w:bookmarkStart w:id="395" w:name="_Toc59192046"/>
      <w:bookmarkStart w:id="396" w:name="_Toc59192931"/>
      <w:bookmarkStart w:id="397" w:name="_Toc59194133"/>
      <w:bookmarkStart w:id="398" w:name="_Toc59192047"/>
      <w:bookmarkStart w:id="399" w:name="_Toc59192932"/>
      <w:bookmarkStart w:id="400" w:name="_Toc59194134"/>
      <w:bookmarkStart w:id="401" w:name="_Toc59192048"/>
      <w:bookmarkStart w:id="402" w:name="_Toc59192933"/>
      <w:bookmarkStart w:id="403" w:name="_Toc59194135"/>
      <w:bookmarkStart w:id="404" w:name="_Toc59192049"/>
      <w:bookmarkStart w:id="405" w:name="_Toc59192934"/>
      <w:bookmarkStart w:id="406" w:name="_Toc59194136"/>
      <w:bookmarkStart w:id="407" w:name="_Toc59192050"/>
      <w:bookmarkStart w:id="408" w:name="_Toc59192935"/>
      <w:bookmarkStart w:id="409" w:name="_Toc59194137"/>
      <w:bookmarkStart w:id="410" w:name="_Toc59192051"/>
      <w:bookmarkStart w:id="411" w:name="_Toc59192936"/>
      <w:bookmarkStart w:id="412" w:name="_Toc59194138"/>
      <w:bookmarkStart w:id="413" w:name="_Toc59192052"/>
      <w:bookmarkStart w:id="414" w:name="_Toc59192937"/>
      <w:bookmarkStart w:id="415" w:name="_Toc59194139"/>
      <w:bookmarkStart w:id="416" w:name="_Toc59192053"/>
      <w:bookmarkStart w:id="417" w:name="_Toc59192938"/>
      <w:bookmarkStart w:id="418" w:name="_Toc59194140"/>
      <w:bookmarkStart w:id="419" w:name="_Toc59192054"/>
      <w:bookmarkStart w:id="420" w:name="_Toc59192939"/>
      <w:bookmarkStart w:id="421" w:name="_Toc59194141"/>
      <w:bookmarkStart w:id="422" w:name="_Toc59192055"/>
      <w:bookmarkStart w:id="423" w:name="_Toc59192940"/>
      <w:bookmarkStart w:id="424" w:name="_Toc59194142"/>
      <w:bookmarkStart w:id="425" w:name="_Toc59192056"/>
      <w:bookmarkStart w:id="426" w:name="_Toc59192941"/>
      <w:bookmarkStart w:id="427" w:name="_Toc59194143"/>
      <w:bookmarkStart w:id="428" w:name="_Toc59192057"/>
      <w:bookmarkStart w:id="429" w:name="_Toc59192942"/>
      <w:bookmarkStart w:id="430" w:name="_Toc59194144"/>
      <w:bookmarkStart w:id="431" w:name="_Toc59192058"/>
      <w:bookmarkStart w:id="432" w:name="_Toc59192943"/>
      <w:bookmarkStart w:id="433" w:name="_Toc59194145"/>
      <w:bookmarkStart w:id="434" w:name="_Toc59192059"/>
      <w:bookmarkStart w:id="435" w:name="_Toc59192944"/>
      <w:bookmarkStart w:id="436" w:name="_Toc59194146"/>
      <w:bookmarkStart w:id="437" w:name="_Toc59192060"/>
      <w:bookmarkStart w:id="438" w:name="_Toc59192945"/>
      <w:bookmarkStart w:id="439" w:name="_Toc59194147"/>
      <w:bookmarkStart w:id="440" w:name="_Toc59192061"/>
      <w:bookmarkStart w:id="441" w:name="_Toc59192946"/>
      <w:bookmarkStart w:id="442" w:name="_Toc59194148"/>
      <w:bookmarkStart w:id="443" w:name="_Toc59192062"/>
      <w:bookmarkStart w:id="444" w:name="_Toc59192947"/>
      <w:bookmarkStart w:id="445" w:name="_Toc59194149"/>
      <w:bookmarkStart w:id="446" w:name="_Toc59192063"/>
      <w:bookmarkStart w:id="447" w:name="_Toc59192948"/>
      <w:bookmarkStart w:id="448" w:name="_Toc59194150"/>
      <w:bookmarkStart w:id="449" w:name="_Toc59192064"/>
      <w:bookmarkStart w:id="450" w:name="_Toc59192949"/>
      <w:bookmarkStart w:id="451" w:name="_Toc59194151"/>
      <w:bookmarkStart w:id="452" w:name="_Toc59192065"/>
      <w:bookmarkStart w:id="453" w:name="_Toc59192950"/>
      <w:bookmarkStart w:id="454" w:name="_Toc59194152"/>
      <w:bookmarkStart w:id="455" w:name="_Toc59192066"/>
      <w:bookmarkStart w:id="456" w:name="_Toc59192951"/>
      <w:bookmarkStart w:id="457" w:name="_Toc59194153"/>
      <w:bookmarkStart w:id="458" w:name="_Toc59192067"/>
      <w:bookmarkStart w:id="459" w:name="_Toc59192952"/>
      <w:bookmarkStart w:id="460" w:name="_Toc59194154"/>
      <w:bookmarkStart w:id="461" w:name="_Toc59192068"/>
      <w:bookmarkStart w:id="462" w:name="_Toc59192953"/>
      <w:bookmarkStart w:id="463" w:name="_Toc59194155"/>
      <w:bookmarkStart w:id="464" w:name="_Toc59192069"/>
      <w:bookmarkStart w:id="465" w:name="_Toc59192954"/>
      <w:bookmarkStart w:id="466" w:name="_Toc59194156"/>
      <w:bookmarkStart w:id="467" w:name="_Toc59192070"/>
      <w:bookmarkStart w:id="468" w:name="_Toc59192955"/>
      <w:bookmarkStart w:id="469" w:name="_Toc59194157"/>
      <w:bookmarkStart w:id="470" w:name="_Toc59192071"/>
      <w:bookmarkStart w:id="471" w:name="_Toc59192956"/>
      <w:bookmarkStart w:id="472" w:name="_Toc59194158"/>
      <w:bookmarkStart w:id="473" w:name="_Toc59192072"/>
      <w:bookmarkStart w:id="474" w:name="_Toc59192957"/>
      <w:bookmarkStart w:id="475" w:name="_Toc59194159"/>
      <w:bookmarkStart w:id="476" w:name="_Toc59192073"/>
      <w:bookmarkStart w:id="477" w:name="_Toc59192958"/>
      <w:bookmarkStart w:id="478" w:name="_Toc59194160"/>
      <w:bookmarkStart w:id="479" w:name="_Toc59192074"/>
      <w:bookmarkStart w:id="480" w:name="_Toc59192959"/>
      <w:bookmarkStart w:id="481" w:name="_Toc59194161"/>
      <w:bookmarkStart w:id="482" w:name="_Toc59192075"/>
      <w:bookmarkStart w:id="483" w:name="_Toc59192960"/>
      <w:bookmarkStart w:id="484" w:name="_Toc59194162"/>
      <w:bookmarkStart w:id="485" w:name="_Consultation_phase"/>
      <w:bookmarkStart w:id="486" w:name="_Toc59179765"/>
      <w:bookmarkStart w:id="487" w:name="_Toc59179946"/>
      <w:bookmarkStart w:id="488" w:name="_Toc59192079"/>
      <w:bookmarkStart w:id="489" w:name="_Toc59192964"/>
      <w:bookmarkStart w:id="490" w:name="_Toc59194166"/>
      <w:bookmarkStart w:id="491" w:name="_Approval_and_publication"/>
      <w:bookmarkStart w:id="492" w:name="_Maintenance_phase"/>
      <w:bookmarkStart w:id="493" w:name="_Amendments"/>
      <w:bookmarkStart w:id="494" w:name="_Systematic_review_(5"/>
      <w:bookmarkStart w:id="495" w:name="_Toc59179787"/>
      <w:bookmarkStart w:id="496" w:name="_Toc59179967"/>
      <w:bookmarkStart w:id="497" w:name="_Toc177461692"/>
      <w:bookmarkStart w:id="498" w:name="_Toc213396701"/>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r w:rsidRPr="00A664E9">
        <w:lastRenderedPageBreak/>
        <w:t>Emergency notification systems</w:t>
      </w:r>
      <w:bookmarkEnd w:id="497"/>
      <w:bookmarkEnd w:id="498"/>
    </w:p>
    <w:p w14:paraId="20FF317D" w14:textId="62A6AA61" w:rsidR="00A664E9" w:rsidRPr="00A664E9" w:rsidRDefault="00A664E9" w:rsidP="00A664E9">
      <w:pPr>
        <w:pStyle w:val="Heading3"/>
      </w:pPr>
      <w:bookmarkStart w:id="499" w:name="_Toc177461693"/>
      <w:bookmarkStart w:id="500" w:name="_Toc213396702"/>
      <w:r w:rsidRPr="00A664E9">
        <w:t xml:space="preserve">Alerting or </w:t>
      </w:r>
      <w:r w:rsidR="00E9695A">
        <w:t>s</w:t>
      </w:r>
      <w:r w:rsidR="00E9695A" w:rsidRPr="00A664E9">
        <w:t xml:space="preserve">ignaling </w:t>
      </w:r>
      <w:r w:rsidR="00E9695A">
        <w:t>d</w:t>
      </w:r>
      <w:r w:rsidR="00E9695A" w:rsidRPr="00A664E9">
        <w:t>evices</w:t>
      </w:r>
      <w:bookmarkEnd w:id="500"/>
    </w:p>
    <w:p w14:paraId="791A5103" w14:textId="6938F494" w:rsidR="00A664E9" w:rsidRPr="00A664E9" w:rsidRDefault="00A664E9" w:rsidP="00A664E9">
      <w:r w:rsidRPr="00A664E9">
        <w:t xml:space="preserve">There are a variety of signaling devices available that provide either visible, audible or tactile cues to signal an alarm. Information on alerting devices and emergency alerting systems in Canada is provided in </w:t>
      </w:r>
      <w:hyperlink w:anchor="_Annex__C:" w:history="1">
        <w:r w:rsidR="007B07AD" w:rsidRPr="00EA3B03">
          <w:rPr>
            <w:rStyle w:val="Hyperlink"/>
          </w:rPr>
          <w:t>Annex C</w:t>
        </w:r>
      </w:hyperlink>
      <w:r w:rsidRPr="00A664E9">
        <w:t>.</w:t>
      </w:r>
    </w:p>
    <w:p w14:paraId="66CAA5FC" w14:textId="2C3D0681" w:rsidR="009F0123" w:rsidRDefault="00A664E9" w:rsidP="00A664E9">
      <w:r w:rsidRPr="00A664E9">
        <w:t xml:space="preserve">Lower frequency audible alarms </w:t>
      </w:r>
      <w:r w:rsidR="00620DCF">
        <w:t xml:space="preserve">should be provided </w:t>
      </w:r>
      <w:r w:rsidRPr="00A664E9">
        <w:t xml:space="preserve">for people who </w:t>
      </w:r>
      <w:r w:rsidR="00620DCF">
        <w:t>are hard of hearing</w:t>
      </w:r>
      <w:r w:rsidRPr="00A664E9">
        <w:t>.</w:t>
      </w:r>
      <w:r w:rsidR="00D07041">
        <w:t xml:space="preserve"> </w:t>
      </w:r>
    </w:p>
    <w:p w14:paraId="54A31837" w14:textId="4F0AA78D" w:rsidR="00A664E9" w:rsidRPr="00A664E9" w:rsidRDefault="00620DCF" w:rsidP="00A664E9">
      <w:r w:rsidRPr="00586331">
        <w:rPr>
          <w:rStyle w:val="EmphasisUseSparingly"/>
        </w:rPr>
        <w:t>Note</w:t>
      </w:r>
      <w:r>
        <w:t xml:space="preserve">: </w:t>
      </w:r>
      <w:r w:rsidR="00A664E9" w:rsidRPr="00A664E9">
        <w:t>They are particularly effective when the building occupant is asleep.</w:t>
      </w:r>
      <w:r>
        <w:t xml:space="preserve"> </w:t>
      </w:r>
      <w:r w:rsidR="00A664E9" w:rsidRPr="00A664E9">
        <w:t>Also available for people sleeping are assistive technologies that provide alerts by a flashing light and/or a pillow vibrating device placed under the pillow when triggered by a fire or smoke alarm.</w:t>
      </w:r>
    </w:p>
    <w:p w14:paraId="584799FC" w14:textId="77777777" w:rsidR="00A664E9" w:rsidRPr="00A664E9" w:rsidRDefault="00A664E9" w:rsidP="00A664E9">
      <w:pPr>
        <w:pStyle w:val="Heading3"/>
      </w:pPr>
      <w:bookmarkStart w:id="501" w:name="_Toc213396703"/>
      <w:r w:rsidRPr="00A664E9">
        <w:t>Visible device location</w:t>
      </w:r>
      <w:bookmarkEnd w:id="499"/>
      <w:bookmarkEnd w:id="501"/>
    </w:p>
    <w:p w14:paraId="4DEB463E" w14:textId="3C2F3EBB" w:rsidR="00A664E9" w:rsidRPr="00A664E9" w:rsidRDefault="00A664E9" w:rsidP="00A664E9">
      <w:r w:rsidRPr="00A664E9">
        <w:t xml:space="preserve">Visible signal devices (strobes) shall be connected to a power </w:t>
      </w:r>
      <w:r w:rsidR="00620DCF">
        <w:t>source</w:t>
      </w:r>
      <w:r w:rsidRPr="00A664E9">
        <w:t xml:space="preserve"> and emit a strobe light.</w:t>
      </w:r>
      <w:r w:rsidR="00D07041">
        <w:t xml:space="preserve"> </w:t>
      </w:r>
      <w:r w:rsidRPr="00A664E9">
        <w:t xml:space="preserve">The signal shall be provided in both public and private areas of a building. </w:t>
      </w:r>
    </w:p>
    <w:p w14:paraId="55F28F5D" w14:textId="3CFFE10F" w:rsidR="00A664E9" w:rsidRPr="00A664E9" w:rsidRDefault="00A664E9" w:rsidP="00A664E9">
      <w:r w:rsidRPr="00A664E9">
        <w:t xml:space="preserve">Visible signal devices shall </w:t>
      </w:r>
      <w:proofErr w:type="gramStart"/>
      <w:r w:rsidRPr="00A664E9">
        <w:t>be</w:t>
      </w:r>
      <w:r w:rsidR="00314F80">
        <w:t>;</w:t>
      </w:r>
      <w:proofErr w:type="gramEnd"/>
    </w:p>
    <w:p w14:paraId="00FD374F" w14:textId="34A55A16" w:rsidR="00A664E9" w:rsidRDefault="00A664E9" w:rsidP="00D10356">
      <w:pPr>
        <w:pStyle w:val="ListParagraph"/>
        <w:numPr>
          <w:ilvl w:val="0"/>
          <w:numId w:val="17"/>
        </w:numPr>
      </w:pPr>
      <w:r w:rsidRPr="00A664E9">
        <w:t>located in conformance with the installation requirements for visible signal devices in CAN/ULC-S524</w:t>
      </w:r>
      <w:r w:rsidR="00314F80">
        <w:t>.</w:t>
      </w:r>
    </w:p>
    <w:p w14:paraId="200B46EC" w14:textId="467DC600" w:rsidR="00650E65" w:rsidRPr="00650E65" w:rsidRDefault="00650E65" w:rsidP="00650E65">
      <w:pPr>
        <w:pStyle w:val="Heading3"/>
      </w:pPr>
      <w:r w:rsidRPr="00650E65">
        <w:tab/>
      </w:r>
      <w:bookmarkStart w:id="502" w:name="_Toc213396704"/>
      <w:r w:rsidRPr="00650E65">
        <w:t xml:space="preserve">Smart </w:t>
      </w:r>
      <w:r w:rsidR="0011175C">
        <w:t>p</w:t>
      </w:r>
      <w:r w:rsidR="0011175C" w:rsidRPr="00650E65">
        <w:t>hones</w:t>
      </w:r>
      <w:bookmarkEnd w:id="502"/>
    </w:p>
    <w:p w14:paraId="6BACA233" w14:textId="77777777" w:rsidR="00650E65" w:rsidRPr="00650E65" w:rsidRDefault="00650E65" w:rsidP="00650E65">
      <w:r w:rsidRPr="00650E65">
        <w:t>Communication tools such as smart phones or mobile phones are increasingly being used by everyone. They are an excellent form of communication as they can receive audio and tactile alerts to notify of an incoming message and can be used in text and voice (audible) formats.</w:t>
      </w:r>
    </w:p>
    <w:p w14:paraId="75E375EF" w14:textId="426FD222" w:rsidR="00086502" w:rsidRDefault="00650E65" w:rsidP="00650E65">
      <w:r w:rsidRPr="00650E65">
        <w:lastRenderedPageBreak/>
        <w:t>Alert signals shall be transmitted via the National Public Alert System by all telecommunications providers.</w:t>
      </w:r>
      <w:r w:rsidR="00D07041">
        <w:t xml:space="preserve"> </w:t>
      </w:r>
      <w:r w:rsidRPr="00650E65">
        <w:t xml:space="preserve">See </w:t>
      </w:r>
      <w:hyperlink w:anchor="_Annex__C:" w:history="1">
        <w:r w:rsidRPr="00EA3B03">
          <w:rPr>
            <w:rStyle w:val="Hyperlink"/>
          </w:rPr>
          <w:t>Annex C</w:t>
        </w:r>
      </w:hyperlink>
      <w:r w:rsidRPr="00650E65">
        <w:t xml:space="preserve"> for information on national and provincial alert systems.</w:t>
      </w:r>
      <w:r w:rsidR="00D07041">
        <w:t xml:space="preserve"> </w:t>
      </w:r>
    </w:p>
    <w:p w14:paraId="22BFB55B" w14:textId="77777777" w:rsidR="00F06188" w:rsidRPr="00A664E9" w:rsidRDefault="00F06188" w:rsidP="00F06188">
      <w:pPr>
        <w:pStyle w:val="Heading2"/>
      </w:pPr>
      <w:bookmarkStart w:id="503" w:name="_Toc213396705"/>
      <w:r w:rsidRPr="00A664E9">
        <w:t>Emergency telephones</w:t>
      </w:r>
      <w:bookmarkEnd w:id="503"/>
    </w:p>
    <w:p w14:paraId="2F9D2EFD" w14:textId="77777777" w:rsidR="00F06188" w:rsidRPr="00A664E9" w:rsidRDefault="00F06188" w:rsidP="00F06188">
      <w:r w:rsidRPr="00A664E9">
        <w:t>Where provided, an emergency telephone shall:</w:t>
      </w:r>
    </w:p>
    <w:p w14:paraId="3C206BF7" w14:textId="56DD4A80" w:rsidR="00F06188" w:rsidRPr="00A664E9" w:rsidRDefault="00F06188" w:rsidP="00586331">
      <w:pPr>
        <w:pStyle w:val="ListParagraph"/>
        <w:numPr>
          <w:ilvl w:val="0"/>
          <w:numId w:val="155"/>
        </w:numPr>
      </w:pPr>
      <w:r w:rsidRPr="00A664E9">
        <w:t xml:space="preserve">display the symbol for an Emergency </w:t>
      </w:r>
      <w:proofErr w:type="gramStart"/>
      <w:r w:rsidRPr="00A664E9">
        <w:t>Phone</w:t>
      </w:r>
      <w:r w:rsidR="001705D0">
        <w:t>;</w:t>
      </w:r>
      <w:proofErr w:type="gramEnd"/>
      <w:r w:rsidRPr="00A664E9">
        <w:t xml:space="preserve"> </w:t>
      </w:r>
    </w:p>
    <w:p w14:paraId="58DAC8BE" w14:textId="31B0F4AB" w:rsidR="00F06188" w:rsidRPr="00A664E9" w:rsidRDefault="00F06188" w:rsidP="00586331">
      <w:pPr>
        <w:pStyle w:val="ListParagraph"/>
        <w:numPr>
          <w:ilvl w:val="0"/>
          <w:numId w:val="155"/>
        </w:numPr>
      </w:pPr>
      <w:r w:rsidRPr="00A664E9">
        <w:t xml:space="preserve">provide its operable parts not more than 1200 mm from the </w:t>
      </w:r>
      <w:proofErr w:type="gramStart"/>
      <w:r w:rsidRPr="00A664E9">
        <w:t>floor</w:t>
      </w:r>
      <w:r w:rsidR="001705D0">
        <w:t>;</w:t>
      </w:r>
      <w:proofErr w:type="gramEnd"/>
    </w:p>
    <w:p w14:paraId="5C53F70A" w14:textId="36CAF02E" w:rsidR="00F06188" w:rsidRPr="00A664E9" w:rsidRDefault="00F06188" w:rsidP="00586331">
      <w:pPr>
        <w:pStyle w:val="ListParagraph"/>
        <w:numPr>
          <w:ilvl w:val="0"/>
          <w:numId w:val="155"/>
        </w:numPr>
      </w:pPr>
      <w:r w:rsidRPr="00A664E9">
        <w:t xml:space="preserve">have the illumination level measured at the operating devices at least 200 </w:t>
      </w:r>
      <w:proofErr w:type="gramStart"/>
      <w:r w:rsidRPr="00A664E9">
        <w:t>l</w:t>
      </w:r>
      <w:r w:rsidR="00491EC0">
        <w:t>u</w:t>
      </w:r>
      <w:r w:rsidRPr="00A664E9">
        <w:t>x</w:t>
      </w:r>
      <w:r w:rsidR="00E05271">
        <w:t>;</w:t>
      </w:r>
      <w:proofErr w:type="gramEnd"/>
    </w:p>
    <w:p w14:paraId="1C39288E" w14:textId="50063B09" w:rsidR="00F06188" w:rsidRPr="00A664E9" w:rsidRDefault="00F06188" w:rsidP="00586331">
      <w:pPr>
        <w:pStyle w:val="ListParagraph"/>
        <w:numPr>
          <w:ilvl w:val="0"/>
          <w:numId w:val="155"/>
        </w:numPr>
      </w:pPr>
      <w:r w:rsidRPr="00A664E9">
        <w:t>be hearing aid compatible</w:t>
      </w:r>
      <w:r w:rsidR="005619A4">
        <w:t>; and</w:t>
      </w:r>
    </w:p>
    <w:p w14:paraId="3CEFDE7A" w14:textId="040FDDC5" w:rsidR="00F06188" w:rsidRPr="00A664E9" w:rsidRDefault="00F06188" w:rsidP="00586331">
      <w:pPr>
        <w:pStyle w:val="ListParagraph"/>
        <w:numPr>
          <w:ilvl w:val="0"/>
          <w:numId w:val="155"/>
        </w:numPr>
      </w:pPr>
      <w:r w:rsidRPr="00A664E9">
        <w:t xml:space="preserve">have a volume control with amplification of (30-50 </w:t>
      </w:r>
      <w:r w:rsidR="00FA2DD9" w:rsidRPr="00A664E9">
        <w:t>dB</w:t>
      </w:r>
      <w:r w:rsidRPr="00A664E9">
        <w:t>)</w:t>
      </w:r>
      <w:r w:rsidR="006F3895">
        <w:t>.</w:t>
      </w:r>
    </w:p>
    <w:p w14:paraId="49171951" w14:textId="45D2225F" w:rsidR="00A664E9" w:rsidRPr="00A664E9" w:rsidRDefault="00A664E9" w:rsidP="00A664E9">
      <w:pPr>
        <w:pStyle w:val="Heading2"/>
      </w:pPr>
      <w:bookmarkStart w:id="504" w:name="_Toc177461697"/>
      <w:bookmarkStart w:id="505" w:name="_Toc213396706"/>
      <w:r w:rsidRPr="00A664E9">
        <w:t xml:space="preserve">Public </w:t>
      </w:r>
      <w:bookmarkEnd w:id="504"/>
      <w:r w:rsidR="00AC2B58">
        <w:t>a</w:t>
      </w:r>
      <w:r w:rsidR="00AC2B58" w:rsidRPr="00A664E9">
        <w:t>nnouncements</w:t>
      </w:r>
      <w:bookmarkEnd w:id="505"/>
    </w:p>
    <w:p w14:paraId="5FDF2C8C" w14:textId="0F598820" w:rsidR="00CA31AB" w:rsidRDefault="00CA31AB" w:rsidP="00A664E9">
      <w:r w:rsidRPr="00CA31AB">
        <w:t>Whenever a public announcement is provided in an audio format, it shall be provided at designated areas on all floors of a building in text display and transmitted electronically to building occupants</w:t>
      </w:r>
      <w:r>
        <w:t>.</w:t>
      </w:r>
      <w:r w:rsidRPr="00CA31AB">
        <w:t xml:space="preserve"> </w:t>
      </w:r>
    </w:p>
    <w:p w14:paraId="16330378" w14:textId="6787CD63" w:rsidR="00A664E9" w:rsidRPr="00A664E9" w:rsidRDefault="00A664E9" w:rsidP="00A664E9">
      <w:r w:rsidRPr="00A664E9">
        <w:t>All public announcements relating to emergency egress shall be provided in a variety of formats, including:</w:t>
      </w:r>
    </w:p>
    <w:p w14:paraId="3E18D5E1" w14:textId="297D761F" w:rsidR="00A664E9" w:rsidRPr="00A664E9" w:rsidRDefault="00E70DA4" w:rsidP="00586331">
      <w:pPr>
        <w:pStyle w:val="ListParagraph"/>
        <w:numPr>
          <w:ilvl w:val="0"/>
          <w:numId w:val="156"/>
        </w:numPr>
      </w:pPr>
      <w:r>
        <w:t>a</w:t>
      </w:r>
      <w:r w:rsidRPr="00A664E9">
        <w:t xml:space="preserve">udible </w:t>
      </w:r>
      <w:proofErr w:type="gramStart"/>
      <w:r w:rsidR="00A664E9" w:rsidRPr="00A664E9">
        <w:t>announcements</w:t>
      </w:r>
      <w:r w:rsidR="002D5379">
        <w:t>;</w:t>
      </w:r>
      <w:proofErr w:type="gramEnd"/>
    </w:p>
    <w:p w14:paraId="59D1F6EC" w14:textId="45980F1E" w:rsidR="00A664E9" w:rsidRPr="00A664E9" w:rsidRDefault="00E70DA4" w:rsidP="00586331">
      <w:pPr>
        <w:pStyle w:val="ListParagraph"/>
        <w:numPr>
          <w:ilvl w:val="0"/>
          <w:numId w:val="156"/>
        </w:numPr>
      </w:pPr>
      <w:r>
        <w:t>b</w:t>
      </w:r>
      <w:r w:rsidRPr="00A664E9">
        <w:t xml:space="preserve">roadcasting </w:t>
      </w:r>
      <w:r w:rsidR="00A664E9" w:rsidRPr="00A664E9">
        <w:t xml:space="preserve">to hearing technologies and implantable </w:t>
      </w:r>
      <w:proofErr w:type="gramStart"/>
      <w:r w:rsidR="00A664E9" w:rsidRPr="00A664E9">
        <w:t>devices</w:t>
      </w:r>
      <w:r w:rsidR="002D5379">
        <w:t>;</w:t>
      </w:r>
      <w:proofErr w:type="gramEnd"/>
    </w:p>
    <w:p w14:paraId="66FAA1EF" w14:textId="7588DCF8" w:rsidR="00A664E9" w:rsidRPr="00A664E9" w:rsidRDefault="00E70DA4" w:rsidP="00586331">
      <w:pPr>
        <w:pStyle w:val="ListParagraph"/>
        <w:numPr>
          <w:ilvl w:val="0"/>
          <w:numId w:val="156"/>
        </w:numPr>
      </w:pPr>
      <w:r>
        <w:t>v</w:t>
      </w:r>
      <w:r w:rsidRPr="00A664E9">
        <w:t xml:space="preserve">isual </w:t>
      </w:r>
      <w:r w:rsidR="00A664E9" w:rsidRPr="00A664E9">
        <w:t>announcements</w:t>
      </w:r>
      <w:r w:rsidR="002D5379">
        <w:t>; and</w:t>
      </w:r>
    </w:p>
    <w:p w14:paraId="3C10C440" w14:textId="1E920597" w:rsidR="00A664E9" w:rsidRPr="00A664E9" w:rsidRDefault="00E70DA4" w:rsidP="00586331">
      <w:pPr>
        <w:pStyle w:val="ListParagraph"/>
        <w:numPr>
          <w:ilvl w:val="0"/>
          <w:numId w:val="156"/>
        </w:numPr>
      </w:pPr>
      <w:r>
        <w:t>e</w:t>
      </w:r>
      <w:r w:rsidRPr="00A664E9">
        <w:t xml:space="preserve">lectronic </w:t>
      </w:r>
      <w:r w:rsidR="00A664E9" w:rsidRPr="00A664E9">
        <w:t>announcement</w:t>
      </w:r>
      <w:r w:rsidR="000774E8">
        <w:t>s</w:t>
      </w:r>
      <w:r w:rsidR="002D5379">
        <w:t>.</w:t>
      </w:r>
    </w:p>
    <w:p w14:paraId="6A45B0ED" w14:textId="625D002C" w:rsidR="00A664E9" w:rsidRPr="00A664E9" w:rsidRDefault="00A664E9" w:rsidP="00A664E9">
      <w:r w:rsidRPr="00586331">
        <w:rPr>
          <w:b/>
          <w:bCs/>
        </w:rPr>
        <w:t>Note:</w:t>
      </w:r>
      <w:r w:rsidRPr="00A664E9">
        <w:t xml:space="preserve"> Variable message boards should also be </w:t>
      </w:r>
      <w:r w:rsidR="00CA31AB">
        <w:t>used</w:t>
      </w:r>
      <w:r w:rsidRPr="00A664E9">
        <w:t>.</w:t>
      </w:r>
    </w:p>
    <w:p w14:paraId="3BAAA091" w14:textId="77777777" w:rsidR="006A1B88" w:rsidRDefault="006A1B88">
      <w:pPr>
        <w:keepLines w:val="0"/>
        <w:spacing w:before="0" w:beforeAutospacing="0" w:line="259" w:lineRule="auto"/>
      </w:pPr>
      <w:r>
        <w:br w:type="page"/>
      </w:r>
    </w:p>
    <w:p w14:paraId="0EA16099" w14:textId="6166B13F" w:rsidR="00A664E9" w:rsidRPr="00A664E9" w:rsidRDefault="00CA31AB" w:rsidP="00A664E9">
      <w:r>
        <w:lastRenderedPageBreak/>
        <w:t>When provided, v</w:t>
      </w:r>
      <w:r w:rsidR="00A664E9" w:rsidRPr="00A664E9">
        <w:t>ariable message boards shall:</w:t>
      </w:r>
    </w:p>
    <w:p w14:paraId="600381A8" w14:textId="62ED301E" w:rsidR="00A664E9" w:rsidRPr="00A664E9" w:rsidRDefault="00A664E9" w:rsidP="00586331">
      <w:pPr>
        <w:pStyle w:val="ListParagraph"/>
        <w:numPr>
          <w:ilvl w:val="0"/>
          <w:numId w:val="187"/>
        </w:numPr>
      </w:pPr>
      <w:r w:rsidRPr="00A664E9">
        <w:t xml:space="preserve">not use pre-recorded messages for emergency </w:t>
      </w:r>
      <w:proofErr w:type="gramStart"/>
      <w:r w:rsidRPr="00A664E9">
        <w:t>information</w:t>
      </w:r>
      <w:r w:rsidR="002860C4">
        <w:t>;</w:t>
      </w:r>
      <w:proofErr w:type="gramEnd"/>
      <w:r w:rsidRPr="00A664E9">
        <w:t xml:space="preserve"> </w:t>
      </w:r>
    </w:p>
    <w:p w14:paraId="0191ED17" w14:textId="6FBB9033" w:rsidR="00A664E9" w:rsidRPr="00A664E9" w:rsidRDefault="002860C4" w:rsidP="00586331">
      <w:pPr>
        <w:pStyle w:val="ListParagraph"/>
        <w:numPr>
          <w:ilvl w:val="0"/>
          <w:numId w:val="187"/>
        </w:numPr>
      </w:pPr>
      <w:r>
        <w:t>u</w:t>
      </w:r>
      <w:r w:rsidR="00A664E9" w:rsidRPr="00A664E9">
        <w:t>tilize a well</w:t>
      </w:r>
      <w:r w:rsidR="00C15AC1">
        <w:t>-</w:t>
      </w:r>
      <w:r w:rsidR="00A664E9" w:rsidRPr="00A664E9">
        <w:t>contrasted characters (avoiding red and green or blue on a black background</w:t>
      </w:r>
      <w:proofErr w:type="gramStart"/>
      <w:r w:rsidR="00A664E9" w:rsidRPr="00A664E9">
        <w:t>)</w:t>
      </w:r>
      <w:r>
        <w:t>;</w:t>
      </w:r>
      <w:proofErr w:type="gramEnd"/>
    </w:p>
    <w:p w14:paraId="564143C7" w14:textId="25F57B76" w:rsidR="00A664E9" w:rsidRPr="00A664E9" w:rsidRDefault="002860C4" w:rsidP="00586331">
      <w:pPr>
        <w:pStyle w:val="ListParagraph"/>
        <w:numPr>
          <w:ilvl w:val="0"/>
          <w:numId w:val="187"/>
        </w:numPr>
      </w:pPr>
      <w:r>
        <w:t>b</w:t>
      </w:r>
      <w:r w:rsidR="00A664E9" w:rsidRPr="00A664E9">
        <w:t>e mounted at a maximum height of 1500 mm</w:t>
      </w:r>
      <w:r>
        <w:t>; and</w:t>
      </w:r>
    </w:p>
    <w:p w14:paraId="32847B5C" w14:textId="558E213A" w:rsidR="00A664E9" w:rsidRPr="00A664E9" w:rsidRDefault="002860C4" w:rsidP="00586331">
      <w:pPr>
        <w:pStyle w:val="ListParagraph"/>
        <w:numPr>
          <w:ilvl w:val="0"/>
          <w:numId w:val="187"/>
        </w:numPr>
      </w:pPr>
      <w:r>
        <w:t>b</w:t>
      </w:r>
      <w:r w:rsidR="00A664E9" w:rsidRPr="00A664E9">
        <w:t>e centrally located.</w:t>
      </w:r>
      <w:bookmarkStart w:id="506" w:name="_Toc177461700"/>
      <w:bookmarkStart w:id="507" w:name="_Toc183682131"/>
    </w:p>
    <w:p w14:paraId="268D1D38" w14:textId="6025D3C9" w:rsidR="00A664E9" w:rsidRPr="00A664E9" w:rsidRDefault="00A664E9" w:rsidP="00A664E9">
      <w:pPr>
        <w:pStyle w:val="Heading2"/>
      </w:pPr>
      <w:bookmarkStart w:id="508" w:name="_Toc213396707"/>
      <w:r w:rsidRPr="00A664E9">
        <w:t xml:space="preserve">Audio </w:t>
      </w:r>
      <w:r w:rsidR="00047905">
        <w:t>s</w:t>
      </w:r>
      <w:r w:rsidR="00047905" w:rsidRPr="00A664E9">
        <w:t xml:space="preserve">ystems </w:t>
      </w:r>
      <w:r w:rsidRPr="00A664E9">
        <w:t>(</w:t>
      </w:r>
      <w:r w:rsidR="00047905">
        <w:t>a</w:t>
      </w:r>
      <w:r w:rsidR="00047905" w:rsidRPr="00A664E9">
        <w:t xml:space="preserve">ssistive </w:t>
      </w:r>
      <w:r w:rsidRPr="00A664E9">
        <w:t>listening systems)</w:t>
      </w:r>
      <w:bookmarkEnd w:id="506"/>
      <w:bookmarkEnd w:id="507"/>
      <w:bookmarkEnd w:id="508"/>
    </w:p>
    <w:p w14:paraId="0EA6BB0C" w14:textId="7F85C604" w:rsidR="00A664E9" w:rsidRPr="00A664E9" w:rsidRDefault="00A664E9" w:rsidP="00A664E9">
      <w:r w:rsidRPr="00A664E9">
        <w:t>A permanent assistive audio system shall be provided where there is an exchange of emergency information, including in the following floor areas:</w:t>
      </w:r>
    </w:p>
    <w:p w14:paraId="2D627CB3" w14:textId="263ABD4F" w:rsidR="00A664E9" w:rsidRPr="00A664E9" w:rsidRDefault="00A664E9" w:rsidP="00586331">
      <w:pPr>
        <w:pStyle w:val="ListParagraph"/>
        <w:numPr>
          <w:ilvl w:val="0"/>
          <w:numId w:val="157"/>
        </w:numPr>
      </w:pPr>
      <w:r w:rsidRPr="00A664E9">
        <w:t xml:space="preserve">in </w:t>
      </w:r>
      <w:proofErr w:type="gramStart"/>
      <w:r w:rsidRPr="00A664E9">
        <w:t>elevators</w:t>
      </w:r>
      <w:r w:rsidR="00210FBC">
        <w:t>;</w:t>
      </w:r>
      <w:proofErr w:type="gramEnd"/>
    </w:p>
    <w:p w14:paraId="3656A17D" w14:textId="367D39C5" w:rsidR="00A664E9" w:rsidRPr="00A664E9" w:rsidRDefault="00A664E9" w:rsidP="00586331">
      <w:pPr>
        <w:pStyle w:val="ListParagraph"/>
        <w:numPr>
          <w:ilvl w:val="0"/>
          <w:numId w:val="157"/>
        </w:numPr>
      </w:pPr>
      <w:r w:rsidRPr="00A664E9">
        <w:t xml:space="preserve">as part of emergency warning intercom </w:t>
      </w:r>
      <w:proofErr w:type="gramStart"/>
      <w:r w:rsidRPr="00A664E9">
        <w:t>systems</w:t>
      </w:r>
      <w:r w:rsidR="00210FBC">
        <w:t>;</w:t>
      </w:r>
      <w:proofErr w:type="gramEnd"/>
    </w:p>
    <w:p w14:paraId="347E16AC" w14:textId="021776C8" w:rsidR="00A664E9" w:rsidRDefault="00A664E9">
      <w:pPr>
        <w:pStyle w:val="ListParagraph"/>
        <w:numPr>
          <w:ilvl w:val="0"/>
          <w:numId w:val="157"/>
        </w:numPr>
      </w:pPr>
      <w:r w:rsidRPr="00A664E9">
        <w:t>as part of all public announcement systems</w:t>
      </w:r>
      <w:r w:rsidR="00B22524">
        <w:t>; and</w:t>
      </w:r>
      <w:r w:rsidRPr="00A664E9">
        <w:t xml:space="preserve"> </w:t>
      </w:r>
    </w:p>
    <w:p w14:paraId="64388B4A" w14:textId="6DE1D33D" w:rsidR="007B44F9" w:rsidRDefault="00A664E9">
      <w:pPr>
        <w:pStyle w:val="ListParagraph"/>
        <w:numPr>
          <w:ilvl w:val="0"/>
          <w:numId w:val="157"/>
        </w:numPr>
      </w:pPr>
      <w:r w:rsidRPr="00A664E9">
        <w:t>at security checkpoints.</w:t>
      </w:r>
    </w:p>
    <w:p w14:paraId="7057A856" w14:textId="00A61A39" w:rsidR="00A664E9" w:rsidRPr="00A664E9" w:rsidRDefault="007B44F9" w:rsidP="00586331">
      <w:pPr>
        <w:keepLines w:val="0"/>
        <w:spacing w:before="0" w:beforeAutospacing="0" w:line="259" w:lineRule="auto"/>
      </w:pPr>
      <w:r>
        <w:br w:type="page"/>
      </w:r>
    </w:p>
    <w:p w14:paraId="684488AC" w14:textId="04B15A97" w:rsidR="00A664E9" w:rsidRPr="00A664E9" w:rsidRDefault="00A664E9" w:rsidP="00A664E9">
      <w:pPr>
        <w:pStyle w:val="Heading1"/>
      </w:pPr>
      <w:bookmarkStart w:id="509" w:name="_Hlk197952270"/>
      <w:bookmarkStart w:id="510" w:name="_Toc213396708"/>
      <w:r w:rsidRPr="00A664E9">
        <w:lastRenderedPageBreak/>
        <w:t xml:space="preserve">Illumination and </w:t>
      </w:r>
      <w:r w:rsidR="000B659A">
        <w:t>e</w:t>
      </w:r>
      <w:r w:rsidR="000B659A" w:rsidRPr="00A664E9">
        <w:t xml:space="preserve">mergency </w:t>
      </w:r>
      <w:r w:rsidR="0011175C">
        <w:t>p</w:t>
      </w:r>
      <w:r w:rsidR="0011175C" w:rsidRPr="00A664E9">
        <w:t>ower</w:t>
      </w:r>
      <w:bookmarkEnd w:id="510"/>
    </w:p>
    <w:p w14:paraId="283C12D1" w14:textId="77777777" w:rsidR="00A664E9" w:rsidRPr="00A664E9" w:rsidRDefault="00A664E9" w:rsidP="00A664E9">
      <w:r w:rsidRPr="00A664E9">
        <w:t>Illumination of accessible egress paths of travel and Areas of Refuge shall be:</w:t>
      </w:r>
    </w:p>
    <w:p w14:paraId="23AA97B8" w14:textId="778F19C6" w:rsidR="00A664E9" w:rsidRPr="00A664E9" w:rsidRDefault="00A664E9" w:rsidP="00586331">
      <w:pPr>
        <w:pStyle w:val="ListParagraph"/>
        <w:numPr>
          <w:ilvl w:val="0"/>
          <w:numId w:val="158"/>
        </w:numPr>
      </w:pPr>
      <w:r w:rsidRPr="00A664E9">
        <w:t>no less than 200 l</w:t>
      </w:r>
      <w:r w:rsidR="00491EC0">
        <w:t>u</w:t>
      </w:r>
      <w:r w:rsidRPr="00A664E9">
        <w:t xml:space="preserve">x at floor </w:t>
      </w:r>
      <w:proofErr w:type="gramStart"/>
      <w:r w:rsidRPr="00A664E9">
        <w:t>level</w:t>
      </w:r>
      <w:r w:rsidR="00B22524">
        <w:t>;</w:t>
      </w:r>
      <w:proofErr w:type="gramEnd"/>
      <w:r w:rsidRPr="00A664E9">
        <w:t xml:space="preserve"> </w:t>
      </w:r>
    </w:p>
    <w:p w14:paraId="628B45BC" w14:textId="0997F93B" w:rsidR="00A664E9" w:rsidRPr="00A664E9" w:rsidRDefault="00A664E9" w:rsidP="00586331">
      <w:pPr>
        <w:pStyle w:val="ListParagraph"/>
        <w:numPr>
          <w:ilvl w:val="0"/>
          <w:numId w:val="158"/>
        </w:numPr>
      </w:pPr>
      <w:r w:rsidRPr="00A664E9">
        <w:t>be placed to avoid glare</w:t>
      </w:r>
      <w:r w:rsidR="00661C1C">
        <w:t>;</w:t>
      </w:r>
      <w:r w:rsidRPr="00A664E9">
        <w:t xml:space="preserve"> and</w:t>
      </w:r>
    </w:p>
    <w:p w14:paraId="13FF199D" w14:textId="77777777" w:rsidR="00A664E9" w:rsidRPr="00A664E9" w:rsidRDefault="00A664E9" w:rsidP="00586331">
      <w:pPr>
        <w:pStyle w:val="ListParagraph"/>
        <w:numPr>
          <w:ilvl w:val="0"/>
          <w:numId w:val="158"/>
        </w:numPr>
      </w:pPr>
      <w:r w:rsidRPr="00A664E9">
        <w:t xml:space="preserve">supplemented by emergency power. </w:t>
      </w:r>
    </w:p>
    <w:p w14:paraId="3C86471F" w14:textId="14876B93" w:rsidR="00A664E9" w:rsidRPr="00A664E9" w:rsidRDefault="00A664E9" w:rsidP="00A664E9">
      <w:r w:rsidRPr="00A664E9">
        <w:t>Separate emergency lighting and ventilation systems shall be supported by a backup generator. Emergency electrical power will ensure adequate emergency lighting for the use of elevators</w:t>
      </w:r>
      <w:r w:rsidR="00D07041">
        <w:t xml:space="preserve"> </w:t>
      </w:r>
      <w:r w:rsidRPr="00A664E9">
        <w:t xml:space="preserve">and key operating components or other systems during a power outage. </w:t>
      </w:r>
    </w:p>
    <w:p w14:paraId="066334C0" w14:textId="2640F3EC" w:rsidR="00A664E9" w:rsidRPr="00A664E9" w:rsidRDefault="00A664E9" w:rsidP="00A664E9">
      <w:r w:rsidRPr="00A664E9">
        <w:t>A photoluminescent lighting system along the floor should be provided to indicate the accessible egress path of travel.</w:t>
      </w:r>
    </w:p>
    <w:p w14:paraId="26EB5DFA" w14:textId="51EADBB1" w:rsidR="007B44F9" w:rsidRDefault="00A664E9" w:rsidP="00A664E9">
      <w:r w:rsidRPr="00A664E9">
        <w:t>Illumination in elevators shall be a minimum of 100 lux.</w:t>
      </w:r>
      <w:bookmarkEnd w:id="267"/>
      <w:bookmarkEnd w:id="509"/>
    </w:p>
    <w:p w14:paraId="026E060D" w14:textId="1ED7BFFE" w:rsidR="00A664E9" w:rsidRPr="00A664E9" w:rsidRDefault="007B44F9" w:rsidP="00586331">
      <w:pPr>
        <w:keepLines w:val="0"/>
        <w:spacing w:before="0" w:beforeAutospacing="0" w:line="259" w:lineRule="auto"/>
      </w:pPr>
      <w:r>
        <w:br w:type="page"/>
      </w:r>
    </w:p>
    <w:p w14:paraId="2E810A73" w14:textId="77777777" w:rsidR="00A664E9" w:rsidRPr="00A664E9" w:rsidRDefault="00A664E9" w:rsidP="00A664E9">
      <w:pPr>
        <w:pStyle w:val="Heading1"/>
      </w:pPr>
      <w:bookmarkStart w:id="511" w:name="_Toc177461711"/>
      <w:bookmarkStart w:id="512" w:name="_Toc163466600"/>
      <w:bookmarkStart w:id="513" w:name="_Toc213396709"/>
      <w:r w:rsidRPr="00A664E9">
        <w:lastRenderedPageBreak/>
        <w:t>Elevators</w:t>
      </w:r>
      <w:bookmarkEnd w:id="511"/>
      <w:bookmarkEnd w:id="513"/>
    </w:p>
    <w:p w14:paraId="277AB452" w14:textId="24DA7403" w:rsidR="00A664E9" w:rsidRPr="00A664E9" w:rsidRDefault="00A664E9" w:rsidP="00A664E9">
      <w:r w:rsidRPr="00A664E9">
        <w:t xml:space="preserve">For information on various types of elevators and lifting devices, refer to </w:t>
      </w:r>
      <w:hyperlink w:anchor="_Annex_E:_Elevators" w:history="1">
        <w:r w:rsidR="002868B0" w:rsidRPr="00EA3B03">
          <w:rPr>
            <w:rStyle w:val="Hyperlink"/>
          </w:rPr>
          <w:t>Annex E</w:t>
        </w:r>
      </w:hyperlink>
      <w:r w:rsidR="002868B0">
        <w:t>.</w:t>
      </w:r>
      <w:r w:rsidR="00D07041">
        <w:t xml:space="preserve"> </w:t>
      </w:r>
    </w:p>
    <w:p w14:paraId="29647FC3" w14:textId="77777777" w:rsidR="00A664E9" w:rsidRPr="00A664E9" w:rsidRDefault="00A664E9" w:rsidP="00A664E9">
      <w:pPr>
        <w:pStyle w:val="Heading2"/>
      </w:pPr>
      <w:bookmarkStart w:id="514" w:name="_Toc213396710"/>
      <w:r w:rsidRPr="00A664E9">
        <w:t>General</w:t>
      </w:r>
      <w:bookmarkEnd w:id="514"/>
    </w:p>
    <w:p w14:paraId="0F862ABE" w14:textId="18F76328" w:rsidR="00A664E9" w:rsidRPr="00A664E9" w:rsidRDefault="00A664E9" w:rsidP="00A664E9">
      <w:r w:rsidRPr="00A664E9">
        <w:t>The use of elevators for evacuation is one key strategy for evacuation of people who are unable to use stairs.</w:t>
      </w:r>
      <w:r w:rsidR="00D07041">
        <w:t xml:space="preserve"> </w:t>
      </w:r>
      <w:r w:rsidRPr="00A664E9">
        <w:t xml:space="preserve">Elevators are now permitted and available that are specifically designed for independent use by </w:t>
      </w:r>
      <w:r w:rsidR="00CA31AB">
        <w:t>people</w:t>
      </w:r>
      <w:r w:rsidR="00CA31AB" w:rsidRPr="00A664E9">
        <w:t xml:space="preserve"> </w:t>
      </w:r>
      <w:r w:rsidRPr="00A664E9">
        <w:t>evacuating a building.</w:t>
      </w:r>
      <w:r w:rsidR="00D07041">
        <w:t xml:space="preserve"> </w:t>
      </w:r>
    </w:p>
    <w:p w14:paraId="292278C4" w14:textId="616B2CEF" w:rsidR="00A664E9" w:rsidRPr="00A664E9" w:rsidRDefault="00A664E9" w:rsidP="00A664E9">
      <w:r w:rsidRPr="00A664E9">
        <w:t xml:space="preserve">Building codes and standards, including the </w:t>
      </w:r>
      <w:r w:rsidR="00290C17">
        <w:t>ASME A17.1-2019/CSA B44:19</w:t>
      </w:r>
      <w:r w:rsidR="00B26DD9">
        <w:t xml:space="preserve"> </w:t>
      </w:r>
      <w:r w:rsidR="00B61AEB">
        <w:t xml:space="preserve">standard </w:t>
      </w:r>
      <w:proofErr w:type="gramStart"/>
      <w:r w:rsidRPr="00A664E9">
        <w:t>have</w:t>
      </w:r>
      <w:proofErr w:type="gramEnd"/>
      <w:r w:rsidRPr="00A664E9">
        <w:t xml:space="preserve"> addressed independent use of an elevator for evacuation purposes.</w:t>
      </w:r>
    </w:p>
    <w:p w14:paraId="2DEED6AB" w14:textId="67A7AE61" w:rsidR="00086502" w:rsidRPr="00086502" w:rsidRDefault="00086502" w:rsidP="00086502">
      <w:pPr>
        <w:pStyle w:val="Heading2"/>
      </w:pPr>
      <w:bookmarkStart w:id="515" w:name="_Toc177461713"/>
      <w:bookmarkStart w:id="516" w:name="_Toc183682144"/>
      <w:bookmarkStart w:id="517" w:name="_Toc213396711"/>
      <w:r w:rsidRPr="00086502">
        <w:t xml:space="preserve">Codes and </w:t>
      </w:r>
      <w:bookmarkEnd w:id="515"/>
      <w:bookmarkEnd w:id="516"/>
      <w:r w:rsidR="00702406">
        <w:t>s</w:t>
      </w:r>
      <w:r w:rsidR="00702406" w:rsidRPr="00086502">
        <w:t>tandards</w:t>
      </w:r>
      <w:bookmarkEnd w:id="517"/>
      <w:r w:rsidR="00702406" w:rsidRPr="00086502">
        <w:t> </w:t>
      </w:r>
    </w:p>
    <w:p w14:paraId="3D0D2562" w14:textId="47953A64" w:rsidR="00086502" w:rsidRPr="00086502" w:rsidRDefault="00086502" w:rsidP="00086502">
      <w:r w:rsidRPr="00086502">
        <w:t xml:space="preserve">National and provincial building codes reference </w:t>
      </w:r>
      <w:r w:rsidR="001A3E8A">
        <w:t>ASME A17.1-2019/CSA B44:19</w:t>
      </w:r>
      <w:r w:rsidRPr="00086502">
        <w:t>.</w:t>
      </w:r>
    </w:p>
    <w:p w14:paraId="3C5FFF16" w14:textId="06F401EB" w:rsidR="00086502" w:rsidRPr="00086502" w:rsidRDefault="00086502" w:rsidP="00086502">
      <w:r w:rsidRPr="00086502">
        <w:t xml:space="preserve">The </w:t>
      </w:r>
      <w:r w:rsidR="001A3E8A">
        <w:t xml:space="preserve">ASME A17.1-2019/CSA B44:19 </w:t>
      </w:r>
      <w:r w:rsidR="003C6FCD">
        <w:t>s</w:t>
      </w:r>
      <w:r w:rsidRPr="00086502">
        <w:t>tandard regulates the following types of elevators and lifts:</w:t>
      </w:r>
    </w:p>
    <w:p w14:paraId="49C9CAB4" w14:textId="522FACBB" w:rsidR="00086502" w:rsidRPr="00086502" w:rsidRDefault="00E633B7" w:rsidP="00586331">
      <w:pPr>
        <w:pStyle w:val="ListParagraph"/>
        <w:numPr>
          <w:ilvl w:val="0"/>
          <w:numId w:val="159"/>
        </w:numPr>
      </w:pPr>
      <w:bookmarkStart w:id="518" w:name="_Toc183682146"/>
      <w:r w:rsidRPr="00086502">
        <w:t xml:space="preserve">passenger </w:t>
      </w:r>
      <w:proofErr w:type="gramStart"/>
      <w:r w:rsidRPr="00086502">
        <w:t>elevators</w:t>
      </w:r>
      <w:bookmarkEnd w:id="518"/>
      <w:r>
        <w:t>;</w:t>
      </w:r>
      <w:proofErr w:type="gramEnd"/>
      <w:r w:rsidR="00086502" w:rsidRPr="00086502">
        <w:t xml:space="preserve"> </w:t>
      </w:r>
    </w:p>
    <w:p w14:paraId="5D7241D1" w14:textId="20115467" w:rsidR="00086502" w:rsidRPr="00086502" w:rsidRDefault="008E0A73" w:rsidP="00586331">
      <w:pPr>
        <w:pStyle w:val="ListParagraph"/>
        <w:numPr>
          <w:ilvl w:val="0"/>
          <w:numId w:val="159"/>
        </w:numPr>
      </w:pPr>
      <w:r w:rsidRPr="00A664E9">
        <w:t xml:space="preserve">limited use limited application </w:t>
      </w:r>
      <w:r>
        <w:t>(</w:t>
      </w:r>
      <w:r w:rsidR="00086502" w:rsidRPr="00086502">
        <w:t>LULA</w:t>
      </w:r>
      <w:r>
        <w:t>)</w:t>
      </w:r>
      <w:r w:rsidR="00086502" w:rsidRPr="00086502">
        <w:t xml:space="preserve"> </w:t>
      </w:r>
      <w:proofErr w:type="gramStart"/>
      <w:r w:rsidR="00E633B7" w:rsidRPr="00086502">
        <w:t>elevators</w:t>
      </w:r>
      <w:r w:rsidR="00E633B7">
        <w:t>;</w:t>
      </w:r>
      <w:proofErr w:type="gramEnd"/>
    </w:p>
    <w:p w14:paraId="0353D462" w14:textId="5448510D" w:rsidR="00086502" w:rsidRPr="00086502" w:rsidRDefault="00E633B7" w:rsidP="00586331">
      <w:pPr>
        <w:pStyle w:val="ListParagraph"/>
        <w:numPr>
          <w:ilvl w:val="0"/>
          <w:numId w:val="159"/>
        </w:numPr>
      </w:pPr>
      <w:bookmarkStart w:id="519" w:name="_Toc183682148"/>
      <w:r w:rsidRPr="00086502">
        <w:t xml:space="preserve">firefighter </w:t>
      </w:r>
      <w:proofErr w:type="gramStart"/>
      <w:r w:rsidRPr="00086502">
        <w:t>elevators</w:t>
      </w:r>
      <w:bookmarkEnd w:id="519"/>
      <w:r>
        <w:t>;</w:t>
      </w:r>
      <w:proofErr w:type="gramEnd"/>
    </w:p>
    <w:p w14:paraId="420764D4" w14:textId="02F4AF8A" w:rsidR="00086502" w:rsidRPr="00086502" w:rsidRDefault="00E633B7" w:rsidP="00586331">
      <w:pPr>
        <w:pStyle w:val="ListParagraph"/>
        <w:numPr>
          <w:ilvl w:val="0"/>
          <w:numId w:val="159"/>
        </w:numPr>
      </w:pPr>
      <w:bookmarkStart w:id="520" w:name="_Toc183682149"/>
      <w:r w:rsidRPr="00086502">
        <w:t>occupant evacuation elevator</w:t>
      </w:r>
      <w:bookmarkEnd w:id="520"/>
      <w:r>
        <w:t>; and</w:t>
      </w:r>
    </w:p>
    <w:p w14:paraId="30B3FFD2" w14:textId="29DB88BE" w:rsidR="00086502" w:rsidRPr="00086502" w:rsidRDefault="00E633B7" w:rsidP="00586331">
      <w:pPr>
        <w:pStyle w:val="ListParagraph"/>
        <w:numPr>
          <w:ilvl w:val="0"/>
          <w:numId w:val="159"/>
        </w:numPr>
      </w:pPr>
      <w:r w:rsidRPr="00086502">
        <w:t>escalators and moving walks</w:t>
      </w:r>
      <w:r>
        <w:t>.</w:t>
      </w:r>
    </w:p>
    <w:p w14:paraId="4E506B5F" w14:textId="6BA1514F" w:rsidR="00592537" w:rsidRPr="00086502" w:rsidRDefault="00592537" w:rsidP="00586331">
      <w:r w:rsidRPr="00CD6A27">
        <w:rPr>
          <w:rStyle w:val="EmphasisUseSparingly"/>
        </w:rPr>
        <w:t>Note</w:t>
      </w:r>
      <w:r w:rsidR="0054516E">
        <w:rPr>
          <w:rStyle w:val="EmphasisUseSparingly"/>
        </w:rPr>
        <w:t xml:space="preserve"> </w:t>
      </w:r>
      <w:r>
        <w:rPr>
          <w:rStyle w:val="EmphasisUseSparingly"/>
        </w:rPr>
        <w:t>1</w:t>
      </w:r>
      <w:r>
        <w:t xml:space="preserve">: </w:t>
      </w:r>
      <w:r w:rsidRPr="00086502">
        <w:t>Canada and the USA have a harmonized elevator standard. In the USA it is known as A17 and in Canada CSA</w:t>
      </w:r>
      <w:r>
        <w:t xml:space="preserve"> </w:t>
      </w:r>
      <w:r w:rsidRPr="00086502">
        <w:t xml:space="preserve">B44. </w:t>
      </w:r>
    </w:p>
    <w:p w14:paraId="0469EDDD" w14:textId="26B922B6" w:rsidR="00086502" w:rsidRPr="00086502" w:rsidRDefault="003C074F" w:rsidP="00086502">
      <w:r w:rsidRPr="00586331">
        <w:rPr>
          <w:rStyle w:val="EmphasisUseSparingly"/>
        </w:rPr>
        <w:lastRenderedPageBreak/>
        <w:t>Note</w:t>
      </w:r>
      <w:r w:rsidR="0054516E">
        <w:rPr>
          <w:rStyle w:val="EmphasisUseSparingly"/>
        </w:rPr>
        <w:t xml:space="preserve"> </w:t>
      </w:r>
      <w:r w:rsidR="00592537">
        <w:rPr>
          <w:rStyle w:val="EmphasisUseSparingly"/>
        </w:rPr>
        <w:t>2</w:t>
      </w:r>
      <w:r>
        <w:t xml:space="preserve">: </w:t>
      </w:r>
      <w:r w:rsidR="00086502" w:rsidRPr="00086502">
        <w:t>Other relevant standards</w:t>
      </w:r>
      <w:r>
        <w:t xml:space="preserve"> may include</w:t>
      </w:r>
      <w:r w:rsidR="00086502" w:rsidRPr="00086502">
        <w:t>:</w:t>
      </w:r>
    </w:p>
    <w:p w14:paraId="55E79371" w14:textId="77777777" w:rsidR="00850FCC" w:rsidRDefault="00451A0B" w:rsidP="00850FCC">
      <w:pPr>
        <w:pStyle w:val="ListParagraph"/>
        <w:numPr>
          <w:ilvl w:val="0"/>
          <w:numId w:val="208"/>
        </w:numPr>
      </w:pPr>
      <w:r w:rsidRPr="00451A0B">
        <w:t>ISO/TR 25743:2010</w:t>
      </w:r>
      <w:r w:rsidR="00E06B36">
        <w:t>,</w:t>
      </w:r>
      <w:r w:rsidR="00E06B36" w:rsidRPr="00906D9A">
        <w:t xml:space="preserve"> </w:t>
      </w:r>
      <w:r w:rsidR="0012500C" w:rsidRPr="0012500C">
        <w:t xml:space="preserve">Lifts (elevators) — </w:t>
      </w:r>
      <w:r w:rsidR="00440988" w:rsidRPr="00440988">
        <w:t>Study of the use of lifts for evacuation during an emergency</w:t>
      </w:r>
      <w:r w:rsidR="00445818">
        <w:t>;</w:t>
      </w:r>
      <w:r w:rsidR="00280A15">
        <w:t xml:space="preserve"> and</w:t>
      </w:r>
    </w:p>
    <w:p w14:paraId="7C77A2BA" w14:textId="5ADC70FD" w:rsidR="00E06B36" w:rsidRPr="00906D9A" w:rsidRDefault="00064F42" w:rsidP="00850FCC">
      <w:pPr>
        <w:pStyle w:val="ListParagraph"/>
        <w:numPr>
          <w:ilvl w:val="0"/>
          <w:numId w:val="208"/>
        </w:numPr>
      </w:pPr>
      <w:r w:rsidRPr="00064F42">
        <w:t>ISO/TR 8101-10:2024</w:t>
      </w:r>
      <w:r w:rsidR="00E06B36">
        <w:t>,</w:t>
      </w:r>
      <w:r w:rsidR="00E06B36" w:rsidRPr="00906D9A">
        <w:t xml:space="preserve"> </w:t>
      </w:r>
      <w:r w:rsidR="007353D2">
        <w:t>Fire safety on lifts Part</w:t>
      </w:r>
      <w:r w:rsidR="0054516E">
        <w:t xml:space="preserve"> </w:t>
      </w:r>
      <w:r w:rsidR="007353D2">
        <w:t>10: Comparison of safety standards worldwide on lifts used by firefighters and for building evacuation</w:t>
      </w:r>
      <w:r w:rsidR="00E06B36" w:rsidRPr="00906D9A">
        <w:t>.</w:t>
      </w:r>
    </w:p>
    <w:p w14:paraId="02A07A66" w14:textId="333E04DC" w:rsidR="00A664E9" w:rsidRPr="00A664E9" w:rsidRDefault="00CA31AB" w:rsidP="00A664E9">
      <w:pPr>
        <w:pStyle w:val="Heading2"/>
      </w:pPr>
      <w:bookmarkStart w:id="521" w:name="_Toc211353315"/>
      <w:bookmarkStart w:id="522" w:name="_Toc211353316"/>
      <w:bookmarkStart w:id="523" w:name="_Occupant_evacuation_elevators"/>
      <w:bookmarkStart w:id="524" w:name="_Toc213396712"/>
      <w:bookmarkEnd w:id="521"/>
      <w:bookmarkEnd w:id="522"/>
      <w:bookmarkEnd w:id="523"/>
      <w:r>
        <w:t xml:space="preserve">Occupant </w:t>
      </w:r>
      <w:r w:rsidR="00575F01">
        <w:t>evacuation elevators</w:t>
      </w:r>
      <w:bookmarkEnd w:id="524"/>
    </w:p>
    <w:p w14:paraId="579BD7A9" w14:textId="26BDEA64" w:rsidR="002868B0" w:rsidRDefault="002868B0" w:rsidP="00A664E9">
      <w:r w:rsidRPr="002868B0">
        <w:t xml:space="preserve">An Occupant Evacuation Elevator </w:t>
      </w:r>
      <w:r w:rsidR="00CF3BE8" w:rsidRPr="00A664E9">
        <w:t xml:space="preserve">(OEE) </w:t>
      </w:r>
      <w:r w:rsidRPr="002868B0">
        <w:t xml:space="preserve">is designed to be used for evacuation purposes by people unable to use the stairs. </w:t>
      </w:r>
    </w:p>
    <w:p w14:paraId="61844FE1" w14:textId="22EEB859" w:rsidR="00A664E9" w:rsidRPr="00A664E9" w:rsidRDefault="00A664E9" w:rsidP="00A664E9">
      <w:r w:rsidRPr="00A664E9">
        <w:t xml:space="preserve">When elevators are installed in a building, at least one elevator shall be designed as an in accordance with the requirements of </w:t>
      </w:r>
      <w:r w:rsidR="00266474">
        <w:t>ASME A17.1-2019/CSA B44:19</w:t>
      </w:r>
      <w:r w:rsidR="00CF3BE8">
        <w:t>.</w:t>
      </w:r>
    </w:p>
    <w:p w14:paraId="2BF946C1" w14:textId="77777777" w:rsidR="00A664E9" w:rsidRPr="00A664E9" w:rsidRDefault="00A664E9" w:rsidP="00A664E9">
      <w:r w:rsidRPr="00A664E9">
        <w:t>If only one elevator is installed in a building, it shall comply with OEE requirements.</w:t>
      </w:r>
    </w:p>
    <w:p w14:paraId="151C26B1" w14:textId="4548E7D8" w:rsidR="00A664E9" w:rsidRPr="00A664E9" w:rsidRDefault="00A664E9" w:rsidP="00A664E9">
      <w:r w:rsidRPr="00A664E9">
        <w:t>Platform lifts complying with CSA B355 are not permitted to provide occupant evacuation.</w:t>
      </w:r>
    </w:p>
    <w:p w14:paraId="730BBCA3" w14:textId="77777777" w:rsidR="00A664E9" w:rsidRPr="00A664E9" w:rsidRDefault="00A664E9" w:rsidP="00086502">
      <w:pPr>
        <w:pStyle w:val="Heading3"/>
      </w:pPr>
      <w:bookmarkStart w:id="525" w:name="_Toc213396713"/>
      <w:r w:rsidRPr="00A664E9">
        <w:t>Information</w:t>
      </w:r>
      <w:bookmarkEnd w:id="525"/>
    </w:p>
    <w:p w14:paraId="2450AD48" w14:textId="3F1C2AE3" w:rsidR="00A664E9" w:rsidRPr="00A664E9" w:rsidRDefault="00A664E9" w:rsidP="00A664E9">
      <w:r w:rsidRPr="00A664E9">
        <w:t xml:space="preserve">An Occupant Evacuation Elevator </w:t>
      </w:r>
      <w:r w:rsidR="00D81B4C">
        <w:t xml:space="preserve">(OEE) </w:t>
      </w:r>
      <w:r w:rsidRPr="00A664E9">
        <w:t xml:space="preserve">is designed to be used for evacuation purposes by people unable to use the stairs. </w:t>
      </w:r>
    </w:p>
    <w:p w14:paraId="46146492" w14:textId="115353F2" w:rsidR="00A664E9" w:rsidRPr="00A664E9" w:rsidRDefault="00A664E9" w:rsidP="00A664E9">
      <w:r w:rsidRPr="00A664E9">
        <w:t xml:space="preserve">A </w:t>
      </w:r>
      <w:r w:rsidR="008C5872">
        <w:t>two</w:t>
      </w:r>
      <w:r w:rsidRPr="00A664E9">
        <w:t xml:space="preserve">-way text/communication system shall be provided inside and outside the OEE elevators. A </w:t>
      </w:r>
      <w:r w:rsidR="005C42DB">
        <w:t>two</w:t>
      </w:r>
      <w:r w:rsidRPr="00A664E9">
        <w:t xml:space="preserve">-way text communication system inside and outside elevators are available that will provide a visual screen to connect with security. Alternately, </w:t>
      </w:r>
      <w:r w:rsidR="00680A36" w:rsidRPr="00A664E9">
        <w:t>Wi-Fi</w:t>
      </w:r>
      <w:r w:rsidRPr="00A664E9">
        <w:t xml:space="preserve"> availability can facilitate communication.</w:t>
      </w:r>
    </w:p>
    <w:p w14:paraId="220C192F" w14:textId="77777777" w:rsidR="0021792A" w:rsidRDefault="0021792A">
      <w:pPr>
        <w:keepLines w:val="0"/>
        <w:spacing w:before="0" w:beforeAutospacing="0" w:line="259" w:lineRule="auto"/>
      </w:pPr>
      <w:r>
        <w:br w:type="page"/>
      </w:r>
    </w:p>
    <w:p w14:paraId="1762FE79" w14:textId="44C813D3" w:rsidR="00A664E9" w:rsidRPr="00A664E9" w:rsidRDefault="00A664E9" w:rsidP="00A664E9">
      <w:r w:rsidRPr="00A664E9">
        <w:lastRenderedPageBreak/>
        <w:t>Information on its use shall:</w:t>
      </w:r>
    </w:p>
    <w:p w14:paraId="4BC91BBB" w14:textId="4AAD663C" w:rsidR="00A664E9" w:rsidRPr="00A664E9" w:rsidRDefault="00A664E9" w:rsidP="00D10356">
      <w:pPr>
        <w:pStyle w:val="ListParagraph"/>
        <w:numPr>
          <w:ilvl w:val="0"/>
          <w:numId w:val="18"/>
        </w:numPr>
      </w:pPr>
      <w:r w:rsidRPr="00A664E9">
        <w:t xml:space="preserve">be incorporated into the </w:t>
      </w:r>
      <w:r w:rsidR="00B70634" w:rsidRPr="00A664E9">
        <w:t xml:space="preserve">fire safety </w:t>
      </w:r>
      <w:proofErr w:type="gramStart"/>
      <w:r w:rsidR="00B70634" w:rsidRPr="00A664E9">
        <w:t>plan</w:t>
      </w:r>
      <w:r w:rsidR="00382DA7">
        <w:t>;</w:t>
      </w:r>
      <w:proofErr w:type="gramEnd"/>
      <w:r w:rsidR="00D07041">
        <w:t xml:space="preserve"> </w:t>
      </w:r>
    </w:p>
    <w:p w14:paraId="7D39C27A" w14:textId="7C95ADAF" w:rsidR="00A664E9" w:rsidRPr="00A664E9" w:rsidRDefault="00A664E9" w:rsidP="00D10356">
      <w:pPr>
        <w:pStyle w:val="ListParagraph"/>
        <w:numPr>
          <w:ilvl w:val="0"/>
          <w:numId w:val="18"/>
        </w:numPr>
      </w:pPr>
      <w:r w:rsidRPr="00A664E9">
        <w:t>be incorporated into the PEEPs, when appropriate</w:t>
      </w:r>
      <w:r w:rsidR="00957D53">
        <w:t>; and</w:t>
      </w:r>
    </w:p>
    <w:p w14:paraId="2BE6B197" w14:textId="3AB2812F" w:rsidR="00A664E9" w:rsidRPr="00A664E9" w:rsidRDefault="00A664E9" w:rsidP="00D10356">
      <w:pPr>
        <w:pStyle w:val="ListParagraph"/>
        <w:numPr>
          <w:ilvl w:val="0"/>
          <w:numId w:val="18"/>
        </w:numPr>
      </w:pPr>
      <w:r w:rsidRPr="00A664E9">
        <w:t xml:space="preserve">be included in the posted </w:t>
      </w:r>
      <w:r w:rsidR="00B70634" w:rsidRPr="00A664E9">
        <w:t>fire safety evacuation plan</w:t>
      </w:r>
      <w:r w:rsidRPr="00A664E9">
        <w:t>.</w:t>
      </w:r>
    </w:p>
    <w:p w14:paraId="4C37BDA7" w14:textId="7937EACE" w:rsidR="00A664E9" w:rsidRPr="00A664E9" w:rsidRDefault="00A664E9" w:rsidP="00A664E9">
      <w:r w:rsidRPr="00A664E9">
        <w:t xml:space="preserve">Occupants of a building shall be instructed in how to use and when to operate an </w:t>
      </w:r>
      <w:r w:rsidR="00B70634">
        <w:t>OEE</w:t>
      </w:r>
      <w:r w:rsidRPr="00A664E9">
        <w:t>. </w:t>
      </w:r>
    </w:p>
    <w:p w14:paraId="1B015449" w14:textId="2C998DB9" w:rsidR="00A664E9" w:rsidRPr="00A664E9" w:rsidRDefault="00A664E9" w:rsidP="00A664E9">
      <w:r w:rsidRPr="00A664E9">
        <w:t>There shall be signs posted on all floors adjacent to each elevator call station for OEEs</w:t>
      </w:r>
      <w:r w:rsidR="00BF710E">
        <w:t>.</w:t>
      </w:r>
      <w:r w:rsidRPr="00A664E9">
        <w:t xml:space="preserve"> </w:t>
      </w:r>
    </w:p>
    <w:p w14:paraId="1D0B36E9" w14:textId="77777777" w:rsidR="00A664E9" w:rsidRPr="00A664E9" w:rsidRDefault="00A664E9" w:rsidP="00A664E9">
      <w:pPr>
        <w:pStyle w:val="Heading2"/>
      </w:pPr>
      <w:bookmarkStart w:id="526" w:name="_Toc117783715"/>
      <w:bookmarkStart w:id="527" w:name="_Toc177461715"/>
      <w:bookmarkStart w:id="528" w:name="_Toc183682150"/>
      <w:bookmarkStart w:id="529" w:name="_Toc213396714"/>
      <w:r w:rsidRPr="00A664E9">
        <w:t>Vertical platform area for a stretcher</w:t>
      </w:r>
      <w:bookmarkEnd w:id="526"/>
      <w:bookmarkEnd w:id="527"/>
      <w:bookmarkEnd w:id="528"/>
      <w:bookmarkEnd w:id="529"/>
    </w:p>
    <w:p w14:paraId="52463992" w14:textId="77777777" w:rsidR="00A664E9" w:rsidRPr="00A664E9" w:rsidRDefault="00A664E9" w:rsidP="00A664E9">
      <w:pPr>
        <w:pStyle w:val="Heading3"/>
      </w:pPr>
      <w:bookmarkStart w:id="530" w:name="_Toc177461716"/>
      <w:bookmarkStart w:id="531" w:name="_Toc183682151"/>
      <w:bookmarkStart w:id="532" w:name="_Toc213396715"/>
      <w:r w:rsidRPr="00A664E9">
        <w:t>Space</w:t>
      </w:r>
      <w:bookmarkEnd w:id="530"/>
      <w:bookmarkEnd w:id="531"/>
      <w:bookmarkEnd w:id="532"/>
    </w:p>
    <w:p w14:paraId="6B1B8754" w14:textId="33EB5D52" w:rsidR="00A664E9" w:rsidRPr="00A664E9" w:rsidRDefault="00A664E9" w:rsidP="00A664E9">
      <w:r w:rsidRPr="00A664E9">
        <w:t>All elevators shall provide a clear floor area</w:t>
      </w:r>
      <w:r w:rsidR="00DB7235">
        <w:t xml:space="preserve"> of</w:t>
      </w:r>
      <w:r w:rsidRPr="00A664E9">
        <w:t xml:space="preserve"> 2,010 mm minimum in length and 610 mm minimum in width to accommodate a stretcher in the prone position and additional space for two persons.</w:t>
      </w:r>
    </w:p>
    <w:p w14:paraId="1A2393EF" w14:textId="77777777" w:rsidR="00A664E9" w:rsidRPr="00A664E9" w:rsidRDefault="00A664E9" w:rsidP="00A664E9">
      <w:pPr>
        <w:pStyle w:val="Heading3"/>
      </w:pPr>
      <w:bookmarkStart w:id="533" w:name="_Toc177461717"/>
      <w:bookmarkStart w:id="534" w:name="_Toc183682152"/>
      <w:bookmarkStart w:id="535" w:name="_Toc213396716"/>
      <w:r w:rsidRPr="00A664E9">
        <w:t>Exemption</w:t>
      </w:r>
      <w:bookmarkEnd w:id="533"/>
      <w:bookmarkEnd w:id="534"/>
      <w:bookmarkEnd w:id="535"/>
    </w:p>
    <w:p w14:paraId="61EEF962" w14:textId="77777777" w:rsidR="00A664E9" w:rsidRPr="00A664E9" w:rsidRDefault="00A664E9" w:rsidP="00A664E9">
      <w:r w:rsidRPr="00A664E9">
        <w:t>Accommodation of a stretcher in an elevator shall not be required for:</w:t>
      </w:r>
    </w:p>
    <w:p w14:paraId="27E22255" w14:textId="19DEB3FF" w:rsidR="00A664E9" w:rsidRPr="00A664E9" w:rsidRDefault="00A664E9" w:rsidP="00586331">
      <w:pPr>
        <w:pStyle w:val="ListParagraph"/>
        <w:numPr>
          <w:ilvl w:val="0"/>
          <w:numId w:val="189"/>
        </w:numPr>
      </w:pPr>
      <w:r w:rsidRPr="00A664E9">
        <w:t>a limited use limited application (LULA) elevator designed and installed in accordance with the relevant elevating devices safety regulation</w:t>
      </w:r>
      <w:r w:rsidR="00BD7F56">
        <w:t>;</w:t>
      </w:r>
      <w:r w:rsidRPr="00A664E9">
        <w:t xml:space="preserve"> or</w:t>
      </w:r>
    </w:p>
    <w:p w14:paraId="294BE8C7" w14:textId="5510D764" w:rsidR="00A664E9" w:rsidRPr="00A664E9" w:rsidRDefault="005B6DA5" w:rsidP="00586331">
      <w:pPr>
        <w:pStyle w:val="ListParagraph"/>
        <w:numPr>
          <w:ilvl w:val="0"/>
          <w:numId w:val="189"/>
        </w:numPr>
      </w:pPr>
      <w:r>
        <w:t xml:space="preserve">a lift </w:t>
      </w:r>
      <w:r w:rsidR="00A664E9" w:rsidRPr="00A664E9">
        <w:t>designed and installed in accordance with CAN/CSA-B355</w:t>
      </w:r>
      <w:r w:rsidR="00F33EB0">
        <w:t>.</w:t>
      </w:r>
    </w:p>
    <w:p w14:paraId="602DE239" w14:textId="77777777" w:rsidR="00A664E9" w:rsidRPr="00A664E9" w:rsidRDefault="00A664E9" w:rsidP="00A664E9">
      <w:pPr>
        <w:pStyle w:val="Heading3"/>
      </w:pPr>
      <w:bookmarkStart w:id="536" w:name="_Toc177461718"/>
      <w:bookmarkStart w:id="537" w:name="_Toc183682153"/>
      <w:bookmarkStart w:id="538" w:name="_Toc213396717"/>
      <w:r w:rsidRPr="00A664E9">
        <w:t>Identification</w:t>
      </w:r>
      <w:bookmarkEnd w:id="536"/>
      <w:bookmarkEnd w:id="537"/>
      <w:bookmarkEnd w:id="538"/>
    </w:p>
    <w:p w14:paraId="5B4C8CEE" w14:textId="0402CB48" w:rsidR="00A664E9" w:rsidRPr="00A664E9" w:rsidRDefault="00A664E9" w:rsidP="00A664E9">
      <w:r w:rsidRPr="00A664E9">
        <w:t>An elevator that is designed to accommodate a stretcher</w:t>
      </w:r>
      <w:r w:rsidR="002868B0">
        <w:t xml:space="preserve"> or OEE</w:t>
      </w:r>
      <w:r w:rsidRPr="00A664E9">
        <w:t xml:space="preserve"> shall be clearly identified on every level the elevator serves. </w:t>
      </w:r>
    </w:p>
    <w:p w14:paraId="22C779B4" w14:textId="77777777" w:rsidR="00A664E9" w:rsidRPr="00A664E9" w:rsidRDefault="00A664E9" w:rsidP="00A664E9">
      <w:pPr>
        <w:pStyle w:val="Heading2"/>
      </w:pPr>
      <w:bookmarkStart w:id="539" w:name="_Toc117783716"/>
      <w:bookmarkStart w:id="540" w:name="_Toc177461719"/>
      <w:bookmarkStart w:id="541" w:name="_Toc183682154"/>
      <w:bookmarkStart w:id="542" w:name="_Toc213396718"/>
      <w:r w:rsidRPr="00A664E9">
        <w:lastRenderedPageBreak/>
        <w:t>Elevator controls</w:t>
      </w:r>
      <w:bookmarkEnd w:id="539"/>
      <w:bookmarkEnd w:id="540"/>
      <w:bookmarkEnd w:id="541"/>
      <w:bookmarkEnd w:id="542"/>
    </w:p>
    <w:p w14:paraId="5994AFCD" w14:textId="3FF23403" w:rsidR="00A664E9" w:rsidRPr="00A664E9" w:rsidRDefault="00A664E9" w:rsidP="00A664E9">
      <w:r w:rsidRPr="00A664E9">
        <w:t>Elevator car controls shall:</w:t>
      </w:r>
    </w:p>
    <w:p w14:paraId="38293B44" w14:textId="6429FF33" w:rsidR="00A664E9" w:rsidRPr="00A664E9" w:rsidRDefault="00A664E9" w:rsidP="00586331">
      <w:pPr>
        <w:pStyle w:val="ListParagraph"/>
        <w:numPr>
          <w:ilvl w:val="0"/>
          <w:numId w:val="160"/>
        </w:numPr>
      </w:pPr>
      <w:r w:rsidRPr="00A664E9">
        <w:t xml:space="preserve">be mounted on the front and side walls of the elevator </w:t>
      </w:r>
      <w:proofErr w:type="gramStart"/>
      <w:r w:rsidRPr="00A664E9">
        <w:t>cab</w:t>
      </w:r>
      <w:r w:rsidR="000A000D">
        <w:t>;</w:t>
      </w:r>
      <w:proofErr w:type="gramEnd"/>
    </w:p>
    <w:p w14:paraId="20D379D8" w14:textId="022406C0" w:rsidR="00A664E9" w:rsidRPr="00A664E9" w:rsidRDefault="00A664E9" w:rsidP="00586331">
      <w:pPr>
        <w:pStyle w:val="ListParagraph"/>
        <w:numPr>
          <w:ilvl w:val="0"/>
          <w:numId w:val="160"/>
        </w:numPr>
      </w:pPr>
      <w:r w:rsidRPr="00A664E9">
        <w:t xml:space="preserve">be mounted at a maximum height of 1200 </w:t>
      </w:r>
      <w:proofErr w:type="gramStart"/>
      <w:r w:rsidRPr="00A664E9">
        <w:t>mm</w:t>
      </w:r>
      <w:r w:rsidR="000A000D">
        <w:t>;</w:t>
      </w:r>
      <w:proofErr w:type="gramEnd"/>
    </w:p>
    <w:p w14:paraId="6BF61AA6" w14:textId="3B23AB0C" w:rsidR="00A664E9" w:rsidRPr="00A664E9" w:rsidRDefault="00A664E9" w:rsidP="00586331">
      <w:pPr>
        <w:pStyle w:val="ListParagraph"/>
        <w:numPr>
          <w:ilvl w:val="0"/>
          <w:numId w:val="160"/>
        </w:numPr>
      </w:pPr>
      <w:r w:rsidRPr="00A664E9">
        <w:t>be equipped with braille and raised characters on buttons located to the left of the operation button</w:t>
      </w:r>
      <w:r w:rsidR="000A000D">
        <w:t>; and</w:t>
      </w:r>
    </w:p>
    <w:p w14:paraId="5B694192" w14:textId="7595DAD6" w:rsidR="007B44F9" w:rsidRDefault="005B6937">
      <w:pPr>
        <w:pStyle w:val="ListParagraph"/>
        <w:numPr>
          <w:ilvl w:val="0"/>
          <w:numId w:val="160"/>
        </w:numPr>
      </w:pPr>
      <w:r>
        <w:t xml:space="preserve">have a well-contrasted </w:t>
      </w:r>
      <w:r w:rsidR="00A664E9" w:rsidRPr="00A664E9">
        <w:t>operation button.</w:t>
      </w:r>
    </w:p>
    <w:p w14:paraId="7518A27D" w14:textId="1FF6E969" w:rsidR="00A664E9" w:rsidRPr="00A664E9" w:rsidRDefault="007B44F9" w:rsidP="00586331">
      <w:pPr>
        <w:keepLines w:val="0"/>
        <w:spacing w:before="0" w:beforeAutospacing="0" w:line="259" w:lineRule="auto"/>
      </w:pPr>
      <w:r>
        <w:br w:type="page"/>
      </w:r>
    </w:p>
    <w:p w14:paraId="70057433" w14:textId="45740F74" w:rsidR="00A664E9" w:rsidRPr="00A664E9" w:rsidRDefault="00A664E9" w:rsidP="00A664E9">
      <w:pPr>
        <w:pStyle w:val="Heading1"/>
      </w:pPr>
      <w:bookmarkStart w:id="543" w:name="_Toc177461721"/>
      <w:bookmarkStart w:id="544" w:name="_Toc213396719"/>
      <w:r w:rsidRPr="00A664E9">
        <w:lastRenderedPageBreak/>
        <w:t xml:space="preserve">Emergency </w:t>
      </w:r>
      <w:r w:rsidR="007B6028">
        <w:t>s</w:t>
      </w:r>
      <w:r w:rsidR="007B6028" w:rsidRPr="00A664E9">
        <w:t xml:space="preserve">ignage </w:t>
      </w:r>
      <w:r w:rsidRPr="00A664E9">
        <w:t xml:space="preserve">and </w:t>
      </w:r>
      <w:bookmarkEnd w:id="543"/>
      <w:r w:rsidR="007B6028">
        <w:t>w</w:t>
      </w:r>
      <w:r w:rsidR="007B6028" w:rsidRPr="00A664E9">
        <w:t>ayfinding</w:t>
      </w:r>
      <w:bookmarkEnd w:id="544"/>
    </w:p>
    <w:p w14:paraId="1C47B387" w14:textId="77777777" w:rsidR="00A664E9" w:rsidRPr="00A664E9" w:rsidRDefault="00A664E9" w:rsidP="00A664E9">
      <w:pPr>
        <w:pStyle w:val="Heading2"/>
      </w:pPr>
      <w:bookmarkStart w:id="545" w:name="_Toc177461722"/>
      <w:bookmarkStart w:id="546" w:name="_Toc213396720"/>
      <w:r w:rsidRPr="00A664E9">
        <w:t>Application</w:t>
      </w:r>
      <w:bookmarkEnd w:id="545"/>
      <w:bookmarkEnd w:id="546"/>
    </w:p>
    <w:p w14:paraId="05BF0435" w14:textId="3F52F35D" w:rsidR="00A664E9" w:rsidRDefault="00A664E9" w:rsidP="00A664E9">
      <w:r w:rsidRPr="00A664E9">
        <w:t>All signage and wayfinding relating to emergency egress shall be accessible</w:t>
      </w:r>
      <w:r w:rsidR="003B09F8">
        <w:t xml:space="preserve"> and shall include</w:t>
      </w:r>
      <w:r w:rsidRPr="00A664E9">
        <w:t xml:space="preserve"> text, visual, tactile and Braille characters. </w:t>
      </w:r>
    </w:p>
    <w:p w14:paraId="4D71BC50" w14:textId="77777777" w:rsidR="003B09F8" w:rsidRPr="003B09F8" w:rsidRDefault="003B09F8" w:rsidP="003B09F8">
      <w:r w:rsidRPr="003B09F8">
        <w:t>There are different types of signage that relate to emergency egress for various purposes:</w:t>
      </w:r>
    </w:p>
    <w:p w14:paraId="1F52163E" w14:textId="10819FEC" w:rsidR="003B09F8" w:rsidRPr="003B09F8" w:rsidRDefault="003B09F8" w:rsidP="00586331">
      <w:pPr>
        <w:pStyle w:val="ListParagraph"/>
        <w:numPr>
          <w:ilvl w:val="0"/>
          <w:numId w:val="161"/>
        </w:numPr>
      </w:pPr>
      <w:r w:rsidRPr="003B09F8">
        <w:t xml:space="preserve">regulatory signs, which include information, including safety and emergency </w:t>
      </w:r>
      <w:proofErr w:type="gramStart"/>
      <w:r w:rsidRPr="003B09F8">
        <w:t>signs</w:t>
      </w:r>
      <w:r w:rsidR="00D53694">
        <w:t>;</w:t>
      </w:r>
      <w:proofErr w:type="gramEnd"/>
    </w:p>
    <w:p w14:paraId="2B2BFF73" w14:textId="0827D326" w:rsidR="003B09F8" w:rsidRPr="003B09F8" w:rsidRDefault="003B09F8" w:rsidP="00586331">
      <w:pPr>
        <w:pStyle w:val="ListParagraph"/>
        <w:numPr>
          <w:ilvl w:val="0"/>
          <w:numId w:val="161"/>
        </w:numPr>
      </w:pPr>
      <w:r w:rsidRPr="003B09F8">
        <w:t>mandatory signs which denot</w:t>
      </w:r>
      <w:r>
        <w:t>e</w:t>
      </w:r>
      <w:r w:rsidRPr="003B09F8">
        <w:t xml:space="preserve"> an order requiring an action; </w:t>
      </w:r>
      <w:r w:rsidR="00D53694">
        <w:t xml:space="preserve">and </w:t>
      </w:r>
    </w:p>
    <w:p w14:paraId="51F397B9" w14:textId="77777777" w:rsidR="003B09F8" w:rsidRPr="003B09F8" w:rsidRDefault="003B09F8" w:rsidP="00586331">
      <w:pPr>
        <w:pStyle w:val="ListParagraph"/>
        <w:numPr>
          <w:ilvl w:val="0"/>
          <w:numId w:val="161"/>
        </w:numPr>
      </w:pPr>
      <w:r w:rsidRPr="003B09F8">
        <w:t xml:space="preserve">warning signs such as caution and danger signs denote a potential hazard and a definite hazard. </w:t>
      </w:r>
    </w:p>
    <w:p w14:paraId="4647B5AC" w14:textId="31A20BC3" w:rsidR="003B09F8" w:rsidRPr="00A664E9" w:rsidRDefault="003B09F8" w:rsidP="00A664E9">
      <w:r w:rsidRPr="00586331">
        <w:rPr>
          <w:b/>
          <w:bCs/>
        </w:rPr>
        <w:t>Note:</w:t>
      </w:r>
      <w:r w:rsidRPr="003B09F8">
        <w:t xml:space="preserve"> Red, blue or green LEDs shall be avoided on a black background as they are unreadable for most people with vision loss. </w:t>
      </w:r>
    </w:p>
    <w:p w14:paraId="0C1127A5" w14:textId="5F5FC5BF" w:rsidR="00A664E9" w:rsidRPr="00A664E9" w:rsidRDefault="00A664E9" w:rsidP="00A664E9">
      <w:r w:rsidRPr="00A664E9">
        <w:t xml:space="preserve">In addition to the requirement for signage and wayfinding found in </w:t>
      </w:r>
      <w:r w:rsidR="00EC5791">
        <w:t>CAN-</w:t>
      </w:r>
      <w:r w:rsidRPr="00A664E9">
        <w:t>ASC</w:t>
      </w:r>
      <w:r w:rsidR="00F1329A">
        <w:t>-2</w:t>
      </w:r>
      <w:r w:rsidR="00835C7A">
        <w:t>.4</w:t>
      </w:r>
      <w:r w:rsidRPr="00A664E9">
        <w:t xml:space="preserve"> Wayfinding and Signage and applicable building codes, the following</w:t>
      </w:r>
      <w:r w:rsidR="003B09F8">
        <w:t xml:space="preserve"> clauses for</w:t>
      </w:r>
      <w:r w:rsidRPr="00A664E9">
        <w:t xml:space="preserve"> signage and wayfinding provisions shall be met</w:t>
      </w:r>
      <w:r w:rsidR="003B09F8">
        <w:t>.</w:t>
      </w:r>
    </w:p>
    <w:p w14:paraId="47DEC152" w14:textId="78320D72" w:rsidR="00A664E9" w:rsidRPr="00A664E9" w:rsidRDefault="00A664E9" w:rsidP="00A664E9">
      <w:pPr>
        <w:pStyle w:val="Heading2"/>
      </w:pPr>
      <w:bookmarkStart w:id="547" w:name="_Toc177461723"/>
      <w:bookmarkStart w:id="548" w:name="_Toc213396721"/>
      <w:r w:rsidRPr="00A664E9">
        <w:t xml:space="preserve">Directional </w:t>
      </w:r>
      <w:bookmarkEnd w:id="547"/>
      <w:r w:rsidR="0011175C">
        <w:t>s</w:t>
      </w:r>
      <w:r w:rsidR="0011175C" w:rsidRPr="00A664E9">
        <w:t>ignage</w:t>
      </w:r>
      <w:bookmarkEnd w:id="548"/>
    </w:p>
    <w:p w14:paraId="47AB3550" w14:textId="5CEC2AAE" w:rsidR="00A664E9" w:rsidRPr="00A664E9" w:rsidRDefault="00BF710E" w:rsidP="00A664E9">
      <w:r>
        <w:t>The following s</w:t>
      </w:r>
      <w:r w:rsidR="00A664E9" w:rsidRPr="00A664E9">
        <w:t>igns shall be posted indicating the accessible egress route</w:t>
      </w:r>
      <w:r w:rsidR="00F551E6">
        <w:t>:</w:t>
      </w:r>
    </w:p>
    <w:p w14:paraId="0E2925B1" w14:textId="6081A2A7" w:rsidR="00A664E9" w:rsidRPr="00A664E9" w:rsidRDefault="000F1C2E" w:rsidP="00D10356">
      <w:pPr>
        <w:pStyle w:val="ListParagraph"/>
        <w:numPr>
          <w:ilvl w:val="0"/>
          <w:numId w:val="19"/>
        </w:numPr>
      </w:pPr>
      <w:r>
        <w:t>a</w:t>
      </w:r>
      <w:r w:rsidRPr="00A664E9">
        <w:t xml:space="preserve">ccessible </w:t>
      </w:r>
      <w:r w:rsidR="003B09F8">
        <w:t>e</w:t>
      </w:r>
      <w:r w:rsidR="00A664E9" w:rsidRPr="00A664E9">
        <w:t xml:space="preserve">gress </w:t>
      </w:r>
      <w:r w:rsidR="003B09F8">
        <w:t>path of travel</w:t>
      </w:r>
      <w:r w:rsidR="003B09F8" w:rsidRPr="00A664E9">
        <w:t xml:space="preserve"> </w:t>
      </w:r>
      <w:r w:rsidR="00A664E9" w:rsidRPr="00A664E9">
        <w:t xml:space="preserve">to an </w:t>
      </w:r>
      <w:r w:rsidR="003B09F8">
        <w:t>ex</w:t>
      </w:r>
      <w:r w:rsidR="00A664E9" w:rsidRPr="00A664E9">
        <w:t xml:space="preserve">it, an </w:t>
      </w:r>
      <w:r w:rsidR="003B09F8">
        <w:t>a</w:t>
      </w:r>
      <w:r w:rsidR="00A664E9" w:rsidRPr="00A664E9">
        <w:t xml:space="preserve">rea of </w:t>
      </w:r>
      <w:r w:rsidR="003B09F8">
        <w:t>r</w:t>
      </w:r>
      <w:r w:rsidR="00A664E9" w:rsidRPr="00A664E9">
        <w:t>efuge and a horizontal separation, if it is used as an area of refuge</w:t>
      </w:r>
      <w:r>
        <w:t>; and</w:t>
      </w:r>
    </w:p>
    <w:p w14:paraId="65B2F820" w14:textId="6849CC90" w:rsidR="00A664E9" w:rsidRPr="00A664E9" w:rsidRDefault="000F1C2E" w:rsidP="00D10356">
      <w:pPr>
        <w:pStyle w:val="ListParagraph"/>
        <w:numPr>
          <w:ilvl w:val="0"/>
          <w:numId w:val="19"/>
        </w:numPr>
      </w:pPr>
      <w:r>
        <w:t>a</w:t>
      </w:r>
      <w:r w:rsidRPr="00A664E9">
        <w:t xml:space="preserve">ccessible </w:t>
      </w:r>
      <w:r w:rsidR="003B09F8">
        <w:t>e</w:t>
      </w:r>
      <w:r w:rsidR="00A664E9" w:rsidRPr="00A664E9">
        <w:t xml:space="preserve">gress </w:t>
      </w:r>
      <w:r w:rsidR="003B09F8">
        <w:t xml:space="preserve">path of travel </w:t>
      </w:r>
      <w:r w:rsidR="00A664E9" w:rsidRPr="00A664E9">
        <w:t xml:space="preserve">to an </w:t>
      </w:r>
      <w:r w:rsidR="00AB3693">
        <w:t xml:space="preserve">occupant evacuation </w:t>
      </w:r>
      <w:r w:rsidR="00AB3693" w:rsidRPr="00A664E9">
        <w:t>elevator</w:t>
      </w:r>
      <w:r w:rsidR="00F536CB">
        <w:t>.</w:t>
      </w:r>
    </w:p>
    <w:p w14:paraId="1DE5D06C" w14:textId="27B1A699" w:rsidR="00A664E9" w:rsidRPr="00A664E9" w:rsidRDefault="00A664E9" w:rsidP="00A664E9">
      <w:r w:rsidRPr="00A664E9">
        <w:lastRenderedPageBreak/>
        <w:t xml:space="preserve">Emergency egress signage shall be identified by directional signage indicating the accessible egress </w:t>
      </w:r>
      <w:r w:rsidR="003B09F8">
        <w:t>path of travel</w:t>
      </w:r>
      <w:r w:rsidR="00D07041">
        <w:t xml:space="preserve"> </w:t>
      </w:r>
      <w:r w:rsidRPr="00A664E9">
        <w:t>to the final exit.</w:t>
      </w:r>
    </w:p>
    <w:p w14:paraId="6A42D232" w14:textId="03DBBA33" w:rsidR="00B4217C" w:rsidRDefault="00A664E9" w:rsidP="00A664E9">
      <w:r w:rsidRPr="00A664E9">
        <w:t>Emergency egress directional signage shall be</w:t>
      </w:r>
      <w:r w:rsidR="00B4217C">
        <w:t>:</w:t>
      </w:r>
      <w:r w:rsidRPr="00A664E9">
        <w:t xml:space="preserve"> </w:t>
      </w:r>
    </w:p>
    <w:p w14:paraId="14798F30" w14:textId="253B64A6" w:rsidR="00A664E9" w:rsidRPr="00A664E9" w:rsidRDefault="00A664E9" w:rsidP="00586331">
      <w:pPr>
        <w:pStyle w:val="ListParagraph"/>
        <w:numPr>
          <w:ilvl w:val="0"/>
          <w:numId w:val="162"/>
        </w:numPr>
      </w:pPr>
      <w:r w:rsidRPr="00A664E9">
        <w:t xml:space="preserve">posted at all decision points </w:t>
      </w:r>
      <w:r w:rsidR="002C6394">
        <w:t xml:space="preserve">throughout the </w:t>
      </w:r>
      <w:proofErr w:type="gramStart"/>
      <w:r w:rsidR="002C6394">
        <w:t>building</w:t>
      </w:r>
      <w:r w:rsidR="00B4217C">
        <w:t>;</w:t>
      </w:r>
      <w:proofErr w:type="gramEnd"/>
    </w:p>
    <w:p w14:paraId="672F2A39" w14:textId="3D80052A" w:rsidR="00A664E9" w:rsidRPr="00A664E9" w:rsidRDefault="00A664E9" w:rsidP="00586331">
      <w:pPr>
        <w:pStyle w:val="ListParagraph"/>
        <w:numPr>
          <w:ilvl w:val="0"/>
          <w:numId w:val="162"/>
        </w:numPr>
      </w:pPr>
      <w:r w:rsidRPr="00A664E9">
        <w:t xml:space="preserve">mounted with its </w:t>
      </w:r>
      <w:r w:rsidR="002C6394" w:rsidRPr="00A664E9">
        <w:t>cent</w:t>
      </w:r>
      <w:r w:rsidR="002C6394">
        <w:t>re</w:t>
      </w:r>
      <w:r w:rsidR="002C6394" w:rsidRPr="00A664E9">
        <w:t xml:space="preserve"> </w:t>
      </w:r>
      <w:r w:rsidRPr="00A664E9">
        <w:t>between 1200 mm and 1500 mm</w:t>
      </w:r>
      <w:r w:rsidR="008666BF">
        <w:t xml:space="preserve"> from the finished </w:t>
      </w:r>
      <w:proofErr w:type="gramStart"/>
      <w:r w:rsidR="008666BF">
        <w:t>floor;</w:t>
      </w:r>
      <w:proofErr w:type="gramEnd"/>
      <w:r w:rsidRPr="00A664E9">
        <w:t xml:space="preserve"> </w:t>
      </w:r>
    </w:p>
    <w:p w14:paraId="1773B635" w14:textId="6B2E3D49" w:rsidR="00A664E9" w:rsidRPr="00A664E9" w:rsidRDefault="00A664E9" w:rsidP="00586331">
      <w:pPr>
        <w:pStyle w:val="ListParagraph"/>
        <w:numPr>
          <w:ilvl w:val="0"/>
          <w:numId w:val="162"/>
        </w:numPr>
      </w:pPr>
      <w:r w:rsidRPr="00A664E9">
        <w:t>provided with legible, clear font not less than 1</w:t>
      </w:r>
      <w:r w:rsidR="002C6394">
        <w:t>6</w:t>
      </w:r>
      <w:r w:rsidRPr="00A664E9">
        <w:t xml:space="preserve"> pt</w:t>
      </w:r>
      <w:r w:rsidR="00F7537A">
        <w:t>;</w:t>
      </w:r>
      <w:r w:rsidRPr="00A664E9">
        <w:t xml:space="preserve"> </w:t>
      </w:r>
      <w:r w:rsidR="00F7537A">
        <w:t>and</w:t>
      </w:r>
    </w:p>
    <w:p w14:paraId="4D21DF80" w14:textId="06EA246A" w:rsidR="00A664E9" w:rsidRPr="00A664E9" w:rsidRDefault="00A664E9" w:rsidP="00586331">
      <w:pPr>
        <w:pStyle w:val="ListParagraph"/>
        <w:numPr>
          <w:ilvl w:val="0"/>
          <w:numId w:val="162"/>
        </w:numPr>
      </w:pPr>
      <w:r w:rsidRPr="00A664E9">
        <w:t xml:space="preserve">available in alternative accessible formats, upon request. </w:t>
      </w:r>
    </w:p>
    <w:p w14:paraId="2C3E56B7" w14:textId="59003B83" w:rsidR="00A664E9" w:rsidRPr="00A664E9" w:rsidRDefault="00A664E9" w:rsidP="00A664E9">
      <w:pPr>
        <w:pStyle w:val="Heading2"/>
      </w:pPr>
      <w:bookmarkStart w:id="549" w:name="_Emergency_evacuation_map"/>
      <w:bookmarkStart w:id="550" w:name="_Toc177461725"/>
      <w:bookmarkStart w:id="551" w:name="_Ref209435054"/>
      <w:bookmarkStart w:id="552" w:name="_Toc213396722"/>
      <w:bookmarkEnd w:id="549"/>
      <w:r w:rsidRPr="00A664E9">
        <w:t xml:space="preserve">Emergency </w:t>
      </w:r>
      <w:r w:rsidR="0011175C">
        <w:t>e</w:t>
      </w:r>
      <w:r w:rsidR="0011175C" w:rsidRPr="00A664E9">
        <w:t xml:space="preserve">vacuation </w:t>
      </w:r>
      <w:bookmarkEnd w:id="550"/>
      <w:r w:rsidR="0011175C">
        <w:t>m</w:t>
      </w:r>
      <w:r w:rsidR="0011175C" w:rsidRPr="00A664E9">
        <w:t>ap</w:t>
      </w:r>
      <w:bookmarkEnd w:id="551"/>
      <w:bookmarkEnd w:id="552"/>
    </w:p>
    <w:p w14:paraId="6E916F1D" w14:textId="396D8CD9" w:rsidR="00A664E9" w:rsidRPr="00A664E9" w:rsidRDefault="00A664E9" w:rsidP="00A664E9">
      <w:r w:rsidRPr="00A664E9">
        <w:t>A</w:t>
      </w:r>
      <w:r w:rsidR="00F906B5">
        <w:t>n</w:t>
      </w:r>
      <w:r w:rsidRPr="00A664E9">
        <w:t xml:space="preserve"> emergency evacuation map (plan) shall address the needs of all building occupants.</w:t>
      </w:r>
    </w:p>
    <w:p w14:paraId="5C60940F" w14:textId="78F7ECD3" w:rsidR="00A664E9" w:rsidRPr="00A664E9" w:rsidRDefault="00A664E9" w:rsidP="00A664E9">
      <w:r w:rsidRPr="00A664E9">
        <w:t>The map shall be posted in a consistent location throughout the building.</w:t>
      </w:r>
      <w:r w:rsidR="00D07041">
        <w:t xml:space="preserve"> </w:t>
      </w:r>
      <w:r w:rsidRPr="00A664E9">
        <w:t>It shall</w:t>
      </w:r>
      <w:r w:rsidR="00086502">
        <w:t>:</w:t>
      </w:r>
    </w:p>
    <w:p w14:paraId="001CEC47" w14:textId="5A454B7E" w:rsidR="00A664E9" w:rsidRPr="00A664E9" w:rsidRDefault="00B57A0B" w:rsidP="00586331">
      <w:pPr>
        <w:pStyle w:val="ListParagraph"/>
        <w:numPr>
          <w:ilvl w:val="0"/>
          <w:numId w:val="163"/>
        </w:numPr>
      </w:pPr>
      <w:r>
        <w:t>identify</w:t>
      </w:r>
      <w:r w:rsidRPr="00A664E9">
        <w:t xml:space="preserve"> </w:t>
      </w:r>
      <w:r w:rsidR="00A664E9" w:rsidRPr="00A664E9">
        <w:t xml:space="preserve">evacuation routes most occupants should follow during an </w:t>
      </w:r>
      <w:proofErr w:type="gramStart"/>
      <w:r w:rsidR="00A664E9" w:rsidRPr="00A664E9">
        <w:t>emergency</w:t>
      </w:r>
      <w:r w:rsidR="009B3FAC">
        <w:t>;</w:t>
      </w:r>
      <w:proofErr w:type="gramEnd"/>
    </w:p>
    <w:p w14:paraId="70A117B0" w14:textId="2F6E0FE5" w:rsidR="00A664E9" w:rsidRPr="00A664E9" w:rsidRDefault="00B57A0B" w:rsidP="00586331">
      <w:pPr>
        <w:pStyle w:val="ListParagraph"/>
        <w:numPr>
          <w:ilvl w:val="0"/>
          <w:numId w:val="163"/>
        </w:numPr>
      </w:pPr>
      <w:r w:rsidRPr="00A664E9">
        <w:t xml:space="preserve">identify </w:t>
      </w:r>
      <w:r w:rsidR="00A664E9" w:rsidRPr="00A664E9">
        <w:t xml:space="preserve">the accessible </w:t>
      </w:r>
      <w:r w:rsidR="00B44268">
        <w:t>egress route</w:t>
      </w:r>
      <w:r w:rsidR="00A664E9" w:rsidRPr="00A664E9">
        <w:t xml:space="preserve"> for </w:t>
      </w:r>
      <w:r w:rsidR="00B44268" w:rsidRPr="00A664E9">
        <w:t>p</w:t>
      </w:r>
      <w:r w:rsidR="00B44268">
        <w:t>eople</w:t>
      </w:r>
      <w:r w:rsidR="00B44268" w:rsidRPr="00A664E9">
        <w:t xml:space="preserve"> </w:t>
      </w:r>
      <w:r w:rsidR="00A664E9" w:rsidRPr="00A664E9">
        <w:t xml:space="preserve">with disabilities, unable to use the </w:t>
      </w:r>
      <w:proofErr w:type="gramStart"/>
      <w:r w:rsidR="00A664E9" w:rsidRPr="00A664E9">
        <w:t>stairs</w:t>
      </w:r>
      <w:r w:rsidR="009B3FAC">
        <w:t>;</w:t>
      </w:r>
      <w:proofErr w:type="gramEnd"/>
      <w:r w:rsidR="00A664E9" w:rsidRPr="00A664E9">
        <w:t>  </w:t>
      </w:r>
    </w:p>
    <w:p w14:paraId="6F16A81B" w14:textId="687C2889" w:rsidR="00A664E9" w:rsidRPr="00A664E9" w:rsidRDefault="00B57A0B" w:rsidP="00586331">
      <w:pPr>
        <w:pStyle w:val="ListParagraph"/>
        <w:numPr>
          <w:ilvl w:val="0"/>
          <w:numId w:val="163"/>
        </w:numPr>
      </w:pPr>
      <w:r w:rsidRPr="00A664E9">
        <w:t xml:space="preserve">identify </w:t>
      </w:r>
      <w:r w:rsidR="00A664E9" w:rsidRPr="00A664E9">
        <w:t xml:space="preserve">the </w:t>
      </w:r>
      <w:r w:rsidR="00B44268">
        <w:t>a</w:t>
      </w:r>
      <w:r w:rsidR="00A664E9" w:rsidRPr="00A664E9">
        <w:t xml:space="preserve">reas of </w:t>
      </w:r>
      <w:proofErr w:type="gramStart"/>
      <w:r w:rsidR="00B44268">
        <w:t>r</w:t>
      </w:r>
      <w:r w:rsidR="00A664E9" w:rsidRPr="00A664E9">
        <w:t>efuge</w:t>
      </w:r>
      <w:r w:rsidR="009B3FAC">
        <w:t>;</w:t>
      </w:r>
      <w:proofErr w:type="gramEnd"/>
      <w:r w:rsidR="00A664E9" w:rsidRPr="00A664E9">
        <w:t xml:space="preserve"> </w:t>
      </w:r>
    </w:p>
    <w:p w14:paraId="533C150F" w14:textId="36D2F516" w:rsidR="00A664E9" w:rsidRPr="00A664E9" w:rsidRDefault="00B57A0B" w:rsidP="00586331">
      <w:pPr>
        <w:pStyle w:val="ListParagraph"/>
        <w:numPr>
          <w:ilvl w:val="0"/>
          <w:numId w:val="163"/>
        </w:numPr>
      </w:pPr>
      <w:r w:rsidRPr="00A664E9">
        <w:t xml:space="preserve">identify </w:t>
      </w:r>
      <w:r w:rsidR="00A664E9" w:rsidRPr="00A664E9">
        <w:t xml:space="preserve">the location of the </w:t>
      </w:r>
      <w:r w:rsidR="00B44268">
        <w:t xml:space="preserve">variable message </w:t>
      </w:r>
      <w:proofErr w:type="gramStart"/>
      <w:r w:rsidR="00B44268">
        <w:t>board</w:t>
      </w:r>
      <w:r w:rsidR="009B3FAC">
        <w:t>;</w:t>
      </w:r>
      <w:proofErr w:type="gramEnd"/>
    </w:p>
    <w:p w14:paraId="4300C707" w14:textId="7870F787" w:rsidR="00A664E9" w:rsidRPr="00A664E9" w:rsidRDefault="00B57A0B" w:rsidP="00586331">
      <w:pPr>
        <w:pStyle w:val="ListParagraph"/>
        <w:numPr>
          <w:ilvl w:val="0"/>
          <w:numId w:val="163"/>
        </w:numPr>
      </w:pPr>
      <w:r w:rsidRPr="00A664E9">
        <w:t xml:space="preserve">identify </w:t>
      </w:r>
      <w:r w:rsidR="00A664E9" w:rsidRPr="00A664E9">
        <w:t xml:space="preserve">the location of the manual pull </w:t>
      </w:r>
      <w:proofErr w:type="gramStart"/>
      <w:r w:rsidR="00A664E9" w:rsidRPr="00A664E9">
        <w:t>stations</w:t>
      </w:r>
      <w:r w:rsidR="009B3FAC">
        <w:t>;</w:t>
      </w:r>
      <w:proofErr w:type="gramEnd"/>
    </w:p>
    <w:p w14:paraId="0FE02493" w14:textId="2273BD9B" w:rsidR="00A664E9" w:rsidRPr="00A664E9" w:rsidRDefault="00B57A0B" w:rsidP="00586331">
      <w:pPr>
        <w:pStyle w:val="ListParagraph"/>
        <w:numPr>
          <w:ilvl w:val="0"/>
          <w:numId w:val="163"/>
        </w:numPr>
      </w:pPr>
      <w:r w:rsidRPr="00A664E9">
        <w:t xml:space="preserve">identify </w:t>
      </w:r>
      <w:r w:rsidR="00A664E9" w:rsidRPr="00A664E9">
        <w:t xml:space="preserve">the accessible exit </w:t>
      </w:r>
      <w:proofErr w:type="gramStart"/>
      <w:r w:rsidR="00A664E9" w:rsidRPr="00A664E9">
        <w:t>locations</w:t>
      </w:r>
      <w:r w:rsidR="009B3FAC">
        <w:t>;</w:t>
      </w:r>
      <w:proofErr w:type="gramEnd"/>
      <w:r w:rsidR="00A664E9" w:rsidRPr="00A664E9">
        <w:t xml:space="preserve">  </w:t>
      </w:r>
    </w:p>
    <w:p w14:paraId="24E7C464" w14:textId="2C6485FB" w:rsidR="00A664E9" w:rsidRPr="00A664E9" w:rsidRDefault="00B57A0B" w:rsidP="00586331">
      <w:pPr>
        <w:pStyle w:val="ListParagraph"/>
        <w:numPr>
          <w:ilvl w:val="0"/>
          <w:numId w:val="163"/>
        </w:numPr>
      </w:pPr>
      <w:r w:rsidRPr="00A664E9">
        <w:t xml:space="preserve">identify </w:t>
      </w:r>
      <w:r w:rsidR="00A664E9" w:rsidRPr="00A664E9">
        <w:t xml:space="preserve">the location(s) of fire alarms throughout the </w:t>
      </w:r>
      <w:proofErr w:type="gramStart"/>
      <w:r w:rsidR="00A664E9" w:rsidRPr="00A664E9">
        <w:t>building</w:t>
      </w:r>
      <w:r w:rsidR="009B3FAC">
        <w:t>;</w:t>
      </w:r>
      <w:proofErr w:type="gramEnd"/>
      <w:r w:rsidR="00A664E9" w:rsidRPr="00A664E9">
        <w:t> </w:t>
      </w:r>
    </w:p>
    <w:p w14:paraId="6A65F183" w14:textId="2774B418" w:rsidR="00A664E9" w:rsidRPr="00A664E9" w:rsidRDefault="00B57A0B" w:rsidP="00586331">
      <w:pPr>
        <w:pStyle w:val="ListParagraph"/>
        <w:numPr>
          <w:ilvl w:val="0"/>
          <w:numId w:val="163"/>
        </w:numPr>
      </w:pPr>
      <w:r w:rsidRPr="00A664E9">
        <w:t xml:space="preserve">identify </w:t>
      </w:r>
      <w:r w:rsidR="00A664E9" w:rsidRPr="00A664E9">
        <w:t xml:space="preserve">the locations of portable fire extinguishers throughout the </w:t>
      </w:r>
      <w:proofErr w:type="gramStart"/>
      <w:r w:rsidR="00A664E9" w:rsidRPr="00A664E9">
        <w:t>building</w:t>
      </w:r>
      <w:r w:rsidR="009B3FAC">
        <w:t>;</w:t>
      </w:r>
      <w:proofErr w:type="gramEnd"/>
      <w:r w:rsidR="00A664E9" w:rsidRPr="00A664E9">
        <w:t>  </w:t>
      </w:r>
    </w:p>
    <w:p w14:paraId="63EF2FD7" w14:textId="474342F4" w:rsidR="00A664E9" w:rsidRPr="00A664E9" w:rsidRDefault="00B57A0B" w:rsidP="00586331">
      <w:pPr>
        <w:pStyle w:val="ListParagraph"/>
        <w:numPr>
          <w:ilvl w:val="0"/>
          <w:numId w:val="163"/>
        </w:numPr>
      </w:pPr>
      <w:r w:rsidRPr="00A664E9">
        <w:lastRenderedPageBreak/>
        <w:t xml:space="preserve">identify </w:t>
      </w:r>
      <w:r w:rsidR="00A664E9" w:rsidRPr="00A664E9">
        <w:t xml:space="preserve">the location of </w:t>
      </w:r>
      <w:proofErr w:type="gramStart"/>
      <w:r w:rsidR="00A664E9" w:rsidRPr="00A664E9">
        <w:t>elevators</w:t>
      </w:r>
      <w:r w:rsidR="009B3FAC">
        <w:t>;</w:t>
      </w:r>
      <w:proofErr w:type="gramEnd"/>
    </w:p>
    <w:p w14:paraId="6A0B319B" w14:textId="2B4EF4BF" w:rsidR="00A664E9" w:rsidRPr="00A664E9" w:rsidRDefault="00B57A0B" w:rsidP="00586331">
      <w:pPr>
        <w:pStyle w:val="ListParagraph"/>
        <w:numPr>
          <w:ilvl w:val="0"/>
          <w:numId w:val="163"/>
        </w:numPr>
      </w:pPr>
      <w:r w:rsidRPr="00A664E9">
        <w:t xml:space="preserve">identify </w:t>
      </w:r>
      <w:r w:rsidR="00A664E9" w:rsidRPr="00A664E9">
        <w:t xml:space="preserve">the location of occupant evacuation </w:t>
      </w:r>
      <w:proofErr w:type="gramStart"/>
      <w:r w:rsidR="00A664E9" w:rsidRPr="00A664E9">
        <w:t>elevators</w:t>
      </w:r>
      <w:r w:rsidR="009B3FAC">
        <w:t>;</w:t>
      </w:r>
      <w:proofErr w:type="gramEnd"/>
    </w:p>
    <w:p w14:paraId="4A7AF3BB" w14:textId="432DC241" w:rsidR="00A664E9" w:rsidRPr="00A664E9" w:rsidRDefault="00B57A0B" w:rsidP="00586331">
      <w:pPr>
        <w:pStyle w:val="ListParagraph"/>
        <w:numPr>
          <w:ilvl w:val="0"/>
          <w:numId w:val="163"/>
        </w:numPr>
      </w:pPr>
      <w:r w:rsidRPr="00A664E9">
        <w:t xml:space="preserve">identify </w:t>
      </w:r>
      <w:r w:rsidR="00A664E9" w:rsidRPr="00A664E9">
        <w:t xml:space="preserve">the location of the </w:t>
      </w:r>
      <w:r w:rsidR="00B44268">
        <w:t>e</w:t>
      </w:r>
      <w:r w:rsidR="00B44268" w:rsidRPr="00A664E9">
        <w:t xml:space="preserve">vacuation </w:t>
      </w:r>
      <w:proofErr w:type="gramStart"/>
      <w:r w:rsidR="00B44268">
        <w:t>d</w:t>
      </w:r>
      <w:r w:rsidR="00B44268" w:rsidRPr="00A664E9">
        <w:t>evices</w:t>
      </w:r>
      <w:r w:rsidR="009B3FAC">
        <w:t>;</w:t>
      </w:r>
      <w:proofErr w:type="gramEnd"/>
    </w:p>
    <w:p w14:paraId="1618F699" w14:textId="4D8200AB" w:rsidR="00A664E9" w:rsidRPr="00A664E9" w:rsidRDefault="00B57A0B" w:rsidP="00586331">
      <w:pPr>
        <w:pStyle w:val="ListParagraph"/>
        <w:numPr>
          <w:ilvl w:val="0"/>
          <w:numId w:val="163"/>
        </w:numPr>
      </w:pPr>
      <w:r>
        <w:t>b</w:t>
      </w:r>
      <w:r w:rsidRPr="00A664E9">
        <w:t xml:space="preserve">e </w:t>
      </w:r>
      <w:r w:rsidR="00A664E9" w:rsidRPr="00A664E9">
        <w:t xml:space="preserve">located with the base of evacuation plans no higher than 1200 mm from the </w:t>
      </w:r>
      <w:proofErr w:type="gramStart"/>
      <w:r w:rsidR="00A664E9" w:rsidRPr="00A664E9">
        <w:t>floor</w:t>
      </w:r>
      <w:r w:rsidR="0088695C">
        <w:t>;</w:t>
      </w:r>
      <w:proofErr w:type="gramEnd"/>
    </w:p>
    <w:p w14:paraId="56B903A1" w14:textId="0F607DC9" w:rsidR="00A664E9" w:rsidRPr="00A664E9" w:rsidRDefault="00B57A0B" w:rsidP="00586331">
      <w:pPr>
        <w:pStyle w:val="ListParagraph"/>
        <w:numPr>
          <w:ilvl w:val="0"/>
          <w:numId w:val="163"/>
        </w:numPr>
      </w:pPr>
      <w:proofErr w:type="gramStart"/>
      <w:r>
        <w:t xml:space="preserve">be </w:t>
      </w:r>
      <w:r w:rsidR="00086502">
        <w:t>l</w:t>
      </w:r>
      <w:r w:rsidR="00A664E9" w:rsidRPr="00A664E9">
        <w:t>ocated in</w:t>
      </w:r>
      <w:proofErr w:type="gramEnd"/>
      <w:r w:rsidR="00A664E9" w:rsidRPr="00A664E9">
        <w:t xml:space="preserve"> central locations of the </w:t>
      </w:r>
      <w:proofErr w:type="gramStart"/>
      <w:r w:rsidR="00A664E9" w:rsidRPr="00A664E9">
        <w:t>building</w:t>
      </w:r>
      <w:r w:rsidR="0088695C">
        <w:t>;</w:t>
      </w:r>
      <w:proofErr w:type="gramEnd"/>
    </w:p>
    <w:p w14:paraId="12CD0C3C" w14:textId="49C9AE4E" w:rsidR="00A664E9" w:rsidRPr="00A664E9" w:rsidRDefault="00B57A0B" w:rsidP="00586331">
      <w:pPr>
        <w:pStyle w:val="ListParagraph"/>
        <w:numPr>
          <w:ilvl w:val="0"/>
          <w:numId w:val="163"/>
        </w:numPr>
      </w:pPr>
      <w:r>
        <w:t>i</w:t>
      </w:r>
      <w:r w:rsidRPr="00A664E9">
        <w:t xml:space="preserve">ncorporate </w:t>
      </w:r>
      <w:r w:rsidR="00A664E9" w:rsidRPr="00A664E9">
        <w:t xml:space="preserve">a font size of </w:t>
      </w:r>
      <w:r w:rsidR="0077024C">
        <w:t xml:space="preserve">no less than </w:t>
      </w:r>
      <w:r w:rsidR="00A664E9" w:rsidRPr="00A664E9">
        <w:t xml:space="preserve">14 </w:t>
      </w:r>
      <w:proofErr w:type="gramStart"/>
      <w:r w:rsidR="00A664E9" w:rsidRPr="00A664E9">
        <w:t>point</w:t>
      </w:r>
      <w:r w:rsidR="0088695C">
        <w:t>;</w:t>
      </w:r>
      <w:proofErr w:type="gramEnd"/>
    </w:p>
    <w:p w14:paraId="5F5B1DFB" w14:textId="46A6D569" w:rsidR="00A664E9" w:rsidRPr="00A664E9" w:rsidRDefault="00B57A0B" w:rsidP="00586331">
      <w:pPr>
        <w:pStyle w:val="ListParagraph"/>
        <w:numPr>
          <w:ilvl w:val="0"/>
          <w:numId w:val="163"/>
        </w:numPr>
      </w:pPr>
      <w:r>
        <w:t>b</w:t>
      </w:r>
      <w:r w:rsidRPr="00A664E9">
        <w:t xml:space="preserve">e </w:t>
      </w:r>
      <w:r w:rsidR="00A664E9" w:rsidRPr="00A664E9">
        <w:t xml:space="preserve">colour </w:t>
      </w:r>
      <w:proofErr w:type="gramStart"/>
      <w:r w:rsidR="00A664E9" w:rsidRPr="00A664E9">
        <w:t>contrasted</w:t>
      </w:r>
      <w:r w:rsidR="0088695C">
        <w:t>;</w:t>
      </w:r>
      <w:proofErr w:type="gramEnd"/>
    </w:p>
    <w:p w14:paraId="459A0B43" w14:textId="772D4D49" w:rsidR="00A664E9" w:rsidRPr="00A664E9" w:rsidRDefault="00B57A0B" w:rsidP="00586331">
      <w:pPr>
        <w:pStyle w:val="ListParagraph"/>
        <w:numPr>
          <w:ilvl w:val="0"/>
          <w:numId w:val="163"/>
        </w:numPr>
      </w:pPr>
      <w:r>
        <w:t>b</w:t>
      </w:r>
      <w:r w:rsidRPr="00A664E9">
        <w:t xml:space="preserve">e </w:t>
      </w:r>
      <w:r w:rsidR="00A664E9" w:rsidRPr="00A664E9">
        <w:t xml:space="preserve">available in alternate </w:t>
      </w:r>
      <w:proofErr w:type="gramStart"/>
      <w:r w:rsidR="00A664E9" w:rsidRPr="00A664E9">
        <w:t>formats</w:t>
      </w:r>
      <w:r w:rsidR="0088695C">
        <w:t>;</w:t>
      </w:r>
      <w:proofErr w:type="gramEnd"/>
    </w:p>
    <w:p w14:paraId="6D7F0B2F" w14:textId="3AD0D9FA" w:rsidR="00A664E9" w:rsidRPr="00A664E9" w:rsidRDefault="00B57A0B" w:rsidP="00586331">
      <w:pPr>
        <w:pStyle w:val="ListParagraph"/>
        <w:numPr>
          <w:ilvl w:val="0"/>
          <w:numId w:val="163"/>
        </w:numPr>
      </w:pPr>
      <w:r>
        <w:t xml:space="preserve">when </w:t>
      </w:r>
      <w:r w:rsidR="00577A79">
        <w:t>possible, a</w:t>
      </w:r>
      <w:r w:rsidR="00A664E9" w:rsidRPr="00A664E9">
        <w:t>void the use of red and green</w:t>
      </w:r>
      <w:r w:rsidR="0088695C">
        <w:t>; and</w:t>
      </w:r>
    </w:p>
    <w:p w14:paraId="3DDCEA22" w14:textId="79471925" w:rsidR="00A664E9" w:rsidRPr="00A664E9" w:rsidRDefault="00B57A0B" w:rsidP="00586331">
      <w:pPr>
        <w:pStyle w:val="ListParagraph"/>
        <w:numPr>
          <w:ilvl w:val="0"/>
          <w:numId w:val="163"/>
        </w:numPr>
      </w:pPr>
      <w:r>
        <w:t>u</w:t>
      </w:r>
      <w:r w:rsidRPr="00A664E9">
        <w:t xml:space="preserve">se </w:t>
      </w:r>
      <w:r w:rsidR="00A664E9" w:rsidRPr="00A664E9">
        <w:t>official pictograms</w:t>
      </w:r>
      <w:r w:rsidR="0088695C">
        <w:t>.</w:t>
      </w:r>
      <w:r w:rsidR="00D07041">
        <w:t xml:space="preserve"> </w:t>
      </w:r>
    </w:p>
    <w:p w14:paraId="5DB553C8" w14:textId="77777777" w:rsidR="00A664E9" w:rsidRPr="00A664E9" w:rsidRDefault="00A664E9" w:rsidP="00A664E9">
      <w:pPr>
        <w:pStyle w:val="Heading2"/>
      </w:pPr>
      <w:bookmarkStart w:id="553" w:name="_Toc117783730"/>
      <w:bookmarkStart w:id="554" w:name="_Toc177461727"/>
      <w:bookmarkStart w:id="555" w:name="_Toc213396723"/>
      <w:r w:rsidRPr="00A664E9">
        <w:t>Tactile maps</w:t>
      </w:r>
      <w:bookmarkEnd w:id="553"/>
      <w:bookmarkEnd w:id="554"/>
      <w:bookmarkEnd w:id="555"/>
    </w:p>
    <w:p w14:paraId="105BFAC6" w14:textId="77777777" w:rsidR="00A664E9" w:rsidRPr="00A664E9" w:rsidRDefault="00A664E9" w:rsidP="00A664E9">
      <w:r w:rsidRPr="00A664E9">
        <w:t>Tactile maps of the posted emergency evacuation map should be provided at the building entrance.</w:t>
      </w:r>
    </w:p>
    <w:p w14:paraId="33B02C9C" w14:textId="6711A8C4" w:rsidR="00A664E9" w:rsidRPr="00A664E9" w:rsidRDefault="00B44268" w:rsidP="00A664E9">
      <w:r>
        <w:t>Where provided, t</w:t>
      </w:r>
      <w:r w:rsidR="00A664E9" w:rsidRPr="00A664E9">
        <w:t>actile maps shall:</w:t>
      </w:r>
    </w:p>
    <w:p w14:paraId="08AC3CBC" w14:textId="19828DEA" w:rsidR="00A664E9" w:rsidRPr="00A664E9" w:rsidRDefault="00A664E9" w:rsidP="00586331">
      <w:pPr>
        <w:pStyle w:val="ListParagraph"/>
        <w:numPr>
          <w:ilvl w:val="0"/>
          <w:numId w:val="164"/>
        </w:numPr>
      </w:pPr>
      <w:r w:rsidRPr="00A664E9">
        <w:t xml:space="preserve">be angled between 20° minimum and 30° maximum from the </w:t>
      </w:r>
      <w:proofErr w:type="gramStart"/>
      <w:r w:rsidRPr="00A664E9">
        <w:t>horizontal</w:t>
      </w:r>
      <w:r w:rsidR="00496ED5">
        <w:t>;</w:t>
      </w:r>
      <w:proofErr w:type="gramEnd"/>
    </w:p>
    <w:p w14:paraId="52A2A687" w14:textId="5930D561" w:rsidR="00A664E9" w:rsidRPr="00A664E9" w:rsidRDefault="00A664E9" w:rsidP="00586331">
      <w:pPr>
        <w:pStyle w:val="ListParagraph"/>
        <w:numPr>
          <w:ilvl w:val="0"/>
          <w:numId w:val="164"/>
        </w:numPr>
      </w:pPr>
      <w:r w:rsidRPr="00A664E9">
        <w:t>have the bottom edge</w:t>
      </w:r>
      <w:r w:rsidR="0054516E">
        <w:t xml:space="preserve"> </w:t>
      </w:r>
      <w:r w:rsidRPr="00A664E9">
        <w:t xml:space="preserve">900 mm minimum above the finished floor </w:t>
      </w:r>
      <w:proofErr w:type="gramStart"/>
      <w:r w:rsidRPr="00A664E9">
        <w:t>surface</w:t>
      </w:r>
      <w:r w:rsidR="00496ED5">
        <w:t>;</w:t>
      </w:r>
      <w:proofErr w:type="gramEnd"/>
    </w:p>
    <w:p w14:paraId="44DB65A8" w14:textId="2E56994A" w:rsidR="00A664E9" w:rsidRPr="00A664E9" w:rsidRDefault="00A664E9" w:rsidP="00586331">
      <w:pPr>
        <w:pStyle w:val="ListParagraph"/>
        <w:numPr>
          <w:ilvl w:val="0"/>
          <w:numId w:val="164"/>
        </w:numPr>
      </w:pPr>
      <w:r w:rsidRPr="00A664E9">
        <w:t>have the key located at the bottom of the map and left justified</w:t>
      </w:r>
      <w:r w:rsidR="00496ED5">
        <w:t>;</w:t>
      </w:r>
      <w:r w:rsidRPr="00A664E9">
        <w:t xml:space="preserve"> and</w:t>
      </w:r>
    </w:p>
    <w:p w14:paraId="7EE15845" w14:textId="047CD42D" w:rsidR="00A664E9" w:rsidRPr="00A664E9" w:rsidRDefault="00A664E9" w:rsidP="00586331">
      <w:pPr>
        <w:pStyle w:val="ListParagraph"/>
        <w:numPr>
          <w:ilvl w:val="0"/>
          <w:numId w:val="164"/>
        </w:numPr>
      </w:pPr>
      <w:r w:rsidRPr="00A664E9">
        <w:t>have a recessed braille locator provided on the left-hand side to assist in locating the legend.</w:t>
      </w:r>
      <w:bookmarkStart w:id="556" w:name="_Toc115804400"/>
      <w:bookmarkStart w:id="557" w:name="_Toc115804659"/>
      <w:bookmarkStart w:id="558" w:name="_Toc115805231"/>
      <w:bookmarkStart w:id="559" w:name="_Toc115805808"/>
      <w:bookmarkStart w:id="560" w:name="_Toc115977305"/>
      <w:bookmarkStart w:id="561" w:name="_Toc115977318"/>
      <w:bookmarkStart w:id="562" w:name="_Toc115977319"/>
      <w:bookmarkStart w:id="563" w:name="_Toc115977320"/>
      <w:bookmarkStart w:id="564" w:name="_Toc115977322"/>
      <w:bookmarkStart w:id="565" w:name="_Toc115977326"/>
      <w:bookmarkStart w:id="566" w:name="_Toc115977327"/>
      <w:bookmarkEnd w:id="556"/>
      <w:bookmarkEnd w:id="557"/>
      <w:bookmarkEnd w:id="558"/>
      <w:bookmarkEnd w:id="559"/>
      <w:bookmarkEnd w:id="560"/>
      <w:bookmarkEnd w:id="561"/>
      <w:bookmarkEnd w:id="562"/>
      <w:bookmarkEnd w:id="563"/>
      <w:bookmarkEnd w:id="564"/>
      <w:bookmarkEnd w:id="565"/>
      <w:bookmarkEnd w:id="566"/>
    </w:p>
    <w:p w14:paraId="26045185" w14:textId="77777777" w:rsidR="00A664E9" w:rsidRPr="00A664E9" w:rsidRDefault="00A664E9" w:rsidP="00A664E9">
      <w:pPr>
        <w:pStyle w:val="Heading2"/>
      </w:pPr>
      <w:bookmarkStart w:id="567" w:name="_Toc213396724"/>
      <w:r w:rsidRPr="00A664E9">
        <w:lastRenderedPageBreak/>
        <w:t>Other signage</w:t>
      </w:r>
      <w:bookmarkEnd w:id="567"/>
    </w:p>
    <w:p w14:paraId="0EB817F0" w14:textId="7811E004" w:rsidR="00A664E9" w:rsidRPr="00A664E9" w:rsidRDefault="00A664E9" w:rsidP="00A664E9">
      <w:pPr>
        <w:pStyle w:val="Heading3"/>
      </w:pPr>
      <w:bookmarkStart w:id="568" w:name="_Toc177461728"/>
      <w:bookmarkStart w:id="569" w:name="_Toc213396725"/>
      <w:r w:rsidRPr="00A664E9">
        <w:t xml:space="preserve">Enclosed </w:t>
      </w:r>
      <w:r w:rsidR="00DF0733">
        <w:t>s</w:t>
      </w:r>
      <w:r w:rsidR="00DF0733" w:rsidRPr="00A664E9">
        <w:t xml:space="preserve">tairway </w:t>
      </w:r>
      <w:bookmarkEnd w:id="568"/>
      <w:r w:rsidR="00DF0733">
        <w:t>s</w:t>
      </w:r>
      <w:r w:rsidR="00DF0733" w:rsidRPr="00A664E9">
        <w:t>ignage</w:t>
      </w:r>
      <w:bookmarkEnd w:id="569"/>
    </w:p>
    <w:p w14:paraId="477B03A4" w14:textId="77777777" w:rsidR="00A664E9" w:rsidRPr="00A664E9" w:rsidRDefault="00A664E9" w:rsidP="00A664E9">
      <w:r w:rsidRPr="00A664E9">
        <w:t>An enclosed stairway shall have a sign identifying the storey in raised characters and braille with a high luminance contrast to its background at each landing that provides access to a floor area.</w:t>
      </w:r>
    </w:p>
    <w:p w14:paraId="55477FEC" w14:textId="08E859CE" w:rsidR="00A664E9" w:rsidRPr="00A664E9" w:rsidRDefault="00A664E9" w:rsidP="00A664E9">
      <w:pPr>
        <w:pStyle w:val="Heading3"/>
      </w:pPr>
      <w:bookmarkStart w:id="570" w:name="_Exit_door_signage"/>
      <w:bookmarkStart w:id="571" w:name="_Toc117783811"/>
      <w:bookmarkStart w:id="572" w:name="_Ref114571879"/>
      <w:bookmarkStart w:id="573" w:name="_Toc177461730"/>
      <w:bookmarkStart w:id="574" w:name="_Toc213396726"/>
      <w:bookmarkEnd w:id="570"/>
      <w:r w:rsidRPr="00A664E9">
        <w:t xml:space="preserve">Exit </w:t>
      </w:r>
      <w:bookmarkEnd w:id="571"/>
      <w:bookmarkEnd w:id="572"/>
      <w:r w:rsidR="000E27F1">
        <w:t>d</w:t>
      </w:r>
      <w:r w:rsidR="000E27F1" w:rsidRPr="00A664E9">
        <w:t xml:space="preserve">oor </w:t>
      </w:r>
      <w:bookmarkEnd w:id="573"/>
      <w:r w:rsidR="000E27F1">
        <w:t>s</w:t>
      </w:r>
      <w:r w:rsidR="000E27F1" w:rsidRPr="00A664E9">
        <w:t>ignage</w:t>
      </w:r>
      <w:bookmarkEnd w:id="574"/>
    </w:p>
    <w:p w14:paraId="3303564E" w14:textId="184C3B8C" w:rsidR="00A664E9" w:rsidRPr="00A664E9" w:rsidRDefault="00A664E9" w:rsidP="00A664E9">
      <w:r w:rsidRPr="00A664E9">
        <w:t>An accessible exit door discharging to the exterior of a building or another building shall:</w:t>
      </w:r>
    </w:p>
    <w:p w14:paraId="2212B273" w14:textId="54C9DDCB" w:rsidR="00A664E9" w:rsidRPr="00A664E9" w:rsidRDefault="00A664E9" w:rsidP="00586331">
      <w:pPr>
        <w:pStyle w:val="ListParagraph"/>
        <w:numPr>
          <w:ilvl w:val="0"/>
          <w:numId w:val="165"/>
        </w:numPr>
      </w:pPr>
      <w:r w:rsidRPr="00A664E9">
        <w:t xml:space="preserve">have a sign with raised characters and </w:t>
      </w:r>
      <w:proofErr w:type="gramStart"/>
      <w:r w:rsidRPr="00A664E9">
        <w:t>braille</w:t>
      </w:r>
      <w:r w:rsidR="00496ED5">
        <w:t>;</w:t>
      </w:r>
      <w:proofErr w:type="gramEnd"/>
    </w:p>
    <w:p w14:paraId="42549D86" w14:textId="4176CB6C" w:rsidR="00A664E9" w:rsidRPr="00A664E9" w:rsidRDefault="00A664E9" w:rsidP="00586331">
      <w:pPr>
        <w:pStyle w:val="ListParagraph"/>
        <w:numPr>
          <w:ilvl w:val="0"/>
          <w:numId w:val="165"/>
        </w:numPr>
      </w:pPr>
      <w:r w:rsidRPr="00A664E9">
        <w:t>if discharging direct</w:t>
      </w:r>
      <w:r w:rsidR="002868B0">
        <w:t>ly</w:t>
      </w:r>
      <w:r w:rsidRPr="00A664E9">
        <w:t xml:space="preserve"> to the exterior, lead to an accessible exterior path of travel and the exterior muster point</w:t>
      </w:r>
      <w:r w:rsidR="00496ED5">
        <w:t>;</w:t>
      </w:r>
      <w:r w:rsidRPr="00A664E9">
        <w:t xml:space="preserve"> and</w:t>
      </w:r>
    </w:p>
    <w:p w14:paraId="7A131D61" w14:textId="77777777" w:rsidR="007B44F9" w:rsidRDefault="00A664E9">
      <w:pPr>
        <w:pStyle w:val="ListParagraph"/>
        <w:numPr>
          <w:ilvl w:val="0"/>
          <w:numId w:val="165"/>
        </w:numPr>
      </w:pPr>
      <w:r w:rsidRPr="00A664E9">
        <w:t>if discharging to another building, lead to a path of travel that complies with this Standard.</w:t>
      </w:r>
    </w:p>
    <w:p w14:paraId="432BFCEA" w14:textId="67E2B292" w:rsidR="00A664E9" w:rsidRPr="00A664E9" w:rsidRDefault="007B44F9" w:rsidP="00586331">
      <w:pPr>
        <w:keepLines w:val="0"/>
        <w:spacing w:before="0" w:beforeAutospacing="0" w:line="259" w:lineRule="auto"/>
      </w:pPr>
      <w:r>
        <w:br w:type="page"/>
      </w:r>
    </w:p>
    <w:p w14:paraId="099271AE" w14:textId="7EE97668" w:rsidR="00A664E9" w:rsidRPr="00A664E9" w:rsidRDefault="00A664E9" w:rsidP="00A664E9">
      <w:pPr>
        <w:pStyle w:val="Heading1"/>
      </w:pPr>
      <w:bookmarkStart w:id="575" w:name="_Toc163466608"/>
      <w:bookmarkStart w:id="576" w:name="_Toc177461739"/>
      <w:bookmarkStart w:id="577" w:name="_Toc213396727"/>
      <w:bookmarkEnd w:id="512"/>
      <w:r w:rsidRPr="00A664E9">
        <w:lastRenderedPageBreak/>
        <w:t xml:space="preserve">Safety </w:t>
      </w:r>
      <w:bookmarkEnd w:id="575"/>
      <w:bookmarkEnd w:id="576"/>
      <w:r w:rsidR="00271A7B">
        <w:t>e</w:t>
      </w:r>
      <w:r w:rsidR="00271A7B" w:rsidRPr="00A664E9">
        <w:t>quipment</w:t>
      </w:r>
      <w:bookmarkEnd w:id="577"/>
    </w:p>
    <w:p w14:paraId="521FDD6D" w14:textId="5F0AF2DE" w:rsidR="00A664E9" w:rsidRPr="00A664E9" w:rsidRDefault="00A664E9" w:rsidP="00A664E9">
      <w:pPr>
        <w:pStyle w:val="Heading3"/>
      </w:pPr>
      <w:bookmarkStart w:id="578" w:name="_Toc163466609"/>
      <w:bookmarkStart w:id="579" w:name="_Toc177461740"/>
      <w:bookmarkStart w:id="580" w:name="_Toc213396728"/>
      <w:r w:rsidRPr="00A664E9">
        <w:t xml:space="preserve">Evacuation </w:t>
      </w:r>
      <w:bookmarkEnd w:id="578"/>
      <w:bookmarkEnd w:id="579"/>
      <w:r w:rsidR="00271A7B">
        <w:t>d</w:t>
      </w:r>
      <w:r w:rsidR="00271A7B" w:rsidRPr="00A664E9">
        <w:t>evices</w:t>
      </w:r>
      <w:bookmarkEnd w:id="580"/>
      <w:r w:rsidR="00271A7B" w:rsidRPr="00A664E9">
        <w:t xml:space="preserve"> </w:t>
      </w:r>
    </w:p>
    <w:p w14:paraId="2B7E87CC" w14:textId="0E5C236D" w:rsidR="00A664E9" w:rsidRPr="00A664E9" w:rsidRDefault="00A664E9" w:rsidP="00A664E9">
      <w:r w:rsidRPr="00A664E9">
        <w:t xml:space="preserve">An evacuation device shall be provided outside but nearby Areas of Refuge on each floor of a building </w:t>
      </w:r>
      <w:r w:rsidR="00723DFC">
        <w:t xml:space="preserve">but </w:t>
      </w:r>
      <w:r w:rsidRPr="00A664E9">
        <w:t xml:space="preserve">not at ground level. </w:t>
      </w:r>
    </w:p>
    <w:p w14:paraId="302C77D9" w14:textId="12B3B576" w:rsidR="00A664E9" w:rsidRPr="00A664E9" w:rsidRDefault="00723DFC" w:rsidP="00A664E9">
      <w:r>
        <w:t>The use of e</w:t>
      </w:r>
      <w:r w:rsidR="00A664E9" w:rsidRPr="00A664E9">
        <w:t>vacuation devices shall:</w:t>
      </w:r>
    </w:p>
    <w:p w14:paraId="34FE9866" w14:textId="453C11D5" w:rsidR="00A664E9" w:rsidRPr="00A664E9" w:rsidRDefault="00A664E9" w:rsidP="00586331">
      <w:pPr>
        <w:pStyle w:val="ListParagraph"/>
        <w:numPr>
          <w:ilvl w:val="0"/>
          <w:numId w:val="166"/>
        </w:numPr>
      </w:pPr>
      <w:r w:rsidRPr="00A664E9">
        <w:t xml:space="preserve">be part of the </w:t>
      </w:r>
      <w:r w:rsidR="00267C4C" w:rsidRPr="00A664E9">
        <w:t xml:space="preserve">fire safety plan </w:t>
      </w:r>
      <w:r w:rsidRPr="00A664E9">
        <w:t xml:space="preserve">for the </w:t>
      </w:r>
      <w:proofErr w:type="gramStart"/>
      <w:r w:rsidRPr="00A664E9">
        <w:t>building</w:t>
      </w:r>
      <w:r w:rsidR="00496ED5">
        <w:t>;</w:t>
      </w:r>
      <w:proofErr w:type="gramEnd"/>
    </w:p>
    <w:p w14:paraId="26294F5B" w14:textId="2C84EA0D" w:rsidR="00A664E9" w:rsidRPr="00A664E9" w:rsidRDefault="00A664E9" w:rsidP="00586331">
      <w:pPr>
        <w:pStyle w:val="ListParagraph"/>
        <w:numPr>
          <w:ilvl w:val="0"/>
          <w:numId w:val="166"/>
        </w:numPr>
      </w:pPr>
      <w:r w:rsidRPr="00A664E9">
        <w:t xml:space="preserve">be identified on the </w:t>
      </w:r>
      <w:r w:rsidR="00267C4C" w:rsidRPr="00A664E9">
        <w:t>posted emergency evacuation plan</w:t>
      </w:r>
      <w:r w:rsidR="00496ED5">
        <w:t>;</w:t>
      </w:r>
      <w:r w:rsidR="0070148F">
        <w:t xml:space="preserve"> and</w:t>
      </w:r>
    </w:p>
    <w:p w14:paraId="33C77A3F" w14:textId="4736168E" w:rsidR="00723DFC" w:rsidRDefault="00A664E9" w:rsidP="00586331">
      <w:pPr>
        <w:pStyle w:val="ListParagraph"/>
        <w:numPr>
          <w:ilvl w:val="0"/>
          <w:numId w:val="166"/>
        </w:numPr>
      </w:pPr>
      <w:r w:rsidRPr="00A664E9">
        <w:t xml:space="preserve">be identified in </w:t>
      </w:r>
      <w:r w:rsidR="00066CE8">
        <w:t xml:space="preserve">the </w:t>
      </w:r>
      <w:r w:rsidRPr="00A664E9">
        <w:t xml:space="preserve">individual’s </w:t>
      </w:r>
      <w:r w:rsidR="00267C4C" w:rsidRPr="00A664E9">
        <w:t xml:space="preserve">personal emergency evacuation plan </w:t>
      </w:r>
      <w:r w:rsidRPr="00A664E9">
        <w:t>(PEEP)</w:t>
      </w:r>
      <w:r w:rsidR="000F36CA">
        <w:t>.</w:t>
      </w:r>
    </w:p>
    <w:p w14:paraId="2F707041" w14:textId="1148DCDB" w:rsidR="00723DFC" w:rsidRPr="00A664E9" w:rsidRDefault="00723DFC" w:rsidP="00586331">
      <w:r>
        <w:t>Evacuation devices shall</w:t>
      </w:r>
      <w:r w:rsidR="004C549F">
        <w:t>:</w:t>
      </w:r>
    </w:p>
    <w:p w14:paraId="47E74883" w14:textId="0566B844" w:rsidR="00A664E9" w:rsidRPr="00A664E9" w:rsidRDefault="00A664E9" w:rsidP="00586331">
      <w:pPr>
        <w:pStyle w:val="ListParagraph"/>
        <w:numPr>
          <w:ilvl w:val="0"/>
          <w:numId w:val="167"/>
        </w:numPr>
      </w:pPr>
      <w:r w:rsidRPr="00A664E9">
        <w:t>not be locked</w:t>
      </w:r>
      <w:r w:rsidR="00DB54DB">
        <w:t>; and</w:t>
      </w:r>
    </w:p>
    <w:p w14:paraId="0ED5AADA" w14:textId="6EAB9098" w:rsidR="00A664E9" w:rsidRPr="00A664E9" w:rsidRDefault="002868B0" w:rsidP="00586331">
      <w:pPr>
        <w:pStyle w:val="ListParagraph"/>
        <w:numPr>
          <w:ilvl w:val="0"/>
          <w:numId w:val="167"/>
        </w:numPr>
      </w:pPr>
      <w:r>
        <w:t>h</w:t>
      </w:r>
      <w:r w:rsidR="00A664E9" w:rsidRPr="00A664E9">
        <w:t>ave a sign indicating its location.</w:t>
      </w:r>
    </w:p>
    <w:p w14:paraId="55FFA2C4" w14:textId="06978B0E" w:rsidR="000847C3" w:rsidRDefault="00A664E9" w:rsidP="00BF710E">
      <w:r w:rsidRPr="00A664E9">
        <w:t xml:space="preserve">Information on evacuation devices is provided in </w:t>
      </w:r>
      <w:hyperlink w:anchor="_Annex_D:_Emergency" w:history="1">
        <w:r w:rsidR="002868B0" w:rsidRPr="00C76234">
          <w:rPr>
            <w:rStyle w:val="Hyperlink"/>
          </w:rPr>
          <w:t>Annex D</w:t>
        </w:r>
      </w:hyperlink>
      <w:r w:rsidR="002868B0">
        <w:t>.</w:t>
      </w:r>
    </w:p>
    <w:p w14:paraId="1CD93F95" w14:textId="57523B2F" w:rsidR="00BF710E" w:rsidRPr="00BF710E" w:rsidRDefault="00862B6F" w:rsidP="00BF710E">
      <w:pPr>
        <w:pStyle w:val="Heading1"/>
      </w:pPr>
      <w:bookmarkStart w:id="581" w:name="_Toc213396729"/>
      <w:r>
        <w:lastRenderedPageBreak/>
        <w:t>Annex A:</w:t>
      </w:r>
      <w:r w:rsidR="00BF710E" w:rsidRPr="00BF710E">
        <w:t xml:space="preserve"> Emergency </w:t>
      </w:r>
      <w:r w:rsidR="00035CE2">
        <w:t>e</w:t>
      </w:r>
      <w:r w:rsidR="00035CE2" w:rsidRPr="00BF710E">
        <w:t xml:space="preserve">gress </w:t>
      </w:r>
      <w:r w:rsidR="00BF710E" w:rsidRPr="00BF710E">
        <w:t xml:space="preserve">issues for </w:t>
      </w:r>
      <w:r w:rsidR="00035CE2">
        <w:t>p</w:t>
      </w:r>
      <w:r w:rsidR="00035CE2" w:rsidRPr="00BF710E">
        <w:t xml:space="preserve">ersons </w:t>
      </w:r>
      <w:r w:rsidR="00BF710E" w:rsidRPr="00BF710E">
        <w:t xml:space="preserve">with </w:t>
      </w:r>
      <w:r w:rsidR="00035CE2">
        <w:t>d</w:t>
      </w:r>
      <w:r w:rsidR="00035CE2" w:rsidRPr="00BF710E">
        <w:t>isabilities</w:t>
      </w:r>
      <w:bookmarkEnd w:id="581"/>
    </w:p>
    <w:p w14:paraId="5568ED3A" w14:textId="37B56D3E" w:rsidR="00BF710E" w:rsidRPr="00BF710E" w:rsidRDefault="00BF710E" w:rsidP="00BF710E">
      <w:pPr>
        <w:pStyle w:val="Heading2"/>
      </w:pPr>
      <w:bookmarkStart w:id="582" w:name="_Toc213396730"/>
      <w:r w:rsidRPr="00BF710E">
        <w:t>People with communication disabilities</w:t>
      </w:r>
      <w:bookmarkEnd w:id="582"/>
    </w:p>
    <w:p w14:paraId="3561A974" w14:textId="113448CD" w:rsidR="00BF710E" w:rsidRPr="00BF710E" w:rsidRDefault="00BF710E" w:rsidP="00BF710E">
      <w:r w:rsidRPr="00BF710E">
        <w:t>People with communication disabilities include people who are Deaf, deafened, deafblind and people who are hard of hearing.</w:t>
      </w:r>
      <w:r w:rsidR="00D07041">
        <w:t xml:space="preserve"> </w:t>
      </w:r>
      <w:r w:rsidRPr="00BF710E">
        <w:t xml:space="preserve">Others with a communication disability include people who have a speech disability, people who are non-verbal and people who use an assistive device </w:t>
      </w:r>
      <w:proofErr w:type="gramStart"/>
      <w:r w:rsidRPr="00BF710E">
        <w:t>in order to</w:t>
      </w:r>
      <w:proofErr w:type="gramEnd"/>
      <w:r w:rsidRPr="00BF710E">
        <w:t xml:space="preserve"> communicate.</w:t>
      </w:r>
    </w:p>
    <w:p w14:paraId="7EAEA9BE" w14:textId="366163DD" w:rsidR="00BF710E" w:rsidRPr="00BF710E" w:rsidRDefault="00BF710E" w:rsidP="00BF710E">
      <w:r w:rsidRPr="00BF710E">
        <w:t>Communication is vital during an emergency egress process.</w:t>
      </w:r>
      <w:r w:rsidR="00D07041">
        <w:t xml:space="preserve"> </w:t>
      </w:r>
      <w:r w:rsidRPr="00BF710E">
        <w:t>The</w:t>
      </w:r>
      <w:r w:rsidR="00D07041">
        <w:t xml:space="preserve"> </w:t>
      </w:r>
      <w:r w:rsidRPr="00BF710E">
        <w:t xml:space="preserve">preferred mode of communication alerting mechanism </w:t>
      </w:r>
      <w:r w:rsidR="00B428BA">
        <w:t>is an</w:t>
      </w:r>
      <w:r w:rsidR="00B428BA" w:rsidRPr="00BF710E">
        <w:t xml:space="preserve"> </w:t>
      </w:r>
      <w:r w:rsidRPr="00BF710E">
        <w:t>important component of the person’s PEEP.</w:t>
      </w:r>
      <w:r w:rsidR="00D07041">
        <w:t xml:space="preserve"> </w:t>
      </w:r>
      <w:r w:rsidRPr="00BF710E">
        <w:t>Accessible communication techniques include sign language, lip reading, tactile sign language, use of assistive listening technologies, writing</w:t>
      </w:r>
      <w:r w:rsidR="00DC184C">
        <w:t>,</w:t>
      </w:r>
      <w:r w:rsidRPr="00BF710E">
        <w:t xml:space="preserve"> gestures</w:t>
      </w:r>
      <w:r w:rsidR="00DC184C">
        <w:t>,</w:t>
      </w:r>
      <w:r w:rsidRPr="00BF710E">
        <w:t xml:space="preserve"> and facial expressions.</w:t>
      </w:r>
    </w:p>
    <w:p w14:paraId="0DB2DFBA" w14:textId="462CAA68" w:rsidR="00BF710E" w:rsidRPr="00BF710E" w:rsidRDefault="00BF710E" w:rsidP="00862B6F">
      <w:pPr>
        <w:pStyle w:val="Heading2"/>
      </w:pPr>
      <w:bookmarkStart w:id="583" w:name="_Toc213396731"/>
      <w:r w:rsidRPr="00BF710E">
        <w:t>People with agility or mobility disabilities</w:t>
      </w:r>
      <w:bookmarkEnd w:id="583"/>
    </w:p>
    <w:p w14:paraId="223DA63C" w14:textId="5328C35C" w:rsidR="00BF710E" w:rsidRPr="00BF710E" w:rsidRDefault="00BF710E" w:rsidP="00BF710E">
      <w:r w:rsidRPr="00BF710E">
        <w:t>People with mobility disabilities vary greatly.</w:t>
      </w:r>
      <w:r w:rsidR="00D07041">
        <w:t xml:space="preserve"> </w:t>
      </w:r>
      <w:r w:rsidRPr="00BF710E">
        <w:t xml:space="preserve">Their chief concern is how they will get out </w:t>
      </w:r>
      <w:r w:rsidR="001E4DB5">
        <w:t xml:space="preserve">of </w:t>
      </w:r>
      <w:r w:rsidRPr="00BF710E">
        <w:t>a building in an emergency, especially if they use a mobility device.</w:t>
      </w:r>
      <w:r w:rsidR="00D07041">
        <w:t xml:space="preserve"> </w:t>
      </w:r>
      <w:r w:rsidRPr="00BF710E">
        <w:t>Some people with mobility disabilities will simply need more time to evacuate while others will need assistance to use an evacuation device or will need to be carried out of the building.</w:t>
      </w:r>
      <w:r w:rsidR="00D07041">
        <w:t xml:space="preserve"> </w:t>
      </w:r>
    </w:p>
    <w:p w14:paraId="321F0019" w14:textId="5140E130" w:rsidR="00BF710E" w:rsidRPr="00BF710E" w:rsidRDefault="00BF710E" w:rsidP="00BF710E">
      <w:r w:rsidRPr="00BF710E">
        <w:t>It is extremely important to speak with a person with a mobility disability before an emergency occurs.</w:t>
      </w:r>
      <w:r w:rsidR="00D07041">
        <w:t xml:space="preserve"> </w:t>
      </w:r>
      <w:r w:rsidRPr="00BF710E">
        <w:t xml:space="preserve">They will know the best and safest way to be assisted. </w:t>
      </w:r>
    </w:p>
    <w:p w14:paraId="6A5390AD" w14:textId="42C5A393" w:rsidR="00BF710E" w:rsidRPr="00BF710E" w:rsidRDefault="00BF710E" w:rsidP="00862B6F">
      <w:pPr>
        <w:pStyle w:val="Heading2"/>
      </w:pPr>
      <w:bookmarkStart w:id="584" w:name="_Toc213396732"/>
      <w:r w:rsidRPr="00BF710E">
        <w:lastRenderedPageBreak/>
        <w:t>People with cognitive disabilities</w:t>
      </w:r>
      <w:bookmarkEnd w:id="584"/>
    </w:p>
    <w:p w14:paraId="22E235A2" w14:textId="410BC85A" w:rsidR="00BF710E" w:rsidRPr="00BF710E" w:rsidRDefault="00BF710E" w:rsidP="00BF710E">
      <w:r w:rsidRPr="00BF710E">
        <w:t>People with cognitive disabilities include people with intellectual disabilities, people with learning disabilities or people with dementia. It will be especially important for a buddy or friend to provide support and guidance.</w:t>
      </w:r>
    </w:p>
    <w:p w14:paraId="5B305A32" w14:textId="39FC450C" w:rsidR="00BF710E" w:rsidRPr="00BF710E" w:rsidRDefault="00BF710E" w:rsidP="00862B6F">
      <w:pPr>
        <w:pStyle w:val="Heading2"/>
      </w:pPr>
      <w:bookmarkStart w:id="585" w:name="_Toc213396733"/>
      <w:r w:rsidRPr="00BF710E">
        <w:t>People with mental health issues</w:t>
      </w:r>
      <w:bookmarkEnd w:id="585"/>
    </w:p>
    <w:p w14:paraId="690121E7" w14:textId="7C11FD55" w:rsidR="00BF710E" w:rsidRPr="00BF710E" w:rsidRDefault="00BF710E" w:rsidP="00BF710E">
      <w:r w:rsidRPr="00BF710E">
        <w:t>Naturally</w:t>
      </w:r>
      <w:r w:rsidR="00D14219">
        <w:t>,</w:t>
      </w:r>
      <w:r w:rsidRPr="00BF710E">
        <w:t xml:space="preserve"> people become anxious in an emergency so for people who suffer from anxiety or some other mental health issues, their behaviour may become unpredictable.</w:t>
      </w:r>
      <w:r w:rsidR="00D07041">
        <w:t xml:space="preserve"> </w:t>
      </w:r>
      <w:r w:rsidRPr="00BF710E">
        <w:t xml:space="preserve">Familiarizing oneself with the safe </w:t>
      </w:r>
      <w:r w:rsidR="00D14219">
        <w:t xml:space="preserve">and </w:t>
      </w:r>
      <w:r w:rsidRPr="00BF710E">
        <w:t>accessible egress route will help to facilitate a smoother exiting process. It will be especially important for a buddy or friend to provide support and guidance.</w:t>
      </w:r>
    </w:p>
    <w:p w14:paraId="6B7E90C7" w14:textId="47B52708" w:rsidR="00BF710E" w:rsidRPr="00BF710E" w:rsidRDefault="006E3F62" w:rsidP="00862B6F">
      <w:pPr>
        <w:pStyle w:val="Heading2"/>
      </w:pPr>
      <w:bookmarkStart w:id="586" w:name="_Toc213396734"/>
      <w:r>
        <w:t>People</w:t>
      </w:r>
      <w:r w:rsidRPr="00BF710E">
        <w:t xml:space="preserve"> </w:t>
      </w:r>
      <w:r w:rsidR="00BF710E" w:rsidRPr="00BF710E">
        <w:t>with environmental sensitivities</w:t>
      </w:r>
      <w:bookmarkEnd w:id="586"/>
    </w:p>
    <w:p w14:paraId="718517C7" w14:textId="5930A182" w:rsidR="00BF710E" w:rsidRPr="00BF710E" w:rsidRDefault="006E3F62" w:rsidP="00BF710E">
      <w:r>
        <w:t>People</w:t>
      </w:r>
      <w:r w:rsidRPr="00BF710E">
        <w:t xml:space="preserve"> </w:t>
      </w:r>
      <w:r w:rsidR="00BF710E" w:rsidRPr="00BF710E">
        <w:t>with environmental sensitivities may be severely compromised during an emergency due to their sensitivities to smoke, new off-gassing and odours.</w:t>
      </w:r>
      <w:r w:rsidR="00D07041">
        <w:t xml:space="preserve"> </w:t>
      </w:r>
      <w:r w:rsidR="00BF710E" w:rsidRPr="00BF710E">
        <w:t xml:space="preserve">They should remove themselves from the building as quickly as possible. </w:t>
      </w:r>
    </w:p>
    <w:p w14:paraId="19EE264E" w14:textId="2531A4FD" w:rsidR="00BF710E" w:rsidRPr="00BF710E" w:rsidRDefault="00BF710E" w:rsidP="00862B6F">
      <w:pPr>
        <w:pStyle w:val="Heading2"/>
      </w:pPr>
      <w:bookmarkStart w:id="587" w:name="_Toc213396735"/>
      <w:r w:rsidRPr="00BF710E">
        <w:t>People with vision loss</w:t>
      </w:r>
      <w:bookmarkEnd w:id="587"/>
    </w:p>
    <w:p w14:paraId="60403F4C" w14:textId="39B0ED57" w:rsidR="00BF710E" w:rsidRPr="00BF710E" w:rsidRDefault="00BF710E" w:rsidP="00BF710E">
      <w:r w:rsidRPr="00BF710E">
        <w:t>People who are blind or have vision loss are largely able to live their life without depending on others.</w:t>
      </w:r>
      <w:r w:rsidR="00D07041">
        <w:t xml:space="preserve"> </w:t>
      </w:r>
      <w:r w:rsidRPr="00BF710E">
        <w:t>An emergency egress situation is one situation</w:t>
      </w:r>
      <w:r w:rsidR="00064F42">
        <w:t xml:space="preserve"> </w:t>
      </w:r>
      <w:r w:rsidRPr="00BF710E">
        <w:t>where they may need assistance to evacuate safely f</w:t>
      </w:r>
      <w:r w:rsidR="00D57978">
        <w:t>ro</w:t>
      </w:r>
      <w:r w:rsidRPr="00BF710E">
        <w:t>m a building.</w:t>
      </w:r>
      <w:r w:rsidR="00D07041">
        <w:t xml:space="preserve"> </w:t>
      </w:r>
      <w:r w:rsidRPr="00BF710E">
        <w:t xml:space="preserve">Their PEEP should detail any assistance required, guiding </w:t>
      </w:r>
      <w:r w:rsidR="002D6EB1" w:rsidRPr="00BF710E">
        <w:t>techni</w:t>
      </w:r>
      <w:r w:rsidR="002D6EB1">
        <w:t>que</w:t>
      </w:r>
      <w:r w:rsidR="002D6EB1" w:rsidRPr="00BF710E">
        <w:t xml:space="preserve">s </w:t>
      </w:r>
      <w:r w:rsidRPr="00BF710E">
        <w:t xml:space="preserve">if required and communication assistance. People with vision loss, whether they use a guide dog or a cane, will be concerned with unexpected hazards and a changing environment. </w:t>
      </w:r>
    </w:p>
    <w:p w14:paraId="1BC932F5" w14:textId="084048B3" w:rsidR="00BF710E" w:rsidRPr="00BF710E" w:rsidRDefault="00BF710E" w:rsidP="00862B6F">
      <w:pPr>
        <w:pStyle w:val="Heading2"/>
      </w:pPr>
      <w:bookmarkStart w:id="588" w:name="_Toc213396736"/>
      <w:r w:rsidRPr="00BF710E">
        <w:lastRenderedPageBreak/>
        <w:t>People with multiple disabilities</w:t>
      </w:r>
      <w:bookmarkEnd w:id="588"/>
    </w:p>
    <w:p w14:paraId="10B4AD82" w14:textId="49422A3B" w:rsidR="00BF710E" w:rsidRPr="00BF710E" w:rsidRDefault="00BF710E" w:rsidP="00BF710E">
      <w:r w:rsidRPr="00BF710E">
        <w:t>It is not uncommon for someone to have more than one disability, particularly as they age.</w:t>
      </w:r>
      <w:r w:rsidR="00D07041">
        <w:t xml:space="preserve"> </w:t>
      </w:r>
      <w:r w:rsidRPr="00BF710E">
        <w:t>Aging is characterized by changes in both form and function of the body’s systems, involving sensory and motor capacities, strength and stamina. Changes in sight, hearing, smell and temperature sensitivity are common.</w:t>
      </w:r>
    </w:p>
    <w:p w14:paraId="102BBACB" w14:textId="538DF8C6" w:rsidR="007B44F9" w:rsidRDefault="00BF710E" w:rsidP="00BF710E">
      <w:r w:rsidRPr="00BF710E">
        <w:t>Many people with disabilities such as cerebral palsy have a combination of conditions, for example mobility and communication.</w:t>
      </w:r>
      <w:r w:rsidR="00D07041">
        <w:t xml:space="preserve"> </w:t>
      </w:r>
      <w:r w:rsidRPr="00BF710E">
        <w:t>For emergency egress requirements, it is important to consider that the person with the disability may have a variety of issues.</w:t>
      </w:r>
    </w:p>
    <w:p w14:paraId="7E711928" w14:textId="614A1289" w:rsidR="00BF710E" w:rsidRPr="00BF710E" w:rsidRDefault="007B44F9" w:rsidP="00586331">
      <w:pPr>
        <w:keepLines w:val="0"/>
        <w:spacing w:before="0" w:beforeAutospacing="0" w:line="259" w:lineRule="auto"/>
      </w:pPr>
      <w:r>
        <w:br w:type="page"/>
      </w:r>
    </w:p>
    <w:p w14:paraId="30A5DDCD" w14:textId="60CCDD9C" w:rsidR="00BF710E" w:rsidRPr="00BF710E" w:rsidRDefault="00862B6F" w:rsidP="00BF710E">
      <w:pPr>
        <w:pStyle w:val="Heading1"/>
      </w:pPr>
      <w:bookmarkStart w:id="589" w:name="_Toc213396737"/>
      <w:r>
        <w:lastRenderedPageBreak/>
        <w:t xml:space="preserve">Annex B: </w:t>
      </w:r>
      <w:r w:rsidR="00BF710E" w:rsidRPr="00BF710E">
        <w:t>Personal Emergency Evacuation Plans</w:t>
      </w:r>
      <w:bookmarkEnd w:id="589"/>
    </w:p>
    <w:p w14:paraId="663AE13B" w14:textId="0F9E6EDF" w:rsidR="00BF710E" w:rsidRPr="00BF710E" w:rsidRDefault="00BF710E" w:rsidP="00862B6F">
      <w:pPr>
        <w:pStyle w:val="Heading2"/>
      </w:pPr>
      <w:bookmarkStart w:id="590" w:name="_Toc213396738"/>
      <w:r w:rsidRPr="00BF710E">
        <w:t>PEEP</w:t>
      </w:r>
      <w:r w:rsidR="00043C57">
        <w:t>s</w:t>
      </w:r>
      <w:r w:rsidRPr="00BF710E">
        <w:t xml:space="preserve"> </w:t>
      </w:r>
      <w:r w:rsidR="002316BB">
        <w:t>g</w:t>
      </w:r>
      <w:r w:rsidR="002316BB" w:rsidRPr="00BF710E">
        <w:t>eneral</w:t>
      </w:r>
      <w:bookmarkEnd w:id="590"/>
    </w:p>
    <w:p w14:paraId="7BDF7384" w14:textId="088D996D" w:rsidR="00BF710E" w:rsidRPr="00BF710E" w:rsidRDefault="00BF710E" w:rsidP="00BF710E">
      <w:r w:rsidRPr="00BF710E">
        <w:t>A personal emergency evacuation plan (PEEP) is required for all individuals who may need assistance to evacuat</w:t>
      </w:r>
      <w:r w:rsidR="007F2953">
        <w:t>e</w:t>
      </w:r>
      <w:r w:rsidRPr="00BF710E">
        <w:t xml:space="preserve"> a building in an emergency. A PEEP can be temporary or permanent.</w:t>
      </w:r>
    </w:p>
    <w:p w14:paraId="465F7C0C" w14:textId="7A0FA25B" w:rsidR="00BF710E" w:rsidRPr="00BF710E" w:rsidRDefault="00BF710E" w:rsidP="00BF710E">
      <w:r w:rsidRPr="00BF710E">
        <w:t>A PEEP is generally for a specific individual (Employee PEEP).</w:t>
      </w:r>
      <w:r w:rsidR="00D07041">
        <w:t xml:space="preserve"> </w:t>
      </w:r>
    </w:p>
    <w:p w14:paraId="5826C42E" w14:textId="0C99C9F1" w:rsidR="00BF710E" w:rsidRPr="00BF710E" w:rsidRDefault="00BF710E" w:rsidP="00BF710E">
      <w:r w:rsidRPr="00BF710E">
        <w:t>A more generic PEEP template is for visitors (Visitor PEEP)</w:t>
      </w:r>
      <w:r w:rsidR="00F63EA1">
        <w:t>.</w:t>
      </w:r>
    </w:p>
    <w:p w14:paraId="62410129" w14:textId="77777777" w:rsidR="00BF710E" w:rsidRPr="00BF710E" w:rsidRDefault="00BF710E" w:rsidP="00BF710E">
      <w:r w:rsidRPr="00BF710E">
        <w:t xml:space="preserve">The contents of a PEEP will depend heavily on the abilities of the individual and the building they use. </w:t>
      </w:r>
    </w:p>
    <w:p w14:paraId="72D663AC" w14:textId="2446E293" w:rsidR="00BF710E" w:rsidRPr="00BF710E" w:rsidRDefault="002316BB" w:rsidP="00862B6F">
      <w:pPr>
        <w:pStyle w:val="Heading2"/>
      </w:pPr>
      <w:bookmarkStart w:id="591" w:name="_Employee_PEEP"/>
      <w:bookmarkStart w:id="592" w:name="_Toc213396739"/>
      <w:bookmarkEnd w:id="591"/>
      <w:r>
        <w:t>Employee</w:t>
      </w:r>
      <w:r w:rsidR="00D07041">
        <w:t xml:space="preserve"> </w:t>
      </w:r>
      <w:r w:rsidR="00BF710E" w:rsidRPr="00BF710E">
        <w:t>PEEP</w:t>
      </w:r>
      <w:bookmarkEnd w:id="592"/>
    </w:p>
    <w:p w14:paraId="25BABF43" w14:textId="31428079" w:rsidR="00BF710E" w:rsidRPr="00BF710E" w:rsidRDefault="00BF710E" w:rsidP="00BF710E">
      <w:r w:rsidRPr="00BF710E">
        <w:t>This form is PRIVATE AND CONFIDENTIAL. Information will be retained by the Emergency Warden.</w:t>
      </w:r>
      <w:r w:rsidR="00D07041">
        <w:t xml:space="preserve"> </w:t>
      </w:r>
    </w:p>
    <w:tbl>
      <w:tblPr>
        <w:tblStyle w:val="TableGrid"/>
        <w:tblW w:w="5000" w:type="pct"/>
        <w:tblLook w:val="04A0" w:firstRow="1" w:lastRow="0" w:firstColumn="1" w:lastColumn="0" w:noHBand="0" w:noVBand="1"/>
      </w:tblPr>
      <w:tblGrid>
        <w:gridCol w:w="4675"/>
        <w:gridCol w:w="4675"/>
      </w:tblGrid>
      <w:tr w:rsidR="00BF710E" w14:paraId="5457044B" w14:textId="77777777" w:rsidTr="00586331">
        <w:trPr>
          <w:cnfStyle w:val="100000000000" w:firstRow="1" w:lastRow="0" w:firstColumn="0" w:lastColumn="0" w:oddVBand="0" w:evenVBand="0" w:oddHBand="0" w:evenHBand="0" w:firstRowFirstColumn="0" w:firstRowLastColumn="0" w:lastRowFirstColumn="0" w:lastRowLastColumn="0"/>
          <w:cantSplit/>
        </w:trPr>
        <w:tc>
          <w:tcPr>
            <w:tcW w:w="2500" w:type="pct"/>
          </w:tcPr>
          <w:p w14:paraId="084837E6" w14:textId="77777777" w:rsidR="00BF710E" w:rsidRPr="00BF710E" w:rsidRDefault="00BF710E" w:rsidP="00BF710E">
            <w:r w:rsidRPr="00BF710E">
              <w:t>Question</w:t>
            </w:r>
          </w:p>
        </w:tc>
        <w:tc>
          <w:tcPr>
            <w:tcW w:w="2500" w:type="pct"/>
          </w:tcPr>
          <w:p w14:paraId="55951BC4" w14:textId="77777777" w:rsidR="00BF710E" w:rsidRPr="00BF710E" w:rsidRDefault="00BF710E" w:rsidP="00BF710E">
            <w:r w:rsidRPr="00BF710E">
              <w:t>Answer</w:t>
            </w:r>
          </w:p>
        </w:tc>
      </w:tr>
      <w:tr w:rsidR="00BF710E" w14:paraId="7A5251AC" w14:textId="77777777" w:rsidTr="00586331">
        <w:trPr>
          <w:cantSplit/>
        </w:trPr>
        <w:tc>
          <w:tcPr>
            <w:tcW w:w="2500" w:type="pct"/>
          </w:tcPr>
          <w:p w14:paraId="294CA623" w14:textId="77777777" w:rsidR="00BF710E" w:rsidRPr="00BF710E" w:rsidRDefault="00BF710E" w:rsidP="00BF710E">
            <w:r w:rsidRPr="00BF710E">
              <w:t>Name</w:t>
            </w:r>
          </w:p>
        </w:tc>
        <w:tc>
          <w:tcPr>
            <w:tcW w:w="2500" w:type="pct"/>
          </w:tcPr>
          <w:p w14:paraId="7C8E4DF9" w14:textId="77777777" w:rsidR="00BF710E" w:rsidRPr="00BF710E" w:rsidRDefault="00BF710E" w:rsidP="00BF710E"/>
        </w:tc>
      </w:tr>
      <w:tr w:rsidR="00BF710E" w14:paraId="6314ED3F" w14:textId="77777777" w:rsidTr="00586331">
        <w:trPr>
          <w:cnfStyle w:val="000000010000" w:firstRow="0" w:lastRow="0" w:firstColumn="0" w:lastColumn="0" w:oddVBand="0" w:evenVBand="0" w:oddHBand="0" w:evenHBand="1" w:firstRowFirstColumn="0" w:firstRowLastColumn="0" w:lastRowFirstColumn="0" w:lastRowLastColumn="0"/>
          <w:cantSplit/>
        </w:trPr>
        <w:tc>
          <w:tcPr>
            <w:tcW w:w="2500" w:type="pct"/>
          </w:tcPr>
          <w:p w14:paraId="43143C61" w14:textId="77777777" w:rsidR="00BF710E" w:rsidRPr="00BF710E" w:rsidRDefault="00BF710E" w:rsidP="00BF710E">
            <w:r w:rsidRPr="00BF710E">
              <w:t>Phone Number</w:t>
            </w:r>
          </w:p>
        </w:tc>
        <w:tc>
          <w:tcPr>
            <w:tcW w:w="2500" w:type="pct"/>
          </w:tcPr>
          <w:p w14:paraId="7A5D29AE" w14:textId="77777777" w:rsidR="00BF710E" w:rsidRPr="00BF710E" w:rsidRDefault="00BF710E" w:rsidP="00BF710E"/>
        </w:tc>
      </w:tr>
      <w:tr w:rsidR="00BF710E" w14:paraId="50290B3D" w14:textId="77777777" w:rsidTr="00586331">
        <w:trPr>
          <w:cantSplit/>
        </w:trPr>
        <w:tc>
          <w:tcPr>
            <w:tcW w:w="2500" w:type="pct"/>
          </w:tcPr>
          <w:p w14:paraId="34DE7F9A" w14:textId="77777777" w:rsidR="00BF710E" w:rsidRPr="00BF710E" w:rsidRDefault="00BF710E" w:rsidP="00BF710E">
            <w:r w:rsidRPr="00BF710E">
              <w:t>Where will you be in the building (Floor/Room/Desk#)</w:t>
            </w:r>
          </w:p>
        </w:tc>
        <w:tc>
          <w:tcPr>
            <w:tcW w:w="2500" w:type="pct"/>
          </w:tcPr>
          <w:p w14:paraId="56D1F822" w14:textId="77777777" w:rsidR="00BF710E" w:rsidRPr="00BF710E" w:rsidRDefault="00BF710E" w:rsidP="00BF710E"/>
        </w:tc>
      </w:tr>
      <w:tr w:rsidR="00BF710E" w14:paraId="57801965" w14:textId="77777777" w:rsidTr="00586331">
        <w:trPr>
          <w:cnfStyle w:val="000000010000" w:firstRow="0" w:lastRow="0" w:firstColumn="0" w:lastColumn="0" w:oddVBand="0" w:evenVBand="0" w:oddHBand="0" w:evenHBand="1" w:firstRowFirstColumn="0" w:firstRowLastColumn="0" w:lastRowFirstColumn="0" w:lastRowLastColumn="0"/>
          <w:cantSplit/>
        </w:trPr>
        <w:tc>
          <w:tcPr>
            <w:tcW w:w="2500" w:type="pct"/>
          </w:tcPr>
          <w:p w14:paraId="51A109A9" w14:textId="77777777" w:rsidR="00BF710E" w:rsidRPr="00BF710E" w:rsidRDefault="00BF710E" w:rsidP="00BF710E">
            <w:r w:rsidRPr="00BF710E">
              <w:t>Will you be going to different/other buildings? If yes, give details.</w:t>
            </w:r>
          </w:p>
        </w:tc>
        <w:tc>
          <w:tcPr>
            <w:tcW w:w="2500" w:type="pct"/>
          </w:tcPr>
          <w:p w14:paraId="29FC84D1" w14:textId="77777777" w:rsidR="00BF710E" w:rsidRPr="00BF710E" w:rsidRDefault="00BF710E" w:rsidP="00BF710E"/>
        </w:tc>
      </w:tr>
      <w:tr w:rsidR="00BF710E" w14:paraId="6AB45931" w14:textId="77777777" w:rsidTr="00586331">
        <w:trPr>
          <w:cantSplit/>
        </w:trPr>
        <w:tc>
          <w:tcPr>
            <w:tcW w:w="2500" w:type="pct"/>
          </w:tcPr>
          <w:p w14:paraId="685B1EDE" w14:textId="77777777" w:rsidR="00BF710E" w:rsidRPr="00BF710E" w:rsidRDefault="00BF710E" w:rsidP="00BF710E">
            <w:r w:rsidRPr="00BF710E">
              <w:t>Do you require assistance in an emergency?</w:t>
            </w:r>
          </w:p>
        </w:tc>
        <w:tc>
          <w:tcPr>
            <w:tcW w:w="2500" w:type="pct"/>
          </w:tcPr>
          <w:p w14:paraId="0ABC0910" w14:textId="77777777" w:rsidR="00BF710E" w:rsidRPr="00BF710E" w:rsidRDefault="00BF710E" w:rsidP="00BF710E">
            <w:proofErr w:type="gramStart"/>
            <w:r w:rsidRPr="00BF710E">
              <w:t>( YES</w:t>
            </w:r>
            <w:proofErr w:type="gramEnd"/>
            <w:r w:rsidRPr="00BF710E">
              <w:t xml:space="preserve"> / </w:t>
            </w:r>
            <w:proofErr w:type="gramStart"/>
            <w:r w:rsidRPr="00BF710E">
              <w:t>NO )</w:t>
            </w:r>
            <w:proofErr w:type="gramEnd"/>
          </w:p>
        </w:tc>
      </w:tr>
      <w:tr w:rsidR="00BF710E" w14:paraId="6B0BDA05" w14:textId="77777777" w:rsidTr="00586331">
        <w:trPr>
          <w:cnfStyle w:val="000000010000" w:firstRow="0" w:lastRow="0" w:firstColumn="0" w:lastColumn="0" w:oddVBand="0" w:evenVBand="0" w:oddHBand="0" w:evenHBand="1" w:firstRowFirstColumn="0" w:firstRowLastColumn="0" w:lastRowFirstColumn="0" w:lastRowLastColumn="0"/>
          <w:cantSplit/>
        </w:trPr>
        <w:tc>
          <w:tcPr>
            <w:tcW w:w="2500" w:type="pct"/>
          </w:tcPr>
          <w:p w14:paraId="23CE975A" w14:textId="77777777" w:rsidR="00BF710E" w:rsidRPr="00BF710E" w:rsidRDefault="00BF710E" w:rsidP="00BF710E">
            <w:r w:rsidRPr="00BF710E">
              <w:lastRenderedPageBreak/>
              <w:t xml:space="preserve">Do you require an alert in case of emergency? </w:t>
            </w:r>
          </w:p>
          <w:p w14:paraId="47911669" w14:textId="77777777" w:rsidR="00BF710E" w:rsidRPr="00BF710E" w:rsidRDefault="00BF710E" w:rsidP="00BF710E">
            <w:r w:rsidRPr="00BF710E">
              <w:t>If yes, please indicate the best way to alert you.</w:t>
            </w:r>
          </w:p>
        </w:tc>
        <w:tc>
          <w:tcPr>
            <w:tcW w:w="2500" w:type="pct"/>
          </w:tcPr>
          <w:p w14:paraId="24159542" w14:textId="77777777" w:rsidR="00BF710E" w:rsidRPr="00BF710E" w:rsidRDefault="00BF710E" w:rsidP="00BF710E">
            <w:proofErr w:type="gramStart"/>
            <w:r w:rsidRPr="00BF710E">
              <w:t>( YES</w:t>
            </w:r>
            <w:proofErr w:type="gramEnd"/>
            <w:r w:rsidRPr="00BF710E">
              <w:t xml:space="preserve"> / </w:t>
            </w:r>
            <w:proofErr w:type="gramStart"/>
            <w:r w:rsidRPr="00BF710E">
              <w:t>NO )</w:t>
            </w:r>
            <w:proofErr w:type="gramEnd"/>
          </w:p>
        </w:tc>
      </w:tr>
      <w:tr w:rsidR="00BF710E" w14:paraId="5AA24A7E" w14:textId="77777777" w:rsidTr="00586331">
        <w:trPr>
          <w:cantSplit/>
        </w:trPr>
        <w:tc>
          <w:tcPr>
            <w:tcW w:w="2500" w:type="pct"/>
          </w:tcPr>
          <w:p w14:paraId="40B7D1E0" w14:textId="77777777" w:rsidR="00BF710E" w:rsidRPr="00BF710E" w:rsidRDefault="00BF710E" w:rsidP="00BF710E">
            <w:r w:rsidRPr="00BF710E">
              <w:t>Do you require assistance exiting using the stairs?</w:t>
            </w:r>
          </w:p>
          <w:p w14:paraId="66FB531E" w14:textId="5F475FFF" w:rsidR="00BF710E" w:rsidRPr="00BF710E" w:rsidRDefault="00BF710E" w:rsidP="00BF710E">
            <w:r w:rsidRPr="00BF710E">
              <w:t>If yes, please indicate the best way to assist you.</w:t>
            </w:r>
          </w:p>
        </w:tc>
        <w:tc>
          <w:tcPr>
            <w:tcW w:w="2500" w:type="pct"/>
          </w:tcPr>
          <w:p w14:paraId="52B09072" w14:textId="77777777" w:rsidR="00BF710E" w:rsidRPr="00BF710E" w:rsidRDefault="00BF710E" w:rsidP="00BF710E">
            <w:proofErr w:type="gramStart"/>
            <w:r w:rsidRPr="00BF710E">
              <w:t>( YES</w:t>
            </w:r>
            <w:proofErr w:type="gramEnd"/>
            <w:r w:rsidRPr="00BF710E">
              <w:t xml:space="preserve"> / </w:t>
            </w:r>
            <w:proofErr w:type="gramStart"/>
            <w:r w:rsidRPr="00BF710E">
              <w:t>NO )</w:t>
            </w:r>
            <w:proofErr w:type="gramEnd"/>
          </w:p>
        </w:tc>
      </w:tr>
      <w:tr w:rsidR="00BF710E" w14:paraId="7A0D3E48" w14:textId="77777777" w:rsidTr="00586331">
        <w:trPr>
          <w:cnfStyle w:val="000000010000" w:firstRow="0" w:lastRow="0" w:firstColumn="0" w:lastColumn="0" w:oddVBand="0" w:evenVBand="0" w:oddHBand="0" w:evenHBand="1" w:firstRowFirstColumn="0" w:firstRowLastColumn="0" w:lastRowFirstColumn="0" w:lastRowLastColumn="0"/>
          <w:cantSplit/>
        </w:trPr>
        <w:tc>
          <w:tcPr>
            <w:tcW w:w="2500" w:type="pct"/>
          </w:tcPr>
          <w:p w14:paraId="1F109EE3" w14:textId="77777777" w:rsidR="00BF710E" w:rsidRPr="00BF710E" w:rsidRDefault="00BF710E" w:rsidP="00BF710E">
            <w:r w:rsidRPr="00BF710E">
              <w:t>Do you require assistance going to the area of refuge?</w:t>
            </w:r>
          </w:p>
        </w:tc>
        <w:tc>
          <w:tcPr>
            <w:tcW w:w="2500" w:type="pct"/>
          </w:tcPr>
          <w:p w14:paraId="5BAC3F82" w14:textId="77777777" w:rsidR="00BF710E" w:rsidRPr="00BF710E" w:rsidRDefault="00BF710E" w:rsidP="00BF710E">
            <w:proofErr w:type="gramStart"/>
            <w:r w:rsidRPr="00BF710E">
              <w:t>( YES</w:t>
            </w:r>
            <w:proofErr w:type="gramEnd"/>
            <w:r w:rsidRPr="00BF710E">
              <w:t xml:space="preserve"> / </w:t>
            </w:r>
            <w:proofErr w:type="gramStart"/>
            <w:r w:rsidRPr="00BF710E">
              <w:t>NO )</w:t>
            </w:r>
            <w:proofErr w:type="gramEnd"/>
          </w:p>
        </w:tc>
      </w:tr>
      <w:tr w:rsidR="00BF710E" w14:paraId="4DBA2918" w14:textId="77777777" w:rsidTr="00586331">
        <w:trPr>
          <w:cantSplit/>
        </w:trPr>
        <w:tc>
          <w:tcPr>
            <w:tcW w:w="2500" w:type="pct"/>
          </w:tcPr>
          <w:p w14:paraId="691B4B1D" w14:textId="77777777" w:rsidR="00BF710E" w:rsidRPr="00BF710E" w:rsidRDefault="00BF710E" w:rsidP="00BF710E">
            <w:r w:rsidRPr="00BF710E">
              <w:t>Do you require assistance for comfort and assurance?</w:t>
            </w:r>
          </w:p>
          <w:p w14:paraId="571D7438" w14:textId="77777777" w:rsidR="00BF710E" w:rsidRPr="00BF710E" w:rsidRDefault="00BF710E" w:rsidP="00BF710E">
            <w:r w:rsidRPr="00BF710E">
              <w:t>If yes, please indicate the best way to assist you.</w:t>
            </w:r>
          </w:p>
        </w:tc>
        <w:tc>
          <w:tcPr>
            <w:tcW w:w="2500" w:type="pct"/>
          </w:tcPr>
          <w:p w14:paraId="20007CA2" w14:textId="77777777" w:rsidR="00BF710E" w:rsidRPr="00BF710E" w:rsidRDefault="00BF710E" w:rsidP="00BF710E">
            <w:proofErr w:type="gramStart"/>
            <w:r w:rsidRPr="00BF710E">
              <w:t>( YES</w:t>
            </w:r>
            <w:proofErr w:type="gramEnd"/>
            <w:r w:rsidRPr="00BF710E">
              <w:t xml:space="preserve"> / </w:t>
            </w:r>
            <w:proofErr w:type="gramStart"/>
            <w:r w:rsidRPr="00BF710E">
              <w:t>NO )</w:t>
            </w:r>
            <w:proofErr w:type="gramEnd"/>
          </w:p>
        </w:tc>
      </w:tr>
      <w:tr w:rsidR="00BF710E" w14:paraId="45C8806F" w14:textId="77777777" w:rsidTr="00586331">
        <w:trPr>
          <w:cnfStyle w:val="000000010000" w:firstRow="0" w:lastRow="0" w:firstColumn="0" w:lastColumn="0" w:oddVBand="0" w:evenVBand="0" w:oddHBand="0" w:evenHBand="1" w:firstRowFirstColumn="0" w:firstRowLastColumn="0" w:lastRowFirstColumn="0" w:lastRowLastColumn="0"/>
          <w:cantSplit/>
        </w:trPr>
        <w:tc>
          <w:tcPr>
            <w:tcW w:w="2500" w:type="pct"/>
          </w:tcPr>
          <w:p w14:paraId="79C75A2D" w14:textId="503AA2C3" w:rsidR="00BF710E" w:rsidRPr="00BF710E" w:rsidRDefault="00BF710E" w:rsidP="00BF710E">
            <w:r w:rsidRPr="00BF710E">
              <w:t>Do you have a “buddy” or “back up buddy</w:t>
            </w:r>
            <w:r w:rsidR="00BD333F">
              <w:t>?</w:t>
            </w:r>
            <w:r w:rsidRPr="00BF710E">
              <w:t xml:space="preserve">” </w:t>
            </w:r>
          </w:p>
          <w:p w14:paraId="6FDB7618" w14:textId="77777777" w:rsidR="00BF710E" w:rsidRPr="00BF710E" w:rsidRDefault="00BF710E" w:rsidP="00BF710E">
            <w:r w:rsidRPr="00BF710E">
              <w:t>If not, contact your manager.</w:t>
            </w:r>
          </w:p>
        </w:tc>
        <w:tc>
          <w:tcPr>
            <w:tcW w:w="2500" w:type="pct"/>
          </w:tcPr>
          <w:p w14:paraId="514E5966" w14:textId="77777777" w:rsidR="00BF710E" w:rsidRPr="00BF710E" w:rsidRDefault="00BF710E" w:rsidP="00BF710E">
            <w:proofErr w:type="gramStart"/>
            <w:r w:rsidRPr="00BF710E">
              <w:t>( YES</w:t>
            </w:r>
            <w:proofErr w:type="gramEnd"/>
            <w:r w:rsidRPr="00BF710E">
              <w:t xml:space="preserve"> / </w:t>
            </w:r>
            <w:proofErr w:type="gramStart"/>
            <w:r w:rsidRPr="00BF710E">
              <w:t>NO )</w:t>
            </w:r>
            <w:proofErr w:type="gramEnd"/>
          </w:p>
        </w:tc>
      </w:tr>
      <w:tr w:rsidR="00BF710E" w14:paraId="1BFB3BB9" w14:textId="77777777" w:rsidTr="00586331">
        <w:trPr>
          <w:cantSplit/>
        </w:trPr>
        <w:tc>
          <w:tcPr>
            <w:tcW w:w="2500" w:type="pct"/>
          </w:tcPr>
          <w:p w14:paraId="28F4E836" w14:textId="10E7566D" w:rsidR="00BF710E" w:rsidRPr="00BF710E" w:rsidRDefault="00BF710E" w:rsidP="001E2E9D">
            <w:r w:rsidRPr="00BF710E">
              <w:t>Are you aware of the evacuation procedures? If not, contact your manager for a copy to review.</w:t>
            </w:r>
          </w:p>
        </w:tc>
        <w:tc>
          <w:tcPr>
            <w:tcW w:w="2500" w:type="pct"/>
          </w:tcPr>
          <w:p w14:paraId="567D3230" w14:textId="77777777" w:rsidR="00BF710E" w:rsidRPr="00BF710E" w:rsidRDefault="00BF710E" w:rsidP="00BF710E">
            <w:proofErr w:type="gramStart"/>
            <w:r w:rsidRPr="00BF710E">
              <w:t>( YES</w:t>
            </w:r>
            <w:proofErr w:type="gramEnd"/>
            <w:r w:rsidRPr="00BF710E">
              <w:t xml:space="preserve"> / </w:t>
            </w:r>
            <w:proofErr w:type="gramStart"/>
            <w:r w:rsidRPr="00BF710E">
              <w:t>NO )</w:t>
            </w:r>
            <w:proofErr w:type="gramEnd"/>
          </w:p>
        </w:tc>
      </w:tr>
      <w:tr w:rsidR="00BF710E" w14:paraId="7CDCAF6C" w14:textId="77777777" w:rsidTr="00586331">
        <w:trPr>
          <w:cnfStyle w:val="000000010000" w:firstRow="0" w:lastRow="0" w:firstColumn="0" w:lastColumn="0" w:oddVBand="0" w:evenVBand="0" w:oddHBand="0" w:evenHBand="1" w:firstRowFirstColumn="0" w:firstRowLastColumn="0" w:lastRowFirstColumn="0" w:lastRowLastColumn="0"/>
          <w:cantSplit/>
        </w:trPr>
        <w:tc>
          <w:tcPr>
            <w:tcW w:w="2500" w:type="pct"/>
          </w:tcPr>
          <w:p w14:paraId="102EEB59" w14:textId="15EB4A73" w:rsidR="00BF710E" w:rsidRPr="00BF710E" w:rsidRDefault="00BF710E" w:rsidP="00BF710E">
            <w:r w:rsidRPr="00BF710E">
              <w:t>Are you aware of the nearest exits?</w:t>
            </w:r>
            <w:r w:rsidR="00D07041">
              <w:t xml:space="preserve"> </w:t>
            </w:r>
            <w:r w:rsidRPr="00BF710E">
              <w:t>If not, locate them in the emergency evacuation plan.</w:t>
            </w:r>
          </w:p>
        </w:tc>
        <w:tc>
          <w:tcPr>
            <w:tcW w:w="2500" w:type="pct"/>
          </w:tcPr>
          <w:p w14:paraId="73075F37" w14:textId="77777777" w:rsidR="00BF710E" w:rsidRPr="00BF710E" w:rsidRDefault="00BF710E" w:rsidP="00BF710E">
            <w:proofErr w:type="gramStart"/>
            <w:r w:rsidRPr="00BF710E">
              <w:t>( YES</w:t>
            </w:r>
            <w:proofErr w:type="gramEnd"/>
            <w:r w:rsidRPr="00BF710E">
              <w:t xml:space="preserve"> / </w:t>
            </w:r>
            <w:proofErr w:type="gramStart"/>
            <w:r w:rsidRPr="00BF710E">
              <w:t>NO )</w:t>
            </w:r>
            <w:proofErr w:type="gramEnd"/>
          </w:p>
        </w:tc>
      </w:tr>
      <w:tr w:rsidR="00BF710E" w14:paraId="599F96E9" w14:textId="77777777" w:rsidTr="00586331">
        <w:trPr>
          <w:cantSplit/>
        </w:trPr>
        <w:tc>
          <w:tcPr>
            <w:tcW w:w="2500" w:type="pct"/>
          </w:tcPr>
          <w:p w14:paraId="3942B88C" w14:textId="77777777" w:rsidR="00BF710E" w:rsidRPr="00BF710E" w:rsidRDefault="00BF710E" w:rsidP="00BF710E">
            <w:r w:rsidRPr="00BF710E">
              <w:t>Are you aware of the Emergency Evacuation Plan that is posted? If not, review.</w:t>
            </w:r>
          </w:p>
          <w:p w14:paraId="4FAEA581" w14:textId="77777777" w:rsidR="00BF710E" w:rsidRPr="00BF710E" w:rsidRDefault="00BF710E" w:rsidP="00BF710E">
            <w:r w:rsidRPr="00BF710E">
              <w:t>Are you aware of the evacuation signage for persons with disabilities? If not, review</w:t>
            </w:r>
          </w:p>
        </w:tc>
        <w:tc>
          <w:tcPr>
            <w:tcW w:w="2500" w:type="pct"/>
          </w:tcPr>
          <w:p w14:paraId="7A102D1C" w14:textId="77777777" w:rsidR="00BF710E" w:rsidRPr="00BF710E" w:rsidRDefault="00BF710E" w:rsidP="00BF710E">
            <w:proofErr w:type="gramStart"/>
            <w:r w:rsidRPr="00BF710E">
              <w:t>( YES</w:t>
            </w:r>
            <w:proofErr w:type="gramEnd"/>
            <w:r w:rsidRPr="00BF710E">
              <w:t xml:space="preserve"> / </w:t>
            </w:r>
            <w:proofErr w:type="gramStart"/>
            <w:r w:rsidRPr="00BF710E">
              <w:t>NO )</w:t>
            </w:r>
            <w:proofErr w:type="gramEnd"/>
          </w:p>
        </w:tc>
      </w:tr>
      <w:tr w:rsidR="00BF710E" w14:paraId="057C9D99" w14:textId="77777777" w:rsidTr="00586331">
        <w:trPr>
          <w:cnfStyle w:val="000000010000" w:firstRow="0" w:lastRow="0" w:firstColumn="0" w:lastColumn="0" w:oddVBand="0" w:evenVBand="0" w:oddHBand="0" w:evenHBand="1" w:firstRowFirstColumn="0" w:firstRowLastColumn="0" w:lastRowFirstColumn="0" w:lastRowLastColumn="0"/>
          <w:cantSplit/>
        </w:trPr>
        <w:tc>
          <w:tcPr>
            <w:tcW w:w="2500" w:type="pct"/>
          </w:tcPr>
          <w:p w14:paraId="5A6D5FB4" w14:textId="77777777" w:rsidR="00BF710E" w:rsidRPr="00BF710E" w:rsidRDefault="00BF710E" w:rsidP="00BF710E">
            <w:r w:rsidRPr="00BF710E">
              <w:lastRenderedPageBreak/>
              <w:t>Is the evacuation signage in your preferred format? If not, request an alternate format.</w:t>
            </w:r>
          </w:p>
        </w:tc>
        <w:tc>
          <w:tcPr>
            <w:tcW w:w="2500" w:type="pct"/>
          </w:tcPr>
          <w:p w14:paraId="30FD6E48" w14:textId="77777777" w:rsidR="00BF710E" w:rsidRPr="00BF710E" w:rsidRDefault="00BF710E" w:rsidP="00BF710E">
            <w:proofErr w:type="gramStart"/>
            <w:r w:rsidRPr="00BF710E">
              <w:t>( YES</w:t>
            </w:r>
            <w:proofErr w:type="gramEnd"/>
            <w:r w:rsidRPr="00BF710E">
              <w:t xml:space="preserve"> / </w:t>
            </w:r>
            <w:proofErr w:type="gramStart"/>
            <w:r w:rsidRPr="00BF710E">
              <w:t>NO )</w:t>
            </w:r>
            <w:proofErr w:type="gramEnd"/>
          </w:p>
        </w:tc>
      </w:tr>
      <w:tr w:rsidR="00BF710E" w14:paraId="704C5596" w14:textId="77777777" w:rsidTr="00586331">
        <w:trPr>
          <w:cantSplit/>
        </w:trPr>
        <w:tc>
          <w:tcPr>
            <w:tcW w:w="2500" w:type="pct"/>
          </w:tcPr>
          <w:p w14:paraId="2FCF93D8" w14:textId="3B43A7BD" w:rsidR="00BF710E" w:rsidRPr="00BF710E" w:rsidRDefault="00BF710E" w:rsidP="00BF710E">
            <w:r w:rsidRPr="00BF710E">
              <w:t xml:space="preserve">Will any devices/equipment/procedures be needed </w:t>
            </w:r>
            <w:r w:rsidR="00973661" w:rsidRPr="00BF710E">
              <w:t>to</w:t>
            </w:r>
            <w:r w:rsidRPr="00BF710E">
              <w:t xml:space="preserve"> assist you in an emergency?</w:t>
            </w:r>
            <w:r w:rsidR="00791662">
              <w:t xml:space="preserve"> For example, </w:t>
            </w:r>
            <w:r w:rsidRPr="00BF710E">
              <w:t>a wheelchair or evacuation device</w:t>
            </w:r>
            <w:r w:rsidR="00791662">
              <w:t>.</w:t>
            </w:r>
            <w:r w:rsidR="00D07041">
              <w:t xml:space="preserve"> </w:t>
            </w:r>
          </w:p>
          <w:p w14:paraId="49677F50" w14:textId="77777777" w:rsidR="00BF710E" w:rsidRPr="00BF710E" w:rsidRDefault="00BF710E" w:rsidP="00BF710E">
            <w:r w:rsidRPr="00BF710E">
              <w:t>If so, indicate the device/equipment/procedure here, and notify your buddy and manager.</w:t>
            </w:r>
          </w:p>
        </w:tc>
        <w:tc>
          <w:tcPr>
            <w:tcW w:w="2500" w:type="pct"/>
          </w:tcPr>
          <w:p w14:paraId="228C0298" w14:textId="77777777" w:rsidR="00BF710E" w:rsidRPr="00BF710E" w:rsidRDefault="00BF710E" w:rsidP="00BF710E">
            <w:proofErr w:type="gramStart"/>
            <w:r w:rsidRPr="00BF710E">
              <w:t>( YES</w:t>
            </w:r>
            <w:proofErr w:type="gramEnd"/>
            <w:r w:rsidRPr="00BF710E">
              <w:t xml:space="preserve"> / </w:t>
            </w:r>
            <w:proofErr w:type="gramStart"/>
            <w:r w:rsidRPr="00BF710E">
              <w:t>NO )</w:t>
            </w:r>
            <w:proofErr w:type="gramEnd"/>
          </w:p>
        </w:tc>
      </w:tr>
      <w:tr w:rsidR="00BF710E" w14:paraId="6316AEE5" w14:textId="77777777" w:rsidTr="00586331">
        <w:trPr>
          <w:cnfStyle w:val="000000010000" w:firstRow="0" w:lastRow="0" w:firstColumn="0" w:lastColumn="0" w:oddVBand="0" w:evenVBand="0" w:oddHBand="0" w:evenHBand="1" w:firstRowFirstColumn="0" w:firstRowLastColumn="0" w:lastRowFirstColumn="0" w:lastRowLastColumn="0"/>
          <w:cantSplit/>
        </w:trPr>
        <w:tc>
          <w:tcPr>
            <w:tcW w:w="2500" w:type="pct"/>
          </w:tcPr>
          <w:p w14:paraId="3B7C4990" w14:textId="16B66A17" w:rsidR="00BF710E" w:rsidRPr="00BF710E" w:rsidRDefault="00BF710E" w:rsidP="00BF710E">
            <w:r w:rsidRPr="00BF710E">
              <w:t xml:space="preserve">If yes, </w:t>
            </w:r>
            <w:r w:rsidR="00EB0F88">
              <w:t>a</w:t>
            </w:r>
            <w:r w:rsidR="00EB0F88" w:rsidRPr="00BF710E">
              <w:t xml:space="preserve">re </w:t>
            </w:r>
            <w:r w:rsidRPr="00BF710E">
              <w:t>you aware of where the emergency device is stored?</w:t>
            </w:r>
          </w:p>
          <w:p w14:paraId="2A1EECB6" w14:textId="77777777" w:rsidR="00BF710E" w:rsidRPr="00BF710E" w:rsidRDefault="00BF710E" w:rsidP="00BF710E"/>
        </w:tc>
        <w:tc>
          <w:tcPr>
            <w:tcW w:w="2500" w:type="pct"/>
          </w:tcPr>
          <w:p w14:paraId="7F6BBBF5" w14:textId="77777777" w:rsidR="00BF710E" w:rsidRPr="00BF710E" w:rsidRDefault="00BF710E" w:rsidP="00BF710E">
            <w:proofErr w:type="gramStart"/>
            <w:r w:rsidRPr="00BF710E">
              <w:t>( YES</w:t>
            </w:r>
            <w:proofErr w:type="gramEnd"/>
            <w:r w:rsidRPr="00BF710E">
              <w:t xml:space="preserve"> / </w:t>
            </w:r>
            <w:proofErr w:type="gramStart"/>
            <w:r w:rsidRPr="00BF710E">
              <w:t>NO )</w:t>
            </w:r>
            <w:proofErr w:type="gramEnd"/>
          </w:p>
        </w:tc>
      </w:tr>
      <w:tr w:rsidR="00BF710E" w14:paraId="5E01A432" w14:textId="77777777" w:rsidTr="00586331">
        <w:trPr>
          <w:cantSplit/>
        </w:trPr>
        <w:tc>
          <w:tcPr>
            <w:tcW w:w="2500" w:type="pct"/>
          </w:tcPr>
          <w:p w14:paraId="784081FF" w14:textId="77777777" w:rsidR="00BF710E" w:rsidRPr="00BF710E" w:rsidRDefault="00BF710E" w:rsidP="00BF710E">
            <w:r w:rsidRPr="00BF710E">
              <w:t>Has this PEEP been developed in conjunction with you, the manager and emergency personnel? If not, inform your manager.</w:t>
            </w:r>
          </w:p>
        </w:tc>
        <w:tc>
          <w:tcPr>
            <w:tcW w:w="2500" w:type="pct"/>
          </w:tcPr>
          <w:p w14:paraId="5DC808AC" w14:textId="77777777" w:rsidR="00BF710E" w:rsidRPr="00BF710E" w:rsidRDefault="00BF710E" w:rsidP="00BF710E">
            <w:proofErr w:type="gramStart"/>
            <w:r w:rsidRPr="00BF710E">
              <w:t>( YES</w:t>
            </w:r>
            <w:proofErr w:type="gramEnd"/>
            <w:r w:rsidRPr="00BF710E">
              <w:t xml:space="preserve"> / </w:t>
            </w:r>
            <w:proofErr w:type="gramStart"/>
            <w:r w:rsidRPr="00BF710E">
              <w:t>NO )</w:t>
            </w:r>
            <w:proofErr w:type="gramEnd"/>
          </w:p>
        </w:tc>
      </w:tr>
      <w:tr w:rsidR="00BF710E" w14:paraId="76FB1F1D" w14:textId="77777777" w:rsidTr="00586331">
        <w:trPr>
          <w:cnfStyle w:val="000000010000" w:firstRow="0" w:lastRow="0" w:firstColumn="0" w:lastColumn="0" w:oddVBand="0" w:evenVBand="0" w:oddHBand="0" w:evenHBand="1" w:firstRowFirstColumn="0" w:firstRowLastColumn="0" w:lastRowFirstColumn="0" w:lastRowLastColumn="0"/>
          <w:cantSplit/>
          <w:trHeight w:val="606"/>
        </w:trPr>
        <w:tc>
          <w:tcPr>
            <w:tcW w:w="2500" w:type="pct"/>
          </w:tcPr>
          <w:p w14:paraId="6A0348A6" w14:textId="40189B8A" w:rsidR="00BF710E" w:rsidRPr="00BF710E" w:rsidRDefault="00BF710E" w:rsidP="00BF710E">
            <w:r w:rsidRPr="00BF710E">
              <w:t>Any additional information that may be important in case of emergency?</w:t>
            </w:r>
          </w:p>
        </w:tc>
        <w:tc>
          <w:tcPr>
            <w:tcW w:w="2500" w:type="pct"/>
          </w:tcPr>
          <w:p w14:paraId="1B070297" w14:textId="77777777" w:rsidR="00BF710E" w:rsidRPr="00BF710E" w:rsidRDefault="00BF710E" w:rsidP="00BF710E"/>
        </w:tc>
      </w:tr>
    </w:tbl>
    <w:p w14:paraId="728F3645" w14:textId="5D69CF7B" w:rsidR="00BF710E" w:rsidRPr="00BF710E" w:rsidRDefault="002316BB" w:rsidP="00862B6F">
      <w:pPr>
        <w:pStyle w:val="Heading2"/>
      </w:pPr>
      <w:bookmarkStart w:id="593" w:name="_Toc211353345"/>
      <w:bookmarkStart w:id="594" w:name="_Visitor_PEEP"/>
      <w:bookmarkStart w:id="595" w:name="_Toc213396740"/>
      <w:bookmarkEnd w:id="593"/>
      <w:bookmarkEnd w:id="594"/>
      <w:r>
        <w:t>Visitor</w:t>
      </w:r>
      <w:r w:rsidRPr="00BF710E">
        <w:t xml:space="preserve"> </w:t>
      </w:r>
      <w:r w:rsidR="00BF710E" w:rsidRPr="00BF710E">
        <w:t>PEEP</w:t>
      </w:r>
      <w:bookmarkEnd w:id="595"/>
    </w:p>
    <w:p w14:paraId="7B21D86B" w14:textId="77777777" w:rsidR="00BF710E" w:rsidRPr="00BF710E" w:rsidRDefault="00BF710E" w:rsidP="00BF710E">
      <w:r w:rsidRPr="00BF710E">
        <w:t xml:space="preserve">This form is PRIVATE AND CONFIDENTIAL. Information will be maintained only during the duration of the visit. </w:t>
      </w:r>
    </w:p>
    <w:tbl>
      <w:tblPr>
        <w:tblStyle w:val="TableGrid"/>
        <w:tblW w:w="5000" w:type="pct"/>
        <w:tblLook w:val="04A0" w:firstRow="1" w:lastRow="0" w:firstColumn="1" w:lastColumn="0" w:noHBand="0" w:noVBand="1"/>
      </w:tblPr>
      <w:tblGrid>
        <w:gridCol w:w="4675"/>
        <w:gridCol w:w="4675"/>
      </w:tblGrid>
      <w:tr w:rsidR="00BF710E" w14:paraId="10D77444" w14:textId="77777777" w:rsidTr="00586331">
        <w:trPr>
          <w:cnfStyle w:val="100000000000" w:firstRow="1" w:lastRow="0" w:firstColumn="0" w:lastColumn="0" w:oddVBand="0" w:evenVBand="0" w:oddHBand="0" w:evenHBand="0" w:firstRowFirstColumn="0" w:firstRowLastColumn="0" w:lastRowFirstColumn="0" w:lastRowLastColumn="0"/>
          <w:cantSplit/>
        </w:trPr>
        <w:tc>
          <w:tcPr>
            <w:tcW w:w="2500" w:type="pct"/>
          </w:tcPr>
          <w:p w14:paraId="152D90F7" w14:textId="77777777" w:rsidR="00BF710E" w:rsidRPr="00BF710E" w:rsidRDefault="00BF710E" w:rsidP="00BF710E">
            <w:r w:rsidRPr="00BF710E">
              <w:t>Question</w:t>
            </w:r>
          </w:p>
        </w:tc>
        <w:tc>
          <w:tcPr>
            <w:tcW w:w="2500" w:type="pct"/>
          </w:tcPr>
          <w:p w14:paraId="101F038A" w14:textId="77777777" w:rsidR="00BF710E" w:rsidRPr="00BF710E" w:rsidRDefault="00BF710E" w:rsidP="00BF710E">
            <w:r w:rsidRPr="00BF710E">
              <w:t>Answer</w:t>
            </w:r>
          </w:p>
        </w:tc>
      </w:tr>
      <w:tr w:rsidR="00BF710E" w14:paraId="79E64AE2" w14:textId="77777777" w:rsidTr="00586331">
        <w:trPr>
          <w:cantSplit/>
        </w:trPr>
        <w:tc>
          <w:tcPr>
            <w:tcW w:w="2500" w:type="pct"/>
          </w:tcPr>
          <w:p w14:paraId="349411D8" w14:textId="77777777" w:rsidR="00BF710E" w:rsidRPr="00BF710E" w:rsidRDefault="00BF710E" w:rsidP="00BF710E">
            <w:r w:rsidRPr="00BF710E">
              <w:t>Name</w:t>
            </w:r>
          </w:p>
        </w:tc>
        <w:tc>
          <w:tcPr>
            <w:tcW w:w="2500" w:type="pct"/>
          </w:tcPr>
          <w:p w14:paraId="2F7D6DB3" w14:textId="77777777" w:rsidR="00BF710E" w:rsidRPr="00BF710E" w:rsidRDefault="00BF710E" w:rsidP="00BF710E"/>
        </w:tc>
      </w:tr>
      <w:tr w:rsidR="00BF710E" w14:paraId="7937E664" w14:textId="77777777" w:rsidTr="00586331">
        <w:trPr>
          <w:cnfStyle w:val="000000010000" w:firstRow="0" w:lastRow="0" w:firstColumn="0" w:lastColumn="0" w:oddVBand="0" w:evenVBand="0" w:oddHBand="0" w:evenHBand="1" w:firstRowFirstColumn="0" w:firstRowLastColumn="0" w:lastRowFirstColumn="0" w:lastRowLastColumn="0"/>
          <w:cantSplit/>
        </w:trPr>
        <w:tc>
          <w:tcPr>
            <w:tcW w:w="2500" w:type="pct"/>
          </w:tcPr>
          <w:p w14:paraId="12D3BEA9" w14:textId="77777777" w:rsidR="00BF710E" w:rsidRPr="00BF710E" w:rsidRDefault="00BF710E" w:rsidP="00BF710E">
            <w:r w:rsidRPr="00BF710E">
              <w:t>Phone Number</w:t>
            </w:r>
          </w:p>
        </w:tc>
        <w:tc>
          <w:tcPr>
            <w:tcW w:w="2500" w:type="pct"/>
          </w:tcPr>
          <w:p w14:paraId="604604ED" w14:textId="77777777" w:rsidR="00BF710E" w:rsidRPr="00BF710E" w:rsidRDefault="00BF710E" w:rsidP="00BF710E"/>
        </w:tc>
      </w:tr>
      <w:tr w:rsidR="00BF710E" w14:paraId="1D7C3C97" w14:textId="77777777" w:rsidTr="00586331">
        <w:trPr>
          <w:cantSplit/>
        </w:trPr>
        <w:tc>
          <w:tcPr>
            <w:tcW w:w="2500" w:type="pct"/>
          </w:tcPr>
          <w:p w14:paraId="708E728D" w14:textId="77777777" w:rsidR="00BF710E" w:rsidRPr="00BF710E" w:rsidRDefault="00BF710E" w:rsidP="00BF710E">
            <w:r w:rsidRPr="00BF710E">
              <w:t>How long will you be visiting?</w:t>
            </w:r>
          </w:p>
        </w:tc>
        <w:tc>
          <w:tcPr>
            <w:tcW w:w="2500" w:type="pct"/>
          </w:tcPr>
          <w:p w14:paraId="23CD7E8A" w14:textId="77777777" w:rsidR="00BF710E" w:rsidRPr="00BF710E" w:rsidRDefault="00BF710E" w:rsidP="00BF710E"/>
        </w:tc>
      </w:tr>
      <w:tr w:rsidR="00BF710E" w14:paraId="480BF860" w14:textId="77777777" w:rsidTr="00586331">
        <w:trPr>
          <w:cnfStyle w:val="000000010000" w:firstRow="0" w:lastRow="0" w:firstColumn="0" w:lastColumn="0" w:oddVBand="0" w:evenVBand="0" w:oddHBand="0" w:evenHBand="1" w:firstRowFirstColumn="0" w:firstRowLastColumn="0" w:lastRowFirstColumn="0" w:lastRowLastColumn="0"/>
          <w:cantSplit/>
          <w:trHeight w:val="848"/>
        </w:trPr>
        <w:tc>
          <w:tcPr>
            <w:tcW w:w="2500" w:type="pct"/>
          </w:tcPr>
          <w:p w14:paraId="5BF5A3BE" w14:textId="21E58155" w:rsidR="00BF710E" w:rsidRPr="00BF710E" w:rsidRDefault="00BF710E" w:rsidP="00BF710E">
            <w:r w:rsidRPr="00BF710E">
              <w:lastRenderedPageBreak/>
              <w:t>Name and contact information for the person you are visiting (if applicable)</w:t>
            </w:r>
          </w:p>
        </w:tc>
        <w:tc>
          <w:tcPr>
            <w:tcW w:w="2500" w:type="pct"/>
          </w:tcPr>
          <w:p w14:paraId="79979A6B" w14:textId="77777777" w:rsidR="00BF710E" w:rsidRPr="00BF710E" w:rsidRDefault="00BF710E" w:rsidP="00BF710E"/>
        </w:tc>
      </w:tr>
      <w:tr w:rsidR="00BF710E" w14:paraId="66C41D8F" w14:textId="77777777" w:rsidTr="00586331">
        <w:trPr>
          <w:cantSplit/>
        </w:trPr>
        <w:tc>
          <w:tcPr>
            <w:tcW w:w="2500" w:type="pct"/>
          </w:tcPr>
          <w:p w14:paraId="0E445E4F" w14:textId="77777777" w:rsidR="00BF710E" w:rsidRPr="00BF710E" w:rsidRDefault="00BF710E" w:rsidP="00BF710E">
            <w:r w:rsidRPr="00BF710E">
              <w:t>Where will you be in the building (Floor/Room/Desk#)</w:t>
            </w:r>
          </w:p>
        </w:tc>
        <w:tc>
          <w:tcPr>
            <w:tcW w:w="2500" w:type="pct"/>
          </w:tcPr>
          <w:p w14:paraId="6FE2B199" w14:textId="77777777" w:rsidR="00BF710E" w:rsidRPr="00BF710E" w:rsidRDefault="00BF710E" w:rsidP="00BF710E"/>
        </w:tc>
      </w:tr>
      <w:tr w:rsidR="00BF710E" w14:paraId="6D9EA456" w14:textId="77777777" w:rsidTr="00586331">
        <w:trPr>
          <w:cnfStyle w:val="000000010000" w:firstRow="0" w:lastRow="0" w:firstColumn="0" w:lastColumn="0" w:oddVBand="0" w:evenVBand="0" w:oddHBand="0" w:evenHBand="1" w:firstRowFirstColumn="0" w:firstRowLastColumn="0" w:lastRowFirstColumn="0" w:lastRowLastColumn="0"/>
          <w:cantSplit/>
        </w:trPr>
        <w:tc>
          <w:tcPr>
            <w:tcW w:w="2500" w:type="pct"/>
          </w:tcPr>
          <w:p w14:paraId="0CAEF535" w14:textId="77777777" w:rsidR="00BF710E" w:rsidRPr="00BF710E" w:rsidRDefault="00BF710E" w:rsidP="00BF710E">
            <w:r w:rsidRPr="00BF710E">
              <w:t>Will you be going to different/other buildings? If yes, give details.</w:t>
            </w:r>
          </w:p>
        </w:tc>
        <w:tc>
          <w:tcPr>
            <w:tcW w:w="2500" w:type="pct"/>
          </w:tcPr>
          <w:p w14:paraId="2F01A834" w14:textId="77777777" w:rsidR="00BF710E" w:rsidRPr="00BF710E" w:rsidRDefault="00BF710E" w:rsidP="00BF710E">
            <w:proofErr w:type="gramStart"/>
            <w:r w:rsidRPr="00BF710E">
              <w:t>( YES</w:t>
            </w:r>
            <w:proofErr w:type="gramEnd"/>
            <w:r w:rsidRPr="00BF710E">
              <w:t xml:space="preserve"> / </w:t>
            </w:r>
            <w:proofErr w:type="gramStart"/>
            <w:r w:rsidRPr="00BF710E">
              <w:t>NO )</w:t>
            </w:r>
            <w:proofErr w:type="gramEnd"/>
          </w:p>
        </w:tc>
      </w:tr>
      <w:tr w:rsidR="00BF710E" w14:paraId="21FC5C5C" w14:textId="77777777" w:rsidTr="00586331">
        <w:trPr>
          <w:cantSplit/>
        </w:trPr>
        <w:tc>
          <w:tcPr>
            <w:tcW w:w="2500" w:type="pct"/>
          </w:tcPr>
          <w:p w14:paraId="7A136216" w14:textId="77777777" w:rsidR="00BF710E" w:rsidRPr="00BF710E" w:rsidRDefault="00BF710E" w:rsidP="00BF710E">
            <w:r w:rsidRPr="00BF710E">
              <w:t>Do you require assistance in an emergency?</w:t>
            </w:r>
          </w:p>
        </w:tc>
        <w:tc>
          <w:tcPr>
            <w:tcW w:w="2500" w:type="pct"/>
          </w:tcPr>
          <w:p w14:paraId="54A6E718" w14:textId="77777777" w:rsidR="00BF710E" w:rsidRPr="00BF710E" w:rsidRDefault="00BF710E" w:rsidP="00BF710E">
            <w:proofErr w:type="gramStart"/>
            <w:r w:rsidRPr="00BF710E">
              <w:t>( YES</w:t>
            </w:r>
            <w:proofErr w:type="gramEnd"/>
            <w:r w:rsidRPr="00BF710E">
              <w:t xml:space="preserve"> / </w:t>
            </w:r>
            <w:proofErr w:type="gramStart"/>
            <w:r w:rsidRPr="00BF710E">
              <w:t>NO )</w:t>
            </w:r>
            <w:proofErr w:type="gramEnd"/>
          </w:p>
        </w:tc>
      </w:tr>
      <w:tr w:rsidR="00BF710E" w14:paraId="6053C38A" w14:textId="77777777" w:rsidTr="00586331">
        <w:trPr>
          <w:cnfStyle w:val="000000010000" w:firstRow="0" w:lastRow="0" w:firstColumn="0" w:lastColumn="0" w:oddVBand="0" w:evenVBand="0" w:oddHBand="0" w:evenHBand="1" w:firstRowFirstColumn="0" w:firstRowLastColumn="0" w:lastRowFirstColumn="0" w:lastRowLastColumn="0"/>
          <w:cantSplit/>
        </w:trPr>
        <w:tc>
          <w:tcPr>
            <w:tcW w:w="2500" w:type="pct"/>
          </w:tcPr>
          <w:p w14:paraId="69700AB0" w14:textId="77777777" w:rsidR="00BF710E" w:rsidRPr="00BF710E" w:rsidRDefault="00BF710E" w:rsidP="00BF710E">
            <w:r w:rsidRPr="00BF710E">
              <w:t xml:space="preserve">Do you require an alert in case of emergency? </w:t>
            </w:r>
          </w:p>
          <w:p w14:paraId="0A56F6E7" w14:textId="77777777" w:rsidR="00BF710E" w:rsidRPr="00BF710E" w:rsidRDefault="00BF710E" w:rsidP="00BF710E">
            <w:r w:rsidRPr="00BF710E">
              <w:t>If yes, please indicate the best way to alert you.</w:t>
            </w:r>
          </w:p>
        </w:tc>
        <w:tc>
          <w:tcPr>
            <w:tcW w:w="2500" w:type="pct"/>
          </w:tcPr>
          <w:p w14:paraId="454AC426" w14:textId="77777777" w:rsidR="00BF710E" w:rsidRPr="00BF710E" w:rsidRDefault="00BF710E" w:rsidP="00BF710E">
            <w:proofErr w:type="gramStart"/>
            <w:r w:rsidRPr="00BF710E">
              <w:t>( YES</w:t>
            </w:r>
            <w:proofErr w:type="gramEnd"/>
            <w:r w:rsidRPr="00BF710E">
              <w:t xml:space="preserve"> / </w:t>
            </w:r>
            <w:proofErr w:type="gramStart"/>
            <w:r w:rsidRPr="00BF710E">
              <w:t>NO )</w:t>
            </w:r>
            <w:proofErr w:type="gramEnd"/>
          </w:p>
        </w:tc>
      </w:tr>
      <w:tr w:rsidR="00BF710E" w:rsidRPr="004B6417" w14:paraId="0E9AE699" w14:textId="77777777" w:rsidTr="00586331">
        <w:trPr>
          <w:cantSplit/>
        </w:trPr>
        <w:tc>
          <w:tcPr>
            <w:tcW w:w="2500" w:type="pct"/>
          </w:tcPr>
          <w:p w14:paraId="088167E4" w14:textId="77777777" w:rsidR="00BF710E" w:rsidRPr="00BF710E" w:rsidRDefault="00BF710E" w:rsidP="00BF710E">
            <w:r w:rsidRPr="00BF710E">
              <w:t>Do you require assistance exiting using the stairs?</w:t>
            </w:r>
          </w:p>
          <w:p w14:paraId="677B58BD" w14:textId="4E1269D9" w:rsidR="00BF710E" w:rsidRPr="00BF710E" w:rsidRDefault="00BF710E" w:rsidP="00BF710E">
            <w:r w:rsidRPr="00BF710E">
              <w:t>If yes, please indicate the best way to assist you.</w:t>
            </w:r>
          </w:p>
        </w:tc>
        <w:tc>
          <w:tcPr>
            <w:tcW w:w="2500" w:type="pct"/>
          </w:tcPr>
          <w:p w14:paraId="02082C5F" w14:textId="77777777" w:rsidR="00BF710E" w:rsidRPr="00BF710E" w:rsidRDefault="00BF710E" w:rsidP="00BF710E">
            <w:proofErr w:type="gramStart"/>
            <w:r w:rsidRPr="00BF710E">
              <w:t>( YES</w:t>
            </w:r>
            <w:proofErr w:type="gramEnd"/>
            <w:r w:rsidRPr="00BF710E">
              <w:t xml:space="preserve"> / </w:t>
            </w:r>
            <w:proofErr w:type="gramStart"/>
            <w:r w:rsidRPr="00BF710E">
              <w:t>NO )</w:t>
            </w:r>
            <w:proofErr w:type="gramEnd"/>
          </w:p>
        </w:tc>
      </w:tr>
      <w:tr w:rsidR="00BF710E" w:rsidRPr="008B715E" w14:paraId="1B14693E" w14:textId="77777777" w:rsidTr="00586331">
        <w:trPr>
          <w:cnfStyle w:val="000000010000" w:firstRow="0" w:lastRow="0" w:firstColumn="0" w:lastColumn="0" w:oddVBand="0" w:evenVBand="0" w:oddHBand="0" w:evenHBand="1" w:firstRowFirstColumn="0" w:firstRowLastColumn="0" w:lastRowFirstColumn="0" w:lastRowLastColumn="0"/>
          <w:cantSplit/>
        </w:trPr>
        <w:tc>
          <w:tcPr>
            <w:tcW w:w="2500" w:type="pct"/>
          </w:tcPr>
          <w:p w14:paraId="678D23E5" w14:textId="77777777" w:rsidR="00BF710E" w:rsidRPr="00BF710E" w:rsidRDefault="00BF710E" w:rsidP="00BF710E">
            <w:r w:rsidRPr="00BF710E">
              <w:t>Do you require assistance going to the area of refuge?</w:t>
            </w:r>
          </w:p>
        </w:tc>
        <w:tc>
          <w:tcPr>
            <w:tcW w:w="2500" w:type="pct"/>
          </w:tcPr>
          <w:p w14:paraId="2CA6EE65" w14:textId="77777777" w:rsidR="00BF710E" w:rsidRPr="00BF710E" w:rsidRDefault="00BF710E" w:rsidP="00BF710E">
            <w:proofErr w:type="gramStart"/>
            <w:r w:rsidRPr="00BF710E">
              <w:t>( YES</w:t>
            </w:r>
            <w:proofErr w:type="gramEnd"/>
            <w:r w:rsidRPr="00BF710E">
              <w:t xml:space="preserve"> / </w:t>
            </w:r>
            <w:proofErr w:type="gramStart"/>
            <w:r w:rsidRPr="00BF710E">
              <w:t>NO )</w:t>
            </w:r>
            <w:proofErr w:type="gramEnd"/>
          </w:p>
        </w:tc>
      </w:tr>
      <w:tr w:rsidR="00BF710E" w:rsidRPr="008B715E" w14:paraId="153515D9" w14:textId="77777777" w:rsidTr="00586331">
        <w:trPr>
          <w:cantSplit/>
        </w:trPr>
        <w:tc>
          <w:tcPr>
            <w:tcW w:w="2500" w:type="pct"/>
          </w:tcPr>
          <w:p w14:paraId="79162D1D" w14:textId="77777777" w:rsidR="00BF710E" w:rsidRPr="00BF710E" w:rsidRDefault="00BF710E" w:rsidP="00BF710E">
            <w:r w:rsidRPr="00BF710E">
              <w:t>Do you require assistance for comfort and assurance?</w:t>
            </w:r>
          </w:p>
          <w:p w14:paraId="62CD9736" w14:textId="77777777" w:rsidR="00BF710E" w:rsidRPr="00BF710E" w:rsidRDefault="00BF710E" w:rsidP="00BF710E">
            <w:r w:rsidRPr="00BF710E">
              <w:t>If yes, please indicate the best way to assist you.</w:t>
            </w:r>
          </w:p>
        </w:tc>
        <w:tc>
          <w:tcPr>
            <w:tcW w:w="2500" w:type="pct"/>
          </w:tcPr>
          <w:p w14:paraId="042EDF31" w14:textId="77777777" w:rsidR="00BF710E" w:rsidRPr="00BF710E" w:rsidRDefault="00BF710E" w:rsidP="00BF710E">
            <w:proofErr w:type="gramStart"/>
            <w:r w:rsidRPr="00BF710E">
              <w:t>( YES</w:t>
            </w:r>
            <w:proofErr w:type="gramEnd"/>
            <w:r w:rsidRPr="00BF710E">
              <w:t xml:space="preserve"> / </w:t>
            </w:r>
            <w:proofErr w:type="gramStart"/>
            <w:r w:rsidRPr="00BF710E">
              <w:t>NO )</w:t>
            </w:r>
            <w:proofErr w:type="gramEnd"/>
          </w:p>
        </w:tc>
      </w:tr>
      <w:tr w:rsidR="00BF710E" w:rsidRPr="008B715E" w14:paraId="18FE9F78" w14:textId="77777777" w:rsidTr="00586331">
        <w:trPr>
          <w:cnfStyle w:val="000000010000" w:firstRow="0" w:lastRow="0" w:firstColumn="0" w:lastColumn="0" w:oddVBand="0" w:evenVBand="0" w:oddHBand="0" w:evenHBand="1" w:firstRowFirstColumn="0" w:firstRowLastColumn="0" w:lastRowFirstColumn="0" w:lastRowLastColumn="0"/>
          <w:cantSplit/>
        </w:trPr>
        <w:tc>
          <w:tcPr>
            <w:tcW w:w="2500" w:type="pct"/>
          </w:tcPr>
          <w:p w14:paraId="3093DE67" w14:textId="33737C08" w:rsidR="00BF710E" w:rsidRPr="00BF710E" w:rsidRDefault="00BF710E" w:rsidP="00BF710E">
            <w:r w:rsidRPr="00BF710E">
              <w:t>Is the person you are visiting willing to assist you in an emergency? If not, notify security</w:t>
            </w:r>
            <w:r w:rsidR="009D08AE">
              <w:t>.</w:t>
            </w:r>
            <w:r w:rsidR="009D08AE" w:rsidRPr="00BF710E">
              <w:t xml:space="preserve"> </w:t>
            </w:r>
          </w:p>
        </w:tc>
        <w:tc>
          <w:tcPr>
            <w:tcW w:w="2500" w:type="pct"/>
          </w:tcPr>
          <w:p w14:paraId="33C7F494" w14:textId="77777777" w:rsidR="00BF710E" w:rsidRPr="00BF710E" w:rsidRDefault="00BF710E" w:rsidP="00BF710E">
            <w:proofErr w:type="gramStart"/>
            <w:r w:rsidRPr="00BF710E">
              <w:t>( YES</w:t>
            </w:r>
            <w:proofErr w:type="gramEnd"/>
            <w:r w:rsidRPr="00BF710E">
              <w:t xml:space="preserve"> / </w:t>
            </w:r>
            <w:proofErr w:type="gramStart"/>
            <w:r w:rsidRPr="00BF710E">
              <w:t>NO )</w:t>
            </w:r>
            <w:proofErr w:type="gramEnd"/>
          </w:p>
        </w:tc>
      </w:tr>
      <w:tr w:rsidR="00BF710E" w:rsidRPr="008B715E" w14:paraId="16645B56" w14:textId="77777777" w:rsidTr="00586331">
        <w:trPr>
          <w:cantSplit/>
        </w:trPr>
        <w:tc>
          <w:tcPr>
            <w:tcW w:w="2500" w:type="pct"/>
          </w:tcPr>
          <w:p w14:paraId="4190B649" w14:textId="5CA9395A" w:rsidR="00BF710E" w:rsidRPr="00BF710E" w:rsidRDefault="00BF710E" w:rsidP="009D08AE">
            <w:r w:rsidRPr="00BF710E">
              <w:t>Are you aware of the evacuation procedures? If not, request a copy from security.</w:t>
            </w:r>
          </w:p>
        </w:tc>
        <w:tc>
          <w:tcPr>
            <w:tcW w:w="2500" w:type="pct"/>
          </w:tcPr>
          <w:p w14:paraId="67ADECDA" w14:textId="77777777" w:rsidR="00BF710E" w:rsidRPr="00BF710E" w:rsidRDefault="00BF710E" w:rsidP="00BF710E">
            <w:proofErr w:type="gramStart"/>
            <w:r w:rsidRPr="00BF710E">
              <w:t>( YES</w:t>
            </w:r>
            <w:proofErr w:type="gramEnd"/>
            <w:r w:rsidRPr="00BF710E">
              <w:t xml:space="preserve"> / </w:t>
            </w:r>
            <w:proofErr w:type="gramStart"/>
            <w:r w:rsidRPr="00BF710E">
              <w:t>NO )</w:t>
            </w:r>
            <w:proofErr w:type="gramEnd"/>
          </w:p>
        </w:tc>
      </w:tr>
      <w:tr w:rsidR="00BF710E" w:rsidRPr="008B715E" w14:paraId="24FE7FF3" w14:textId="77777777" w:rsidTr="00586331">
        <w:trPr>
          <w:cnfStyle w:val="000000010000" w:firstRow="0" w:lastRow="0" w:firstColumn="0" w:lastColumn="0" w:oddVBand="0" w:evenVBand="0" w:oddHBand="0" w:evenHBand="1" w:firstRowFirstColumn="0" w:firstRowLastColumn="0" w:lastRowFirstColumn="0" w:lastRowLastColumn="0"/>
          <w:cantSplit/>
        </w:trPr>
        <w:tc>
          <w:tcPr>
            <w:tcW w:w="2500" w:type="pct"/>
          </w:tcPr>
          <w:p w14:paraId="2310BA8D" w14:textId="630A125A" w:rsidR="00BF710E" w:rsidRPr="00BF710E" w:rsidRDefault="00BF710E" w:rsidP="00BF710E">
            <w:r w:rsidRPr="00BF710E">
              <w:lastRenderedPageBreak/>
              <w:t>Are you aware of the nearest exits?</w:t>
            </w:r>
            <w:r w:rsidR="00D07041">
              <w:t xml:space="preserve"> </w:t>
            </w:r>
            <w:r w:rsidRPr="00BF710E">
              <w:t>If not, locate them in the emergency evacuation plan.</w:t>
            </w:r>
          </w:p>
        </w:tc>
        <w:tc>
          <w:tcPr>
            <w:tcW w:w="2500" w:type="pct"/>
          </w:tcPr>
          <w:p w14:paraId="53D17190" w14:textId="77777777" w:rsidR="00BF710E" w:rsidRPr="00BF710E" w:rsidRDefault="00BF710E" w:rsidP="00BF710E">
            <w:proofErr w:type="gramStart"/>
            <w:r w:rsidRPr="00BF710E">
              <w:t>( YES</w:t>
            </w:r>
            <w:proofErr w:type="gramEnd"/>
            <w:r w:rsidRPr="00BF710E">
              <w:t xml:space="preserve"> / </w:t>
            </w:r>
            <w:proofErr w:type="gramStart"/>
            <w:r w:rsidRPr="00BF710E">
              <w:t>NO )</w:t>
            </w:r>
            <w:proofErr w:type="gramEnd"/>
          </w:p>
        </w:tc>
      </w:tr>
      <w:tr w:rsidR="00BF710E" w:rsidRPr="008B715E" w14:paraId="00396228" w14:textId="77777777" w:rsidTr="00586331">
        <w:trPr>
          <w:cantSplit/>
        </w:trPr>
        <w:tc>
          <w:tcPr>
            <w:tcW w:w="2500" w:type="pct"/>
          </w:tcPr>
          <w:p w14:paraId="7942827F" w14:textId="386DFFBA" w:rsidR="00BF710E" w:rsidRPr="00BF710E" w:rsidRDefault="00BF710E" w:rsidP="009D08AE">
            <w:r w:rsidRPr="00BF710E">
              <w:t>Are you aware of the Emergency Evacuation Plan that is posted? If not, review.</w:t>
            </w:r>
          </w:p>
        </w:tc>
        <w:tc>
          <w:tcPr>
            <w:tcW w:w="2500" w:type="pct"/>
          </w:tcPr>
          <w:p w14:paraId="07952858" w14:textId="77777777" w:rsidR="00BF710E" w:rsidRPr="00BF710E" w:rsidRDefault="00BF710E" w:rsidP="00BF710E">
            <w:proofErr w:type="gramStart"/>
            <w:r w:rsidRPr="00BF710E">
              <w:t>( YES</w:t>
            </w:r>
            <w:proofErr w:type="gramEnd"/>
            <w:r w:rsidRPr="00BF710E">
              <w:t xml:space="preserve"> / </w:t>
            </w:r>
            <w:proofErr w:type="gramStart"/>
            <w:r w:rsidRPr="00BF710E">
              <w:t>NO )</w:t>
            </w:r>
            <w:proofErr w:type="gramEnd"/>
          </w:p>
        </w:tc>
      </w:tr>
      <w:tr w:rsidR="00BF710E" w:rsidRPr="008B715E" w14:paraId="013C9A13" w14:textId="77777777" w:rsidTr="00586331">
        <w:trPr>
          <w:cnfStyle w:val="000000010000" w:firstRow="0" w:lastRow="0" w:firstColumn="0" w:lastColumn="0" w:oddVBand="0" w:evenVBand="0" w:oddHBand="0" w:evenHBand="1" w:firstRowFirstColumn="0" w:firstRowLastColumn="0" w:lastRowFirstColumn="0" w:lastRowLastColumn="0"/>
          <w:cantSplit/>
        </w:trPr>
        <w:tc>
          <w:tcPr>
            <w:tcW w:w="2500" w:type="pct"/>
          </w:tcPr>
          <w:p w14:paraId="34775620" w14:textId="54DD45D8" w:rsidR="00BF710E" w:rsidRPr="00BF710E" w:rsidRDefault="00BF710E" w:rsidP="00BF710E">
            <w:r w:rsidRPr="00BF710E">
              <w:t>Are you aware of the evacuation signage for persons with disabilities? If not, review</w:t>
            </w:r>
            <w:r w:rsidR="009D08AE">
              <w:t>.</w:t>
            </w:r>
          </w:p>
        </w:tc>
        <w:tc>
          <w:tcPr>
            <w:tcW w:w="2500" w:type="pct"/>
          </w:tcPr>
          <w:p w14:paraId="612FC8F0" w14:textId="77777777" w:rsidR="00BF710E" w:rsidRPr="00BF710E" w:rsidRDefault="00BF710E" w:rsidP="00BF710E">
            <w:proofErr w:type="gramStart"/>
            <w:r w:rsidRPr="00BF710E">
              <w:t>( YES</w:t>
            </w:r>
            <w:proofErr w:type="gramEnd"/>
            <w:r w:rsidRPr="00BF710E">
              <w:t xml:space="preserve"> / </w:t>
            </w:r>
            <w:proofErr w:type="gramStart"/>
            <w:r w:rsidRPr="00BF710E">
              <w:t>NO )</w:t>
            </w:r>
            <w:proofErr w:type="gramEnd"/>
          </w:p>
        </w:tc>
      </w:tr>
      <w:tr w:rsidR="00BF710E" w:rsidRPr="008B715E" w14:paraId="5E2445A8" w14:textId="77777777" w:rsidTr="00586331">
        <w:trPr>
          <w:cantSplit/>
        </w:trPr>
        <w:tc>
          <w:tcPr>
            <w:tcW w:w="2500" w:type="pct"/>
          </w:tcPr>
          <w:p w14:paraId="0CEF7A2F" w14:textId="77777777" w:rsidR="00BF710E" w:rsidRPr="00BF710E" w:rsidRDefault="00BF710E" w:rsidP="00BF710E">
            <w:r w:rsidRPr="00BF710E">
              <w:t>Is the evacuation signage in your preferred format? If not, request an alternate format.</w:t>
            </w:r>
          </w:p>
        </w:tc>
        <w:tc>
          <w:tcPr>
            <w:tcW w:w="2500" w:type="pct"/>
          </w:tcPr>
          <w:p w14:paraId="5A2F2827" w14:textId="77777777" w:rsidR="00BF710E" w:rsidRPr="00BF710E" w:rsidRDefault="00BF710E" w:rsidP="00BF710E">
            <w:proofErr w:type="gramStart"/>
            <w:r w:rsidRPr="00BF710E">
              <w:t>( YES</w:t>
            </w:r>
            <w:proofErr w:type="gramEnd"/>
            <w:r w:rsidRPr="00BF710E">
              <w:t xml:space="preserve"> / </w:t>
            </w:r>
            <w:proofErr w:type="gramStart"/>
            <w:r w:rsidRPr="00BF710E">
              <w:t>NO )</w:t>
            </w:r>
            <w:proofErr w:type="gramEnd"/>
          </w:p>
        </w:tc>
      </w:tr>
      <w:tr w:rsidR="00BF710E" w:rsidRPr="008B715E" w14:paraId="0C49307F" w14:textId="77777777" w:rsidTr="00586331">
        <w:trPr>
          <w:cnfStyle w:val="000000010000" w:firstRow="0" w:lastRow="0" w:firstColumn="0" w:lastColumn="0" w:oddVBand="0" w:evenVBand="0" w:oddHBand="0" w:evenHBand="1" w:firstRowFirstColumn="0" w:firstRowLastColumn="0" w:lastRowFirstColumn="0" w:lastRowLastColumn="0"/>
          <w:cantSplit/>
        </w:trPr>
        <w:tc>
          <w:tcPr>
            <w:tcW w:w="2500" w:type="pct"/>
          </w:tcPr>
          <w:p w14:paraId="4C5E5461" w14:textId="2D86DFE5" w:rsidR="00BF710E" w:rsidRPr="00BF710E" w:rsidRDefault="00BF710E" w:rsidP="00BF710E">
            <w:r w:rsidRPr="00BF710E">
              <w:t>Will any devices</w:t>
            </w:r>
            <w:r w:rsidR="000072A5">
              <w:t xml:space="preserve">, </w:t>
            </w:r>
            <w:r w:rsidRPr="00BF710E">
              <w:t>equipment</w:t>
            </w:r>
            <w:r w:rsidR="000072A5">
              <w:t xml:space="preserve">, or </w:t>
            </w:r>
            <w:r w:rsidRPr="00BF710E">
              <w:t xml:space="preserve">procedures be needed </w:t>
            </w:r>
            <w:proofErr w:type="gramStart"/>
            <w:r w:rsidRPr="00BF710E">
              <w:t>in order to</w:t>
            </w:r>
            <w:proofErr w:type="gramEnd"/>
            <w:r w:rsidRPr="00BF710E">
              <w:t xml:space="preserve"> assist you in an emergency?</w:t>
            </w:r>
            <w:r w:rsidR="009D08AE">
              <w:t xml:space="preserve"> For example,</w:t>
            </w:r>
            <w:r w:rsidRPr="00BF710E">
              <w:t xml:space="preserve"> a wheelchair or evacuation device</w:t>
            </w:r>
            <w:r w:rsidR="009D08AE">
              <w:t>.</w:t>
            </w:r>
            <w:r w:rsidR="00D07041">
              <w:t xml:space="preserve"> </w:t>
            </w:r>
          </w:p>
          <w:p w14:paraId="59D7DA1D" w14:textId="291B9421" w:rsidR="00BF710E" w:rsidRPr="00BF710E" w:rsidRDefault="00BF710E" w:rsidP="00BF710E">
            <w:r w:rsidRPr="00BF710E">
              <w:t>If so, indicate the device/equipment/procedure here, and notify the person you</w:t>
            </w:r>
            <w:r w:rsidR="003C566C">
              <w:t xml:space="preserve"> a</w:t>
            </w:r>
            <w:r w:rsidRPr="00BF710E">
              <w:t>re visiting, or security.</w:t>
            </w:r>
          </w:p>
        </w:tc>
        <w:tc>
          <w:tcPr>
            <w:tcW w:w="2500" w:type="pct"/>
          </w:tcPr>
          <w:p w14:paraId="48D77250" w14:textId="77777777" w:rsidR="00BF710E" w:rsidRPr="00BF710E" w:rsidRDefault="00BF710E" w:rsidP="00BF710E">
            <w:proofErr w:type="gramStart"/>
            <w:r w:rsidRPr="00BF710E">
              <w:t>( YES</w:t>
            </w:r>
            <w:proofErr w:type="gramEnd"/>
            <w:r w:rsidRPr="00BF710E">
              <w:t xml:space="preserve"> / </w:t>
            </w:r>
            <w:proofErr w:type="gramStart"/>
            <w:r w:rsidRPr="00BF710E">
              <w:t>NO )</w:t>
            </w:r>
            <w:proofErr w:type="gramEnd"/>
          </w:p>
        </w:tc>
      </w:tr>
      <w:tr w:rsidR="00BF710E" w:rsidRPr="008B715E" w14:paraId="2E0CBE38" w14:textId="77777777" w:rsidTr="00586331">
        <w:trPr>
          <w:cantSplit/>
        </w:trPr>
        <w:tc>
          <w:tcPr>
            <w:tcW w:w="2500" w:type="pct"/>
          </w:tcPr>
          <w:p w14:paraId="295F7731" w14:textId="08E58052" w:rsidR="00BF710E" w:rsidRPr="00BF710E" w:rsidRDefault="00BF710E" w:rsidP="009D08AE">
            <w:r w:rsidRPr="00BF710E">
              <w:t xml:space="preserve">If yes, </w:t>
            </w:r>
            <w:r w:rsidR="007A65E7">
              <w:t>a</w:t>
            </w:r>
            <w:r w:rsidR="007A65E7" w:rsidRPr="00BF710E">
              <w:t xml:space="preserve">re </w:t>
            </w:r>
            <w:r w:rsidRPr="00BF710E">
              <w:t>you aware of where the emergency device is stored?</w:t>
            </w:r>
          </w:p>
        </w:tc>
        <w:tc>
          <w:tcPr>
            <w:tcW w:w="2500" w:type="pct"/>
          </w:tcPr>
          <w:p w14:paraId="4E6C5BDB" w14:textId="77777777" w:rsidR="00BF710E" w:rsidRPr="00BF710E" w:rsidRDefault="00BF710E" w:rsidP="00BF710E">
            <w:proofErr w:type="gramStart"/>
            <w:r w:rsidRPr="00BF710E">
              <w:t>( YES</w:t>
            </w:r>
            <w:proofErr w:type="gramEnd"/>
            <w:r w:rsidRPr="00BF710E">
              <w:t xml:space="preserve"> / </w:t>
            </w:r>
            <w:proofErr w:type="gramStart"/>
            <w:r w:rsidRPr="00BF710E">
              <w:t>NO )</w:t>
            </w:r>
            <w:proofErr w:type="gramEnd"/>
          </w:p>
        </w:tc>
      </w:tr>
      <w:tr w:rsidR="00BF710E" w:rsidRPr="008B715E" w14:paraId="405289EF" w14:textId="77777777" w:rsidTr="00586331">
        <w:trPr>
          <w:cnfStyle w:val="000000010000" w:firstRow="0" w:lastRow="0" w:firstColumn="0" w:lastColumn="0" w:oddVBand="0" w:evenVBand="0" w:oddHBand="0" w:evenHBand="1" w:firstRowFirstColumn="0" w:firstRowLastColumn="0" w:lastRowFirstColumn="0" w:lastRowLastColumn="0"/>
          <w:cantSplit/>
        </w:trPr>
        <w:tc>
          <w:tcPr>
            <w:tcW w:w="2500" w:type="pct"/>
          </w:tcPr>
          <w:p w14:paraId="39EA4622" w14:textId="220E87D0" w:rsidR="00BF710E" w:rsidRPr="00BF710E" w:rsidRDefault="00BF710E" w:rsidP="00BF710E">
            <w:r w:rsidRPr="00BF710E">
              <w:t>Has this PEEP been developed in conjunction with you, the person you</w:t>
            </w:r>
            <w:r w:rsidR="00E73CAA">
              <w:t>’</w:t>
            </w:r>
            <w:r w:rsidRPr="00BF710E">
              <w:t>re visiting, and the person responsible for emergency evacuation (receptionist)? If not, inform your manager.</w:t>
            </w:r>
          </w:p>
        </w:tc>
        <w:tc>
          <w:tcPr>
            <w:tcW w:w="2500" w:type="pct"/>
          </w:tcPr>
          <w:p w14:paraId="6B914D62" w14:textId="77777777" w:rsidR="00BF710E" w:rsidRPr="00BF710E" w:rsidRDefault="00BF710E" w:rsidP="00BF710E">
            <w:proofErr w:type="gramStart"/>
            <w:r w:rsidRPr="00BF710E">
              <w:t>( YES</w:t>
            </w:r>
            <w:proofErr w:type="gramEnd"/>
            <w:r w:rsidRPr="00BF710E">
              <w:t xml:space="preserve"> / </w:t>
            </w:r>
            <w:proofErr w:type="gramStart"/>
            <w:r w:rsidRPr="00BF710E">
              <w:t>NO )</w:t>
            </w:r>
            <w:proofErr w:type="gramEnd"/>
          </w:p>
        </w:tc>
      </w:tr>
      <w:tr w:rsidR="00BF710E" w:rsidRPr="008B715E" w14:paraId="29EAADA2" w14:textId="77777777" w:rsidTr="00586331">
        <w:trPr>
          <w:cantSplit/>
        </w:trPr>
        <w:tc>
          <w:tcPr>
            <w:tcW w:w="2500" w:type="pct"/>
          </w:tcPr>
          <w:p w14:paraId="14EACDFA" w14:textId="4B938DBA" w:rsidR="00BF710E" w:rsidRPr="00BF710E" w:rsidRDefault="00BF710E" w:rsidP="00BF710E">
            <w:r w:rsidRPr="00BF710E">
              <w:t>Any additional information that may be important in case of emergency?</w:t>
            </w:r>
          </w:p>
        </w:tc>
        <w:tc>
          <w:tcPr>
            <w:tcW w:w="2500" w:type="pct"/>
          </w:tcPr>
          <w:p w14:paraId="0EECB50F" w14:textId="77777777" w:rsidR="00BF710E" w:rsidRPr="00BF710E" w:rsidRDefault="00BF710E" w:rsidP="00BF710E"/>
        </w:tc>
      </w:tr>
    </w:tbl>
    <w:p w14:paraId="35AA0C24" w14:textId="4EF0DE6C" w:rsidR="00BF710E" w:rsidRPr="00BF710E" w:rsidRDefault="00862B6F" w:rsidP="00862B6F">
      <w:pPr>
        <w:pStyle w:val="Heading1"/>
      </w:pPr>
      <w:bookmarkStart w:id="596" w:name="_Toc211353347"/>
      <w:bookmarkStart w:id="597" w:name="_Toc213396741"/>
      <w:bookmarkEnd w:id="596"/>
      <w:r>
        <w:lastRenderedPageBreak/>
        <w:t>Annex C</w:t>
      </w:r>
      <w:r w:rsidR="00BF710E" w:rsidRPr="00BF710E">
        <w:t xml:space="preserve">: Emergency </w:t>
      </w:r>
      <w:r w:rsidR="00043C57">
        <w:t>a</w:t>
      </w:r>
      <w:r w:rsidR="00043C57" w:rsidRPr="00BF710E">
        <w:t xml:space="preserve">lerting </w:t>
      </w:r>
      <w:r w:rsidR="00BF710E" w:rsidRPr="00BF710E">
        <w:t xml:space="preserve">and </w:t>
      </w:r>
      <w:r w:rsidR="00043C57">
        <w:t>c</w:t>
      </w:r>
      <w:r w:rsidR="00043C57" w:rsidRPr="00BF710E">
        <w:t xml:space="preserve">ommunication </w:t>
      </w:r>
      <w:r w:rsidR="00043C57">
        <w:t>t</w:t>
      </w:r>
      <w:r w:rsidR="00043C57" w:rsidRPr="00BF710E">
        <w:t xml:space="preserve">echnologies </w:t>
      </w:r>
      <w:r w:rsidR="00BF710E" w:rsidRPr="00BF710E">
        <w:t xml:space="preserve">for </w:t>
      </w:r>
      <w:r w:rsidR="00043C57">
        <w:t>p</w:t>
      </w:r>
      <w:r w:rsidR="00043C57" w:rsidRPr="00BF710E">
        <w:t xml:space="preserve">ersons </w:t>
      </w:r>
      <w:r w:rsidR="00BF710E" w:rsidRPr="00BF710E">
        <w:t xml:space="preserve">with </w:t>
      </w:r>
      <w:r w:rsidR="00043C57">
        <w:t>d</w:t>
      </w:r>
      <w:r w:rsidR="00043C57" w:rsidRPr="00BF710E">
        <w:t>isabilities</w:t>
      </w:r>
      <w:bookmarkEnd w:id="597"/>
    </w:p>
    <w:p w14:paraId="57A09632" w14:textId="501C7CC0" w:rsidR="00BF710E" w:rsidRPr="00BF710E" w:rsidRDefault="00BF710E" w:rsidP="00BF710E">
      <w:r w:rsidRPr="00BF710E">
        <w:t xml:space="preserve">The </w:t>
      </w:r>
      <w:hyperlink r:id="rId20" w:history="1">
        <w:r w:rsidRPr="00BF710E">
          <w:rPr>
            <w:rStyle w:val="Hyperlink"/>
          </w:rPr>
          <w:t>Canadian Profile of the Common Alerting Protocol</w:t>
        </w:r>
      </w:hyperlink>
      <w:r w:rsidRPr="00BF710E">
        <w:t xml:space="preserve"> (CAP-CP) is an adaptation of the international CAP standard, designed to meet the specific requirements of emergency management organizations. CAP-CP facilitates the widespread dissemination of alert messages across various systems and platforms. This profile is used by emergency management agencies to create and distribute alerts that can be accessed through multiple technologies, including </w:t>
      </w:r>
      <w:r w:rsidR="007D2134">
        <w:t>television</w:t>
      </w:r>
      <w:r w:rsidRPr="00BF710E">
        <w:t>, radio, mobile devices, and internet services.</w:t>
      </w:r>
      <w:r w:rsidRPr="00BF710E">
        <w:br/>
      </w:r>
      <w:r w:rsidRPr="00BF710E">
        <w:br/>
        <w:t xml:space="preserve">The </w:t>
      </w:r>
      <w:hyperlink r:id="rId21" w:history="1">
        <w:r w:rsidRPr="00BF710E">
          <w:rPr>
            <w:rStyle w:val="Hyperlink"/>
          </w:rPr>
          <w:t>National Public Alerting System</w:t>
        </w:r>
      </w:hyperlink>
      <w:r w:rsidRPr="00BF710E">
        <w:t xml:space="preserve"> (NPAS) issues warnings to the public about imminent threats and emergencies. This system leverages multiple technologies to ensure wide coverage and rapid dissemination of alerts.</w:t>
      </w:r>
    </w:p>
    <w:p w14:paraId="398FF088" w14:textId="0DEC49CF" w:rsidR="00BF710E" w:rsidRPr="00BF710E" w:rsidRDefault="00BE2DC0" w:rsidP="00862B6F">
      <w:pPr>
        <w:pStyle w:val="Heading2"/>
      </w:pPr>
      <w:bookmarkStart w:id="598" w:name="_Toc211353349"/>
      <w:bookmarkStart w:id="599" w:name="_Toc211353350"/>
      <w:bookmarkStart w:id="600" w:name="_Toc211353351"/>
      <w:bookmarkStart w:id="601" w:name="_Toc211353352"/>
      <w:bookmarkStart w:id="602" w:name="_Toc211353353"/>
      <w:bookmarkStart w:id="603" w:name="_Toc211353354"/>
      <w:bookmarkStart w:id="604" w:name="_Toc213396742"/>
      <w:bookmarkEnd w:id="598"/>
      <w:bookmarkEnd w:id="599"/>
      <w:bookmarkEnd w:id="600"/>
      <w:bookmarkEnd w:id="601"/>
      <w:bookmarkEnd w:id="602"/>
      <w:bookmarkEnd w:id="603"/>
      <w:r>
        <w:t>Accessible e</w:t>
      </w:r>
      <w:r w:rsidR="00BF710E" w:rsidRPr="00BF710E">
        <w:t xml:space="preserve">mergency </w:t>
      </w:r>
      <w:r w:rsidR="006B76B7">
        <w:t>a</w:t>
      </w:r>
      <w:r w:rsidR="00BF710E" w:rsidRPr="00BF710E">
        <w:t xml:space="preserve">lerts for </w:t>
      </w:r>
      <w:r>
        <w:t>people</w:t>
      </w:r>
      <w:r w:rsidR="00BF710E" w:rsidRPr="00BF710E">
        <w:t xml:space="preserve"> with </w:t>
      </w:r>
      <w:r w:rsidR="009D4A8F">
        <w:t>d</w:t>
      </w:r>
      <w:r w:rsidR="00BF710E" w:rsidRPr="00BF710E">
        <w:t>isabilities</w:t>
      </w:r>
      <w:bookmarkEnd w:id="604"/>
    </w:p>
    <w:p w14:paraId="620B6540" w14:textId="77777777" w:rsidR="00BF710E" w:rsidRPr="00BF710E" w:rsidRDefault="00BF710E" w:rsidP="00BF710E">
      <w:r w:rsidRPr="00BF710E">
        <w:t>The Canadian emergency alerting system incorporates accessibility features for persons with disabilities:</w:t>
      </w:r>
    </w:p>
    <w:p w14:paraId="6A382BE7" w14:textId="4DA340E7" w:rsidR="00BF710E" w:rsidRPr="00BF710E" w:rsidRDefault="00BF710E" w:rsidP="00862B6F">
      <w:pPr>
        <w:pStyle w:val="Heading3"/>
      </w:pPr>
      <w:bookmarkStart w:id="605" w:name="_Toc213396743"/>
      <w:r w:rsidRPr="00BF710E">
        <w:t>Text-to-</w:t>
      </w:r>
      <w:r w:rsidR="00F370A6">
        <w:t>s</w:t>
      </w:r>
      <w:r w:rsidRPr="00BF710E">
        <w:t>peech</w:t>
      </w:r>
      <w:bookmarkEnd w:id="605"/>
    </w:p>
    <w:p w14:paraId="6482A40E" w14:textId="35D11C98" w:rsidR="00263BC4" w:rsidRDefault="00BF710E" w:rsidP="00263BC4">
      <w:pPr>
        <w:pStyle w:val="NormalAfterTable"/>
      </w:pPr>
      <w:r w:rsidRPr="00263BC4">
        <w:t>Broadcasters can utilize text-to-speech software to create audio versions of text alerts. This is particularly beneficial for people with vision disabilities, as it allows them to receive important emergency information through audible messages.</w:t>
      </w:r>
    </w:p>
    <w:p w14:paraId="07F92D17" w14:textId="43BF584A" w:rsidR="00BF710E" w:rsidRPr="00BF710E" w:rsidRDefault="005F1443" w:rsidP="00586331">
      <w:pPr>
        <w:pStyle w:val="NormalAfterTable"/>
      </w:pPr>
      <w:r w:rsidRPr="00263BC4">
        <w:t>Source</w:t>
      </w:r>
      <w:r>
        <w:t>:</w:t>
      </w:r>
      <w:r w:rsidR="007635DD">
        <w:t xml:space="preserve"> </w:t>
      </w:r>
      <w:hyperlink r:id="rId22" w:tgtFrame="_new" w:history="1">
        <w:r w:rsidR="00BF710E" w:rsidRPr="00BF710E">
          <w:rPr>
            <w:rStyle w:val="Hyperlink"/>
          </w:rPr>
          <w:t>Public Safety Canada: National Public Alerting System (NPAS)</w:t>
        </w:r>
      </w:hyperlink>
    </w:p>
    <w:p w14:paraId="7D437B9B" w14:textId="1EAAF5B0" w:rsidR="00BF710E" w:rsidRPr="00BF710E" w:rsidRDefault="00BF710E" w:rsidP="00862B6F">
      <w:pPr>
        <w:pStyle w:val="Heading3"/>
      </w:pPr>
      <w:bookmarkStart w:id="606" w:name="_Toc213396744"/>
      <w:r w:rsidRPr="00BF710E">
        <w:lastRenderedPageBreak/>
        <w:t xml:space="preserve">Vibration </w:t>
      </w:r>
      <w:r w:rsidR="00F370A6">
        <w:t>a</w:t>
      </w:r>
      <w:r w:rsidRPr="00BF710E">
        <w:t>lerts</w:t>
      </w:r>
      <w:bookmarkEnd w:id="606"/>
    </w:p>
    <w:p w14:paraId="65C157E9" w14:textId="227CF787" w:rsidR="00263BC4" w:rsidRDefault="00BF710E" w:rsidP="00C05CBA">
      <w:r w:rsidRPr="00BF710E">
        <w:t>Mobile devices can emit distinct vibration patterns to notify users who are Deaf, deafblind or hard of hearing. This vibration alert ensures that people with hearing disabilities are made aware of imminent threats or emergency.</w:t>
      </w:r>
    </w:p>
    <w:p w14:paraId="20E9E89D" w14:textId="475E122F" w:rsidR="00BF710E" w:rsidRPr="00BF710E" w:rsidRDefault="005F1443" w:rsidP="00C05CBA">
      <w:r>
        <w:t>Source</w:t>
      </w:r>
      <w:r w:rsidR="00BF710E" w:rsidRPr="00BF710E">
        <w:t>:</w:t>
      </w:r>
      <w:r w:rsidR="00BF710E" w:rsidRPr="00BF710E">
        <w:br/>
      </w:r>
      <w:hyperlink r:id="rId23" w:history="1">
        <w:r w:rsidR="007249E3" w:rsidRPr="007249E3">
          <w:rPr>
            <w:rStyle w:val="Hyperlink"/>
          </w:rPr>
          <w:t>Emergency Alerts and the National Public Alerting System | CRTC</w:t>
        </w:r>
      </w:hyperlink>
      <w:r w:rsidR="007249E3">
        <w:t xml:space="preserve"> </w:t>
      </w:r>
      <w:r w:rsidR="00BF710E" w:rsidDel="00ED4F82">
        <w:fldChar w:fldCharType="begin"/>
      </w:r>
      <w:r w:rsidR="00BF710E" w:rsidDel="00ED4F82">
        <w:fldChar w:fldCharType="separate"/>
      </w:r>
      <w:r w:rsidR="00CF4739" w:rsidRPr="00CF4739">
        <w:rPr>
          <w:rStyle w:val="Hyperlink"/>
        </w:rPr>
        <w:t>Home - Alert Ready Emergency Alert System (Pelmorex Corp).</w:t>
      </w:r>
      <w:r w:rsidR="00BF710E" w:rsidDel="00ED4F82">
        <w:fldChar w:fldCharType="end"/>
      </w:r>
    </w:p>
    <w:p w14:paraId="488D99E3" w14:textId="7EEC6E9C" w:rsidR="00BF710E" w:rsidRPr="00BF710E" w:rsidRDefault="00BF710E" w:rsidP="00862B6F">
      <w:pPr>
        <w:pStyle w:val="Heading3"/>
      </w:pPr>
      <w:bookmarkStart w:id="607" w:name="_Toc213396745"/>
      <w:r w:rsidRPr="00BF710E">
        <w:t xml:space="preserve">Alternate </w:t>
      </w:r>
      <w:r w:rsidR="00F370A6">
        <w:t>f</w:t>
      </w:r>
      <w:r w:rsidRPr="00BF710E">
        <w:t>ormats</w:t>
      </w:r>
      <w:bookmarkEnd w:id="607"/>
    </w:p>
    <w:p w14:paraId="05AEA89B" w14:textId="19AB77CA" w:rsidR="00E30419" w:rsidRDefault="00BF710E" w:rsidP="00BF710E">
      <w:r w:rsidRPr="00BF710E">
        <w:t>Efforts are made to provide alerts in formats accessible to people who are blind or have low vision. This can include described video and audio description, though it should be noted that not all devices and alerting authorities currently support these capabilities.</w:t>
      </w:r>
    </w:p>
    <w:p w14:paraId="7B5584E9" w14:textId="2F30BC07" w:rsidR="00BF710E" w:rsidRPr="00BF710E" w:rsidRDefault="00F370A6" w:rsidP="00BF710E">
      <w:r>
        <w:t>Source</w:t>
      </w:r>
      <w:r w:rsidR="00BF710E" w:rsidRPr="00BF710E">
        <w:t>:</w:t>
      </w:r>
      <w:r w:rsidR="00BF710E" w:rsidRPr="00BF710E">
        <w:br/>
      </w:r>
      <w:hyperlink r:id="rId24" w:history="1">
        <w:r w:rsidR="00BF710E" w:rsidRPr="00BF710E">
          <w:rPr>
            <w:rStyle w:val="Hyperlink"/>
          </w:rPr>
          <w:t>CRTC</w:t>
        </w:r>
        <w:r w:rsidR="00AD550A">
          <w:rPr>
            <w:rStyle w:val="Hyperlink"/>
          </w:rPr>
          <w:t>:</w:t>
        </w:r>
        <w:r w:rsidR="00BF710E" w:rsidRPr="00BF710E">
          <w:rPr>
            <w:rStyle w:val="Hyperlink"/>
          </w:rPr>
          <w:t xml:space="preserve"> Accessibility in Broadcasting</w:t>
        </w:r>
      </w:hyperlink>
      <w:r w:rsidR="00BF710E" w:rsidRPr="00BF710E">
        <w:t>: Provides detailed information on described video and audio description requirements for Canadian broadcasters</w:t>
      </w:r>
    </w:p>
    <w:p w14:paraId="1AD8CA9E" w14:textId="1B0BCD1D" w:rsidR="00BF710E" w:rsidRPr="00BF710E" w:rsidRDefault="00BF710E" w:rsidP="00862B6F">
      <w:pPr>
        <w:pStyle w:val="Heading3"/>
      </w:pPr>
      <w:bookmarkStart w:id="608" w:name="_Toc213396746"/>
      <w:r w:rsidRPr="00BF710E">
        <w:t xml:space="preserve">Captions and </w:t>
      </w:r>
      <w:r w:rsidR="00C14B83">
        <w:t>s</w:t>
      </w:r>
      <w:r w:rsidRPr="00BF710E">
        <w:t xml:space="preserve">ign </w:t>
      </w:r>
      <w:r w:rsidR="00C14B83">
        <w:t>l</w:t>
      </w:r>
      <w:r w:rsidRPr="00BF710E">
        <w:t>anguage</w:t>
      </w:r>
      <w:bookmarkEnd w:id="608"/>
    </w:p>
    <w:p w14:paraId="0FB51E40" w14:textId="7BAA250B" w:rsidR="00B360B4" w:rsidRDefault="00BF710E" w:rsidP="00BF710E">
      <w:r w:rsidRPr="00BF710E">
        <w:t xml:space="preserve">Emergency announcements include captions and interpretation in </w:t>
      </w:r>
      <w:r w:rsidR="00C14B83">
        <w:t>s</w:t>
      </w:r>
      <w:r w:rsidRPr="00BF710E">
        <w:t xml:space="preserve">ign </w:t>
      </w:r>
      <w:r w:rsidR="00C14B83">
        <w:t>l</w:t>
      </w:r>
      <w:r w:rsidRPr="00BF710E">
        <w:t xml:space="preserve">anguage. These features are intended to ensure that people who are Deaf, </w:t>
      </w:r>
      <w:r w:rsidR="0069490F">
        <w:t>deafblind</w:t>
      </w:r>
      <w:r w:rsidRPr="00BF710E">
        <w:t xml:space="preserve"> or hard of hearing can understand the alerts.</w:t>
      </w:r>
    </w:p>
    <w:p w14:paraId="09E1DF80" w14:textId="3D42B469" w:rsidR="0021792A" w:rsidRDefault="00C14B83" w:rsidP="00BF710E">
      <w:r>
        <w:t>Source</w:t>
      </w:r>
      <w:r w:rsidR="00BF710E" w:rsidRPr="00BF710E">
        <w:t>:</w:t>
      </w:r>
      <w:r w:rsidR="00D97E3D">
        <w:t xml:space="preserve"> </w:t>
      </w:r>
      <w:hyperlink r:id="rId25" w:history="1">
        <w:r w:rsidR="00BF710E" w:rsidRPr="00BF710E">
          <w:rPr>
            <w:rStyle w:val="Hyperlink"/>
          </w:rPr>
          <w:t>Accessible Communications</w:t>
        </w:r>
      </w:hyperlink>
    </w:p>
    <w:p w14:paraId="1FB396C0" w14:textId="423A7466" w:rsidR="00BF710E" w:rsidRPr="00BF710E" w:rsidRDefault="0021792A" w:rsidP="00586331">
      <w:pPr>
        <w:keepLines w:val="0"/>
        <w:spacing w:before="0" w:beforeAutospacing="0" w:line="259" w:lineRule="auto"/>
      </w:pPr>
      <w:r>
        <w:br w:type="page"/>
      </w:r>
    </w:p>
    <w:p w14:paraId="3947EBA5" w14:textId="2A262EDC" w:rsidR="00BF710E" w:rsidRPr="00BF710E" w:rsidRDefault="00BF710E" w:rsidP="00862B6F">
      <w:pPr>
        <w:pStyle w:val="Heading3"/>
      </w:pPr>
      <w:bookmarkStart w:id="609" w:name="_Toc213396747"/>
      <w:r w:rsidRPr="00BF710E">
        <w:lastRenderedPageBreak/>
        <w:t xml:space="preserve">Accessible </w:t>
      </w:r>
      <w:r w:rsidR="00C14B83">
        <w:t>s</w:t>
      </w:r>
      <w:r w:rsidRPr="00BF710E">
        <w:t xml:space="preserve">ocial </w:t>
      </w:r>
      <w:r w:rsidR="00C14B83">
        <w:t>m</w:t>
      </w:r>
      <w:r w:rsidRPr="00BF710E">
        <w:t xml:space="preserve">edia </w:t>
      </w:r>
      <w:r w:rsidR="00C14B83">
        <w:t>c</w:t>
      </w:r>
      <w:r w:rsidRPr="00BF710E">
        <w:t>ontent</w:t>
      </w:r>
      <w:bookmarkEnd w:id="609"/>
    </w:p>
    <w:p w14:paraId="639F9101" w14:textId="53B8AF1D" w:rsidR="00B360B4" w:rsidRDefault="00BF710E" w:rsidP="00BF710E">
      <w:r w:rsidRPr="00BF710E">
        <w:t>Emergency information shared on social media includes features like alt text for images. These measures are designed to make content accessible for screen readers, aiding people with vision disabilities.</w:t>
      </w:r>
    </w:p>
    <w:p w14:paraId="1727F0FC" w14:textId="61F0EE7A" w:rsidR="00BF710E" w:rsidRPr="00BF710E" w:rsidRDefault="00D03721" w:rsidP="00BF710E">
      <w:r>
        <w:t>Source:</w:t>
      </w:r>
      <w:r w:rsidR="00FF5205">
        <w:t xml:space="preserve"> </w:t>
      </w:r>
      <w:hyperlink r:id="rId26" w:anchor="a6" w:history="1">
        <w:r w:rsidR="00BF710E" w:rsidRPr="00BF710E">
          <w:rPr>
            <w:rStyle w:val="Hyperlink"/>
          </w:rPr>
          <w:t>Government of Canada: Social Media Guidelines for Emergencies</w:t>
        </w:r>
      </w:hyperlink>
    </w:p>
    <w:p w14:paraId="7254B76E" w14:textId="353FDFAF" w:rsidR="00BF710E" w:rsidRPr="00BF710E" w:rsidRDefault="00BF710E" w:rsidP="00586331">
      <w:pPr>
        <w:pStyle w:val="Heading3"/>
      </w:pPr>
      <w:bookmarkStart w:id="610" w:name="_Toc213396748"/>
      <w:r w:rsidRPr="00BF710E">
        <w:t xml:space="preserve">Accessible </w:t>
      </w:r>
      <w:r w:rsidR="007B3802">
        <w:t>e</w:t>
      </w:r>
      <w:r w:rsidRPr="00BF710E">
        <w:t xml:space="preserve">mergency </w:t>
      </w:r>
      <w:r w:rsidR="007B3802">
        <w:t>c</w:t>
      </w:r>
      <w:r w:rsidRPr="00BF710E">
        <w:t xml:space="preserve">ommunication and </w:t>
      </w:r>
      <w:r w:rsidR="007B3802">
        <w:t>a</w:t>
      </w:r>
      <w:r w:rsidRPr="00BF710E">
        <w:t xml:space="preserve">lerting </w:t>
      </w:r>
      <w:r w:rsidR="007B3802">
        <w:t>t</w:t>
      </w:r>
      <w:r w:rsidRPr="00BF710E">
        <w:t>echnologies</w:t>
      </w:r>
      <w:bookmarkEnd w:id="610"/>
      <w:r w:rsidRPr="00BF710E">
        <w:t xml:space="preserve"> </w:t>
      </w:r>
    </w:p>
    <w:p w14:paraId="370DE688" w14:textId="495C024B" w:rsidR="00BF710E" w:rsidRPr="00BF710E" w:rsidRDefault="00BF710E" w:rsidP="00BF710E">
      <w:r w:rsidRPr="00BF710E">
        <w:t xml:space="preserve">A comprehensive emergency alerting system will reach all citizens, including persons with disabilities. Various technologies can be employed to ensure that emergency alerts broadcast over </w:t>
      </w:r>
      <w:r w:rsidR="00264B2E">
        <w:t>television</w:t>
      </w:r>
      <w:r w:rsidRPr="00BF710E">
        <w:t>, radio, wireless devices, and online services are accessible to pe</w:t>
      </w:r>
      <w:r w:rsidR="007B3802">
        <w:t>ople</w:t>
      </w:r>
      <w:r w:rsidRPr="00BF710E">
        <w:t xml:space="preserve"> with disabilities. These technologies are designed to accommodate the needs of people who are blind, Deaf, hard of hearing, and </w:t>
      </w:r>
      <w:r w:rsidR="008D6776">
        <w:t>have</w:t>
      </w:r>
      <w:r w:rsidRPr="00BF710E">
        <w:t xml:space="preserve"> cognitive disabilities. </w:t>
      </w:r>
    </w:p>
    <w:p w14:paraId="2B51B4B7" w14:textId="4512E950" w:rsidR="007B44F9" w:rsidRDefault="00BF710E" w:rsidP="00BF710E">
      <w:r w:rsidRPr="00BF710E">
        <w:t>This document provides an in-depth look at the technologies used to ensure emergency alerts are accessible to p</w:t>
      </w:r>
      <w:r w:rsidR="007B3802">
        <w:t>eople</w:t>
      </w:r>
      <w:r w:rsidRPr="00BF710E">
        <w:t xml:space="preserve"> with disabilities. The focus is on how these technologies work, their implementation, and how they enhance accessibility.</w:t>
      </w:r>
    </w:p>
    <w:p w14:paraId="0E252D75" w14:textId="02A47C3B" w:rsidR="00BF710E" w:rsidRPr="00BF710E" w:rsidRDefault="007B44F9" w:rsidP="00586331">
      <w:pPr>
        <w:keepLines w:val="0"/>
        <w:spacing w:before="0" w:beforeAutospacing="0" w:line="259" w:lineRule="auto"/>
      </w:pPr>
      <w:r>
        <w:br w:type="page"/>
      </w:r>
    </w:p>
    <w:p w14:paraId="3CB6595B" w14:textId="77777777" w:rsidR="00931AED" w:rsidRPr="00BF710E" w:rsidRDefault="00931AED" w:rsidP="00931AED">
      <w:pPr>
        <w:pStyle w:val="Heading1"/>
      </w:pPr>
      <w:bookmarkStart w:id="611" w:name="_Toc213396749"/>
      <w:r w:rsidRPr="00862B6F">
        <w:lastRenderedPageBreak/>
        <w:t>Annex</w:t>
      </w:r>
      <w:r>
        <w:t xml:space="preserve"> D:</w:t>
      </w:r>
      <w:r w:rsidRPr="00BF710E">
        <w:t xml:space="preserve"> Emergency </w:t>
      </w:r>
      <w:r>
        <w:t>e</w:t>
      </w:r>
      <w:r w:rsidRPr="00BF710E">
        <w:t xml:space="preserve">vacuation </w:t>
      </w:r>
      <w:r>
        <w:t>d</w:t>
      </w:r>
      <w:r w:rsidRPr="00BF710E">
        <w:t xml:space="preserve">evices for </w:t>
      </w:r>
      <w:r>
        <w:t>people</w:t>
      </w:r>
      <w:r w:rsidRPr="00BF710E">
        <w:t xml:space="preserve"> with </w:t>
      </w:r>
      <w:r>
        <w:t>d</w:t>
      </w:r>
      <w:r w:rsidRPr="00BF710E">
        <w:t>isabilities</w:t>
      </w:r>
      <w:bookmarkEnd w:id="611"/>
      <w:r w:rsidRPr="00BF710E">
        <w:t xml:space="preserve"> </w:t>
      </w:r>
    </w:p>
    <w:p w14:paraId="3A8ED186" w14:textId="69D0D547" w:rsidR="00931AED" w:rsidRPr="00BF710E" w:rsidRDefault="00931AED" w:rsidP="00931AED">
      <w:r w:rsidRPr="00BF710E">
        <w:t>In any emergency, an emergency evacuation device can be the safest and most efficient method to move people who are unable to evacuate independently from a building. The device will ensure the rapid and secure evacuation of pe</w:t>
      </w:r>
      <w:r>
        <w:t>ople</w:t>
      </w:r>
      <w:r w:rsidRPr="00BF710E">
        <w:t xml:space="preserve"> with disabilities. This process can pose distinct challenges that necessitate specialized equipment and planning and training of all participants. </w:t>
      </w:r>
    </w:p>
    <w:p w14:paraId="1408D6E0" w14:textId="77777777" w:rsidR="00931AED" w:rsidRPr="00BF710E" w:rsidRDefault="00931AED" w:rsidP="00931AED">
      <w:pPr>
        <w:pStyle w:val="Heading2"/>
      </w:pPr>
      <w:bookmarkStart w:id="612" w:name="_Toc213396750"/>
      <w:r w:rsidRPr="00BF710E">
        <w:t xml:space="preserve">Types of </w:t>
      </w:r>
      <w:r>
        <w:t>e</w:t>
      </w:r>
      <w:r w:rsidRPr="00BF710E">
        <w:t xml:space="preserve">mergency </w:t>
      </w:r>
      <w:r>
        <w:t>e</w:t>
      </w:r>
      <w:r w:rsidRPr="00BF710E">
        <w:t xml:space="preserve">vacuation </w:t>
      </w:r>
      <w:r>
        <w:t>d</w:t>
      </w:r>
      <w:r w:rsidRPr="00BF710E">
        <w:t>evices</w:t>
      </w:r>
      <w:bookmarkEnd w:id="612"/>
    </w:p>
    <w:p w14:paraId="32281702" w14:textId="77777777" w:rsidR="00931AED" w:rsidRPr="00BF710E" w:rsidRDefault="00931AED" w:rsidP="00931AED">
      <w:r w:rsidRPr="00BF710E">
        <w:t>A range of emergency evacuation devices are available to ensure that persons with disabilities can evacuate buildings safely and efficiently. This document offers an overview of the emergency evacuation devices available for pe</w:t>
      </w:r>
      <w:r>
        <w:t>ople</w:t>
      </w:r>
      <w:r w:rsidRPr="00BF710E">
        <w:t xml:space="preserve"> with disabilities.</w:t>
      </w:r>
    </w:p>
    <w:p w14:paraId="47077414" w14:textId="77777777" w:rsidR="00931AED" w:rsidRDefault="00931AED" w:rsidP="00931AED">
      <w:pPr>
        <w:pStyle w:val="Heading3"/>
      </w:pPr>
      <w:bookmarkStart w:id="613" w:name="_Toc213396751"/>
      <w:r w:rsidRPr="00BF710E">
        <w:t xml:space="preserve">Manufacturers and </w:t>
      </w:r>
      <w:r>
        <w:t>s</w:t>
      </w:r>
      <w:r w:rsidRPr="00BF710E">
        <w:t>uppliers</w:t>
      </w:r>
      <w:bookmarkEnd w:id="613"/>
    </w:p>
    <w:p w14:paraId="03FD00A1" w14:textId="77777777" w:rsidR="00931AED" w:rsidRPr="00BF710E" w:rsidRDefault="00931AED" w:rsidP="00931AED">
      <w:r w:rsidRPr="00BF710E">
        <w:t xml:space="preserve">Canadian manufacturers offer several types of emergency evacuation chairs designed to assist people with mobility disabilities during emergencies. </w:t>
      </w:r>
    </w:p>
    <w:p w14:paraId="1C0DE068" w14:textId="77777777" w:rsidR="00931AED" w:rsidRPr="00BF710E" w:rsidRDefault="00931AED" w:rsidP="00931AED">
      <w:r w:rsidRPr="00BF710E">
        <w:t>They include:</w:t>
      </w:r>
    </w:p>
    <w:p w14:paraId="5B66A6EF" w14:textId="77777777" w:rsidR="00931AED" w:rsidRPr="00BF710E" w:rsidRDefault="00931AED" w:rsidP="00931AED">
      <w:pPr>
        <w:pStyle w:val="ListParagraph"/>
        <w:numPr>
          <w:ilvl w:val="0"/>
          <w:numId w:val="20"/>
        </w:numPr>
      </w:pPr>
      <w:r w:rsidRPr="00BF710E">
        <w:t>Evacuation chairs</w:t>
      </w:r>
      <w:r>
        <w:t>:</w:t>
      </w:r>
      <w:r w:rsidRPr="00BF710E">
        <w:t xml:space="preserve"> wheeled devices that are lightweight and foldable frames for easy storage and transportation. They have tracks or belts that enable controlled descent downstairs plus braking.</w:t>
      </w:r>
    </w:p>
    <w:p w14:paraId="0C1EFEA9" w14:textId="0B93036D" w:rsidR="00931AED" w:rsidRPr="00BF710E" w:rsidRDefault="00931AED" w:rsidP="00931AED">
      <w:pPr>
        <w:pStyle w:val="ListParagraph"/>
        <w:numPr>
          <w:ilvl w:val="0"/>
          <w:numId w:val="20"/>
        </w:numPr>
      </w:pPr>
      <w:r w:rsidRPr="00BF710E">
        <w:lastRenderedPageBreak/>
        <w:t>A portable inclined platform wheelchair lift</w:t>
      </w:r>
      <w:r>
        <w:t>:</w:t>
      </w:r>
      <w:r w:rsidRPr="00BF710E">
        <w:t xml:space="preserve"> designed to accommodate people in wheelchairs.</w:t>
      </w:r>
    </w:p>
    <w:p w14:paraId="1C1C5916" w14:textId="77777777" w:rsidR="00931AED" w:rsidRPr="00BF710E" w:rsidRDefault="00931AED" w:rsidP="00931AED">
      <w:pPr>
        <w:pStyle w:val="ListParagraph"/>
        <w:numPr>
          <w:ilvl w:val="0"/>
          <w:numId w:val="20"/>
        </w:numPr>
      </w:pPr>
      <w:r w:rsidRPr="00BF710E">
        <w:t>A stair track</w:t>
      </w:r>
      <w:r>
        <w:t>:</w:t>
      </w:r>
      <w:r w:rsidRPr="00BF710E">
        <w:t xml:space="preserve"> designed for manual wheelchair users, this portable lift attaches under most standard manual chairs. </w:t>
      </w:r>
    </w:p>
    <w:p w14:paraId="0692639B" w14:textId="77777777" w:rsidR="00931AED" w:rsidRPr="00BF710E" w:rsidRDefault="00931AED" w:rsidP="00931AED">
      <w:pPr>
        <w:pStyle w:val="ListParagraph"/>
        <w:numPr>
          <w:ilvl w:val="0"/>
          <w:numId w:val="20"/>
        </w:numPr>
      </w:pPr>
      <w:r w:rsidRPr="00BF710E">
        <w:t>A non-powered unit</w:t>
      </w:r>
      <w:r>
        <w:t>:</w:t>
      </w:r>
      <w:r w:rsidRPr="00BF710E">
        <w:t xml:space="preserve"> for standard evacuation down to grade level</w:t>
      </w:r>
      <w:r>
        <w:t>.</w:t>
      </w:r>
    </w:p>
    <w:p w14:paraId="3903F724" w14:textId="77777777" w:rsidR="00931AED" w:rsidRPr="00BF710E" w:rsidRDefault="00931AED" w:rsidP="00931AED">
      <w:pPr>
        <w:pStyle w:val="ListParagraph"/>
        <w:numPr>
          <w:ilvl w:val="0"/>
          <w:numId w:val="20"/>
        </w:numPr>
      </w:pPr>
      <w:r w:rsidRPr="00BF710E">
        <w:t>A powered unit</w:t>
      </w:r>
      <w:r>
        <w:t>:</w:t>
      </w:r>
      <w:r w:rsidRPr="00BF710E">
        <w:t xml:space="preserve"> for evacuating up to grade level.</w:t>
      </w:r>
    </w:p>
    <w:p w14:paraId="682D0501" w14:textId="144F61B0" w:rsidR="007B44F9" w:rsidRDefault="00931AED" w:rsidP="00931AED">
      <w:pPr>
        <w:pStyle w:val="ListParagraph"/>
        <w:numPr>
          <w:ilvl w:val="0"/>
          <w:numId w:val="20"/>
        </w:numPr>
      </w:pPr>
      <w:r w:rsidRPr="00BF710E">
        <w:t xml:space="preserve">Portable </w:t>
      </w:r>
      <w:r>
        <w:t>r</w:t>
      </w:r>
      <w:r w:rsidRPr="00BF710E">
        <w:t>amps</w:t>
      </w:r>
      <w:r>
        <w:t>: w</w:t>
      </w:r>
      <w:r w:rsidRPr="00BF710E">
        <w:t>hile not specifically designed for emergencies, portable ramps can be used to navigate small steps or raised thresholds.</w:t>
      </w:r>
    </w:p>
    <w:p w14:paraId="6147A344" w14:textId="0349A3C9" w:rsidR="00931AED" w:rsidRPr="00BF710E" w:rsidRDefault="007B44F9" w:rsidP="00586331">
      <w:pPr>
        <w:keepLines w:val="0"/>
        <w:spacing w:before="0" w:beforeAutospacing="0" w:line="259" w:lineRule="auto"/>
      </w:pPr>
      <w:r>
        <w:br w:type="page"/>
      </w:r>
    </w:p>
    <w:p w14:paraId="5D686227" w14:textId="77777777" w:rsidR="00E96E7E" w:rsidRPr="00BF710E" w:rsidRDefault="00E96E7E" w:rsidP="00E96E7E">
      <w:pPr>
        <w:pStyle w:val="Heading1"/>
      </w:pPr>
      <w:bookmarkStart w:id="614" w:name="_Toc213396752"/>
      <w:r>
        <w:lastRenderedPageBreak/>
        <w:t>Annex E:</w:t>
      </w:r>
      <w:r w:rsidRPr="00BF710E">
        <w:t xml:space="preserve"> </w:t>
      </w:r>
      <w:r>
        <w:t>Elevators</w:t>
      </w:r>
      <w:bookmarkEnd w:id="614"/>
    </w:p>
    <w:p w14:paraId="088A4FFB" w14:textId="2FBFE359" w:rsidR="00E96E7E" w:rsidRPr="00BF710E" w:rsidRDefault="00E96E7E" w:rsidP="00E96E7E">
      <w:r w:rsidRPr="00BF710E">
        <w:t xml:space="preserve">There are a variety of lifts, elevators and stair lifts that are permitted by </w:t>
      </w:r>
      <w:r w:rsidR="00266474">
        <w:t>ASME A17.1-2019/CSA B44:19</w:t>
      </w:r>
      <w:r w:rsidRPr="00BF710E">
        <w:t>.</w:t>
      </w:r>
    </w:p>
    <w:p w14:paraId="3D2B138B" w14:textId="77777777" w:rsidR="00E96E7E" w:rsidRPr="00BF710E" w:rsidRDefault="00E96E7E" w:rsidP="00E96E7E">
      <w:pPr>
        <w:pStyle w:val="Heading2"/>
      </w:pPr>
      <w:bookmarkStart w:id="615" w:name="_Toc213396753"/>
      <w:r w:rsidRPr="00BF710E">
        <w:t>Platform lifts and stair lifts</w:t>
      </w:r>
      <w:bookmarkEnd w:id="615"/>
    </w:p>
    <w:p w14:paraId="3899A0A6" w14:textId="77777777" w:rsidR="00E96E7E" w:rsidRPr="00BF710E" w:rsidRDefault="00E96E7E" w:rsidP="00E96E7E">
      <w:r w:rsidRPr="00BF710E">
        <w:t>CSA B355:19 specifies minimum requirements for the design, construction, installation, and operation of platform lifts and stair lifts that provide barrier-free access for persons with limited mobility.</w:t>
      </w:r>
    </w:p>
    <w:p w14:paraId="78B4E262" w14:textId="77777777" w:rsidR="00E96E7E" w:rsidRPr="00BF710E" w:rsidRDefault="00E96E7E" w:rsidP="00E96E7E">
      <w:pPr>
        <w:pStyle w:val="Heading2"/>
      </w:pPr>
      <w:bookmarkStart w:id="616" w:name="_Toc213396754"/>
      <w:r w:rsidRPr="00BF710E">
        <w:t xml:space="preserve">Passenger </w:t>
      </w:r>
      <w:r>
        <w:t>e</w:t>
      </w:r>
      <w:r w:rsidRPr="00BF710E">
        <w:t>levators</w:t>
      </w:r>
      <w:bookmarkEnd w:id="616"/>
      <w:r w:rsidRPr="00BF710E">
        <w:t xml:space="preserve"> </w:t>
      </w:r>
    </w:p>
    <w:p w14:paraId="4E5DC0E3" w14:textId="77777777" w:rsidR="00E96E7E" w:rsidRPr="00BF710E" w:rsidRDefault="00E96E7E" w:rsidP="00E96E7E">
      <w:r w:rsidRPr="00BF710E">
        <w:t>A</w:t>
      </w:r>
      <w:r w:rsidRPr="00BF710E" w:rsidDel="00D07041">
        <w:t xml:space="preserve"> </w:t>
      </w:r>
      <w:r w:rsidRPr="00BF710E">
        <w:t xml:space="preserve">passenger elevator </w:t>
      </w:r>
      <w:r>
        <w:t>is</w:t>
      </w:r>
      <w:r w:rsidRPr="00BF710E">
        <w:t xml:space="preserve"> an elevator that is designed and constructed primarily to carry pe</w:t>
      </w:r>
      <w:r>
        <w:t>ople</w:t>
      </w:r>
      <w:r w:rsidRPr="00BF710E">
        <w:t xml:space="preserve">. </w:t>
      </w:r>
    </w:p>
    <w:p w14:paraId="7DBDA4E5" w14:textId="77777777" w:rsidR="00E96E7E" w:rsidRPr="00BF710E" w:rsidRDefault="00E96E7E" w:rsidP="00E96E7E">
      <w:pPr>
        <w:pStyle w:val="Heading2"/>
      </w:pPr>
      <w:bookmarkStart w:id="617" w:name="_Toc213396755"/>
      <w:r w:rsidRPr="00BF710E">
        <w:t>LULA</w:t>
      </w:r>
      <w:bookmarkEnd w:id="617"/>
      <w:r>
        <w:t xml:space="preserve"> </w:t>
      </w:r>
    </w:p>
    <w:p w14:paraId="6F6BDCA0" w14:textId="27790BC6" w:rsidR="00E96E7E" w:rsidRPr="00BF710E" w:rsidRDefault="00E96E7E" w:rsidP="00E96E7E">
      <w:r w:rsidRPr="00BF710E">
        <w:t xml:space="preserve">Limited </w:t>
      </w:r>
      <w:r>
        <w:t>u</w:t>
      </w:r>
      <w:r w:rsidRPr="00BF710E">
        <w:t>se</w:t>
      </w:r>
      <w:r w:rsidR="00772739">
        <w:t>/</w:t>
      </w:r>
      <w:r>
        <w:t>l</w:t>
      </w:r>
      <w:r w:rsidRPr="00BF710E">
        <w:t xml:space="preserve">imited </w:t>
      </w:r>
      <w:r>
        <w:t>a</w:t>
      </w:r>
      <w:r w:rsidRPr="00BF710E">
        <w:t xml:space="preserve">pplication </w:t>
      </w:r>
      <w:r>
        <w:t>(LULA) is</w:t>
      </w:r>
      <w:r w:rsidRPr="00BF710E">
        <w:t xml:space="preserve"> a power passenger elevator in which the use and application are limited by size, capacity, speed and rise.</w:t>
      </w:r>
    </w:p>
    <w:p w14:paraId="17FBD4A6" w14:textId="58EAF217" w:rsidR="00E96E7E" w:rsidRPr="00BF710E" w:rsidRDefault="00E96E7E" w:rsidP="00E96E7E">
      <w:r w:rsidRPr="00BF710E">
        <w:t xml:space="preserve">LULAs are also addressed in </w:t>
      </w:r>
      <w:r w:rsidR="00266474">
        <w:t>ASME A17.1-2019/CSA B44:19</w:t>
      </w:r>
      <w:r w:rsidRPr="00BF710E">
        <w:t>.</w:t>
      </w:r>
    </w:p>
    <w:p w14:paraId="331994C9" w14:textId="77777777" w:rsidR="00E96E7E" w:rsidRPr="00BF710E" w:rsidRDefault="00E96E7E" w:rsidP="00E96E7E">
      <w:pPr>
        <w:pStyle w:val="Heading2"/>
      </w:pPr>
      <w:bookmarkStart w:id="618" w:name="_Toc213396756"/>
      <w:r w:rsidRPr="00BF710E">
        <w:t xml:space="preserve">Firefighter </w:t>
      </w:r>
      <w:r>
        <w:t>e</w:t>
      </w:r>
      <w:r w:rsidRPr="00BF710E">
        <w:t>levators</w:t>
      </w:r>
      <w:bookmarkEnd w:id="618"/>
    </w:p>
    <w:p w14:paraId="776DAA80" w14:textId="21F71F07" w:rsidR="00E96E7E" w:rsidRPr="00BF710E" w:rsidRDefault="00E96E7E" w:rsidP="00E96E7E">
      <w:r w:rsidRPr="00BF710E">
        <w:t>Firefighter elevators are different from occupant evacuation elevators as they are under the control of a firefighter.</w:t>
      </w:r>
      <w:r>
        <w:t xml:space="preserve"> </w:t>
      </w:r>
      <w:r w:rsidRPr="00BF710E">
        <w:t>Some building codes require firefighter elevators in high-rise buildings.</w:t>
      </w:r>
      <w:r>
        <w:t xml:space="preserve"> </w:t>
      </w:r>
      <w:r w:rsidRPr="00BF710E">
        <w:t>Requirements for Firefighter Elevators are specified in</w:t>
      </w:r>
      <w:r>
        <w:t xml:space="preserve"> </w:t>
      </w:r>
      <w:r w:rsidRPr="00BF710E">
        <w:t>subsection 3.2.6. of the National</w:t>
      </w:r>
      <w:r>
        <w:t xml:space="preserve"> </w:t>
      </w:r>
      <w:r w:rsidRPr="00BF710E">
        <w:t>Building Code of Canada (NBC).</w:t>
      </w:r>
      <w:r>
        <w:t xml:space="preserve"> </w:t>
      </w:r>
    </w:p>
    <w:p w14:paraId="4532D547" w14:textId="77777777" w:rsidR="00E96E7E" w:rsidRPr="00BF710E" w:rsidRDefault="00E96E7E" w:rsidP="00E96E7E">
      <w:r w:rsidRPr="00BF710E">
        <w:t xml:space="preserve">Firefighter elevators are key </w:t>
      </w:r>
      <w:proofErr w:type="gramStart"/>
      <w:r w:rsidRPr="00BF710E">
        <w:t>controlled</w:t>
      </w:r>
      <w:proofErr w:type="gramEnd"/>
      <w:r w:rsidRPr="00BF710E">
        <w:t xml:space="preserve"> and firefighters control them from the main entry level of the building and from inside the elevator car.</w:t>
      </w:r>
    </w:p>
    <w:p w14:paraId="4A2CEA78" w14:textId="77777777" w:rsidR="00E96E7E" w:rsidRPr="00BF710E" w:rsidRDefault="00E96E7E" w:rsidP="00E96E7E">
      <w:r w:rsidRPr="00BF710E">
        <w:lastRenderedPageBreak/>
        <w:t>Firefighter elevators have automatic recall. If people are in an elevator when the alarm activates, the elevator will automatically take them to a safe floor, away from the fire, and then shut down with the doors open.</w:t>
      </w:r>
    </w:p>
    <w:p w14:paraId="382BEA17" w14:textId="77777777" w:rsidR="00E96E7E" w:rsidRPr="00BF710E" w:rsidRDefault="00E96E7E" w:rsidP="00E96E7E">
      <w:r w:rsidRPr="00BF710E">
        <w:t>Firefighter elevators can be used to evacuate an occupant.</w:t>
      </w:r>
    </w:p>
    <w:p w14:paraId="07C04ECC" w14:textId="77777777" w:rsidR="00E96E7E" w:rsidRPr="00BF710E" w:rsidRDefault="00E96E7E" w:rsidP="00E96E7E">
      <w:pPr>
        <w:pStyle w:val="Heading2"/>
      </w:pPr>
      <w:bookmarkStart w:id="619" w:name="_Toc213396757"/>
      <w:r w:rsidRPr="00BF710E">
        <w:t>Occupant Evacuation Elevator</w:t>
      </w:r>
      <w:bookmarkEnd w:id="619"/>
    </w:p>
    <w:p w14:paraId="779BA4CC" w14:textId="77777777" w:rsidR="00E96E7E" w:rsidRPr="00BF710E" w:rsidRDefault="00E96E7E" w:rsidP="00E96E7E">
      <w:r w:rsidRPr="00BF710E">
        <w:t>Occupant evacuation elevators (OEE) elevators may also be known as Occupant evacuation operation (OEO). Occupant Evacuation Elevators are designed to be used for self-evacuation during an emergency.</w:t>
      </w:r>
    </w:p>
    <w:p w14:paraId="290E2B42" w14:textId="23E581F6" w:rsidR="00E96E7E" w:rsidRPr="00BF710E" w:rsidRDefault="00E96E7E" w:rsidP="00E96E7E">
      <w:r w:rsidRPr="00BF710E">
        <w:t>Occupant evacuation elevators are protected and may be used for evacuation independently by persons unable to evacuate via the exit stairs under emergency conditions.</w:t>
      </w:r>
      <w:r>
        <w:t xml:space="preserve"> </w:t>
      </w:r>
      <w:r w:rsidRPr="00BF710E">
        <w:t xml:space="preserve">Technical requirements are provided in the </w:t>
      </w:r>
      <w:r w:rsidR="00266474">
        <w:t>ASME A17.1-2019/CSA B44:19</w:t>
      </w:r>
      <w:r w:rsidR="00346A0A">
        <w:t xml:space="preserve"> s</w:t>
      </w:r>
      <w:r w:rsidRPr="00BF710E">
        <w:t>tandard.</w:t>
      </w:r>
    </w:p>
    <w:p w14:paraId="788EAAFE" w14:textId="17F5BF6B" w:rsidR="00BF710E" w:rsidRPr="00BF710E" w:rsidRDefault="00BF710E" w:rsidP="00862B6F">
      <w:pPr>
        <w:pStyle w:val="Heading3"/>
      </w:pPr>
      <w:bookmarkStart w:id="620" w:name="_Toc213396758"/>
      <w:r w:rsidRPr="00BF710E">
        <w:t xml:space="preserve">General </w:t>
      </w:r>
      <w:r w:rsidR="007B3802">
        <w:t>r</w:t>
      </w:r>
      <w:r w:rsidRPr="00BF710E">
        <w:t>equirements</w:t>
      </w:r>
      <w:bookmarkEnd w:id="620"/>
    </w:p>
    <w:p w14:paraId="1442BC4D" w14:textId="77777777" w:rsidR="00BF710E" w:rsidRPr="00BF710E" w:rsidRDefault="00BF710E" w:rsidP="00BF710E">
      <w:r w:rsidRPr="00BF710E">
        <w:t>Deployment of multiple communication channels and accessible formats to ensure emergency alerts and instructions are easily understood by persons with disabilities.</w:t>
      </w:r>
    </w:p>
    <w:p w14:paraId="5F3E8A59" w14:textId="67E00D42" w:rsidR="00BF710E" w:rsidRPr="00BF710E" w:rsidRDefault="00BF710E" w:rsidP="00862B6F">
      <w:pPr>
        <w:pStyle w:val="Heading3"/>
      </w:pPr>
      <w:bookmarkStart w:id="621" w:name="_Toc213396759"/>
      <w:r w:rsidRPr="00BF710E">
        <w:t xml:space="preserve">Emergency </w:t>
      </w:r>
      <w:r w:rsidR="00A45CA5">
        <w:t>a</w:t>
      </w:r>
      <w:r w:rsidRPr="00BF710E">
        <w:t xml:space="preserve">pp for </w:t>
      </w:r>
      <w:r w:rsidR="007B3802">
        <w:t>a</w:t>
      </w:r>
      <w:r w:rsidRPr="00BF710E">
        <w:t xml:space="preserve">lerting and </w:t>
      </w:r>
      <w:r w:rsidR="007B3802">
        <w:t>e</w:t>
      </w:r>
      <w:r w:rsidRPr="00BF710E">
        <w:t>vacuation</w:t>
      </w:r>
      <w:bookmarkEnd w:id="621"/>
      <w:r w:rsidRPr="00BF710E">
        <w:t xml:space="preserve"> </w:t>
      </w:r>
    </w:p>
    <w:p w14:paraId="7D4E50E5" w14:textId="38DDF853" w:rsidR="00BF710E" w:rsidRPr="00BF710E" w:rsidRDefault="00BF710E" w:rsidP="00BF710E">
      <w:r w:rsidRPr="00BF710E">
        <w:t>As timely and accurate information is crucial for everyone, especially for pe</w:t>
      </w:r>
      <w:r w:rsidR="00A45CA5">
        <w:t>ople</w:t>
      </w:r>
      <w:r w:rsidRPr="00BF710E">
        <w:t xml:space="preserve"> with disabilities, an evacuation app specifically designed for pe</w:t>
      </w:r>
      <w:r w:rsidR="00A45CA5">
        <w:t>ople</w:t>
      </w:r>
      <w:r w:rsidRPr="00BF710E">
        <w:t xml:space="preserve"> with disabilities can provide essential tools to respond effectively during emergenc</w:t>
      </w:r>
      <w:r w:rsidR="00E14F36">
        <w:t>ies</w:t>
      </w:r>
      <w:r w:rsidRPr="00BF710E">
        <w:t>.</w:t>
      </w:r>
    </w:p>
    <w:p w14:paraId="408255DB" w14:textId="36063896" w:rsidR="00BF710E" w:rsidRPr="00BF710E" w:rsidRDefault="00BF710E" w:rsidP="00862B6F">
      <w:pPr>
        <w:pStyle w:val="Heading3"/>
      </w:pPr>
      <w:bookmarkStart w:id="622" w:name="_Toc213396760"/>
      <w:r w:rsidRPr="00BF710E">
        <w:lastRenderedPageBreak/>
        <w:t xml:space="preserve">Key </w:t>
      </w:r>
      <w:r w:rsidR="00A45CA5">
        <w:t>f</w:t>
      </w:r>
      <w:r w:rsidRPr="00BF710E">
        <w:t>eatures</w:t>
      </w:r>
      <w:bookmarkEnd w:id="622"/>
    </w:p>
    <w:p w14:paraId="6324855A" w14:textId="53DF5252" w:rsidR="00BF710E" w:rsidRPr="00BF710E" w:rsidRDefault="00BF710E" w:rsidP="00BF710E">
      <w:r w:rsidRPr="00BF710E">
        <w:t xml:space="preserve">Alerts and </w:t>
      </w:r>
      <w:r w:rsidR="00A374D5">
        <w:t>n</w:t>
      </w:r>
      <w:r w:rsidRPr="00BF710E">
        <w:t>otifications: The app would deliver real-time alerts and notifications, offering immediate updates on emergencies like fires and natural disasters. It would convert text alerts into spoken words for people with vision disabilities and provide visual and vibrational alerts for people with hearing disabilities.</w:t>
      </w:r>
    </w:p>
    <w:p w14:paraId="0B1CC2E3" w14:textId="6792A7A6" w:rsidR="00BF710E" w:rsidRPr="00BF710E" w:rsidRDefault="00BF710E" w:rsidP="00BF710E">
      <w:r w:rsidRPr="00BF710E">
        <w:t>Navigations: Navigation assistance would be enhanced through GPS and Indoor Positioning Systems (IPS), offering real-time location tracking and route guidance. Beacons and Bluetooth technology would help users navigate complex indoor environments, while Augmented Reality (AR) overlays would provide visual guidance.</w:t>
      </w:r>
    </w:p>
    <w:p w14:paraId="696D353C" w14:textId="3D0347C8" w:rsidR="00BF710E" w:rsidRPr="00BF710E" w:rsidRDefault="00BF710E" w:rsidP="00BF710E">
      <w:r w:rsidRPr="00BF710E">
        <w:t xml:space="preserve">Personalized: The app would allow </w:t>
      </w:r>
      <w:r w:rsidR="00B317FC" w:rsidRPr="00BF710E">
        <w:t>pe</w:t>
      </w:r>
      <w:r w:rsidR="00B317FC">
        <w:t>ople</w:t>
      </w:r>
      <w:r w:rsidRPr="00BF710E">
        <w:t xml:space="preserve"> with disabilities to create personalized emergency plans by inputting their specific needs and disabilities, ensuring tailored evacuation routes. It would also store critical medical information for first responders.</w:t>
      </w:r>
    </w:p>
    <w:p w14:paraId="1DA03689" w14:textId="77777777" w:rsidR="00BF710E" w:rsidRPr="00BF710E" w:rsidRDefault="00BF710E" w:rsidP="00BF710E">
      <w:r w:rsidRPr="00BF710E">
        <w:t>Communication: Communication features would enable two-way communication with emergency services, allowing users to send pre-recorded messages to emergency contacts. Community and support networks within the app would allow users to share real-time information about hazards and safe routes.</w:t>
      </w:r>
    </w:p>
    <w:p w14:paraId="2658E34A" w14:textId="1950180A" w:rsidR="00BF710E" w:rsidRPr="00862B6F" w:rsidRDefault="00BF710E" w:rsidP="00862B6F">
      <w:pPr>
        <w:pStyle w:val="Heading3"/>
        <w:rPr>
          <w:rStyle w:val="EndQuote"/>
          <w:b/>
          <w:color w:val="auto"/>
          <w:shd w:val="clear" w:color="auto" w:fill="auto"/>
        </w:rPr>
      </w:pPr>
      <w:bookmarkStart w:id="623" w:name="_Toc213396761"/>
      <w:r w:rsidRPr="00862B6F">
        <w:rPr>
          <w:rStyle w:val="EndQuote"/>
          <w:b/>
          <w:color w:val="auto"/>
          <w:shd w:val="clear" w:color="auto" w:fill="auto"/>
        </w:rPr>
        <w:t xml:space="preserve">Emergency </w:t>
      </w:r>
      <w:r w:rsidR="00E958EC">
        <w:rPr>
          <w:rStyle w:val="EndQuote"/>
          <w:b/>
          <w:color w:val="auto"/>
          <w:shd w:val="clear" w:color="auto" w:fill="auto"/>
        </w:rPr>
        <w:t>a</w:t>
      </w:r>
      <w:r w:rsidRPr="00862B6F">
        <w:rPr>
          <w:rStyle w:val="EndQuote"/>
          <w:b/>
          <w:color w:val="auto"/>
          <w:shd w:val="clear" w:color="auto" w:fill="auto"/>
        </w:rPr>
        <w:t xml:space="preserve">lerts </w:t>
      </w:r>
      <w:r w:rsidR="00E958EC">
        <w:rPr>
          <w:rStyle w:val="EndQuote"/>
          <w:b/>
          <w:color w:val="auto"/>
          <w:shd w:val="clear" w:color="auto" w:fill="auto"/>
        </w:rPr>
        <w:t>a</w:t>
      </w:r>
      <w:r w:rsidRPr="00862B6F">
        <w:rPr>
          <w:rStyle w:val="EndQuote"/>
          <w:b/>
          <w:color w:val="auto"/>
          <w:shd w:val="clear" w:color="auto" w:fill="auto"/>
        </w:rPr>
        <w:t xml:space="preserve">cross Canadian </w:t>
      </w:r>
      <w:r w:rsidR="00E958EC">
        <w:rPr>
          <w:rStyle w:val="EndQuote"/>
          <w:b/>
          <w:color w:val="auto"/>
          <w:shd w:val="clear" w:color="auto" w:fill="auto"/>
        </w:rPr>
        <w:t>p</w:t>
      </w:r>
      <w:r w:rsidRPr="00862B6F">
        <w:rPr>
          <w:rStyle w:val="EndQuote"/>
          <w:b/>
          <w:color w:val="auto"/>
          <w:shd w:val="clear" w:color="auto" w:fill="auto"/>
        </w:rPr>
        <w:t>rovinces</w:t>
      </w:r>
      <w:bookmarkEnd w:id="623"/>
    </w:p>
    <w:p w14:paraId="3B14463B" w14:textId="40115C0B" w:rsidR="00BF710E" w:rsidRPr="00BF710E" w:rsidRDefault="00BF710E" w:rsidP="00BF710E">
      <w:r w:rsidRPr="00BF710E">
        <w:t>Canada</w:t>
      </w:r>
      <w:r w:rsidR="00E73CAA">
        <w:t>’</w:t>
      </w:r>
      <w:r w:rsidRPr="00BF710E">
        <w:t xml:space="preserve">s emergency alert system, Alert Ready, plays a critical role in disseminating emergency information to the public through various channels, including television, radio, and wireless devices. Each province adapts and supplements this system to address regional needs and enhance public safety. The Alert Ready system managed by </w:t>
      </w:r>
      <w:proofErr w:type="spellStart"/>
      <w:r w:rsidRPr="00BF710E">
        <w:t>Pelmorex</w:t>
      </w:r>
      <w:proofErr w:type="spellEnd"/>
      <w:r w:rsidRPr="00BF710E">
        <w:t xml:space="preserve"> Corp. facilitates that critical and life-saving alerts. </w:t>
      </w:r>
    </w:p>
    <w:p w14:paraId="13D70FB1" w14:textId="4DBCEE03" w:rsidR="00BF710E" w:rsidRPr="00BF710E" w:rsidRDefault="00BF710E" w:rsidP="00862B6F">
      <w:pPr>
        <w:pStyle w:val="Heading3"/>
      </w:pPr>
      <w:bookmarkStart w:id="624" w:name="_Toc213396762"/>
      <w:r w:rsidRPr="00BF710E">
        <w:lastRenderedPageBreak/>
        <w:t xml:space="preserve">Provincial </w:t>
      </w:r>
      <w:r w:rsidR="00A41DB8">
        <w:t>i</w:t>
      </w:r>
      <w:r w:rsidRPr="00BF710E">
        <w:t>mplementations</w:t>
      </w:r>
      <w:bookmarkEnd w:id="624"/>
    </w:p>
    <w:p w14:paraId="3C81AD00" w14:textId="77777777" w:rsidR="00BF710E" w:rsidRPr="00BF710E" w:rsidRDefault="00BF710E" w:rsidP="00862B6F">
      <w:pPr>
        <w:pStyle w:val="Heading4"/>
      </w:pPr>
      <w:r w:rsidRPr="00BF710E">
        <w:t>Ontario</w:t>
      </w:r>
    </w:p>
    <w:p w14:paraId="55D6BF93" w14:textId="6403C82C" w:rsidR="00BF710E" w:rsidRPr="00BF710E" w:rsidRDefault="00BF710E" w:rsidP="00BF710E">
      <w:proofErr w:type="spellStart"/>
      <w:r w:rsidRPr="00BF710E">
        <w:t>Voyent</w:t>
      </w:r>
      <w:proofErr w:type="spellEnd"/>
      <w:r w:rsidRPr="00BF710E">
        <w:t xml:space="preserve"> Alert System: The Municipality of Dutton Dunwich uses the </w:t>
      </w:r>
      <w:proofErr w:type="spellStart"/>
      <w:r w:rsidRPr="00BF710E">
        <w:t>Voyent</w:t>
      </w:r>
      <w:proofErr w:type="spellEnd"/>
      <w:r w:rsidRPr="00BF710E">
        <w:t xml:space="preserve"> Alert </w:t>
      </w:r>
      <w:r w:rsidR="00946A10">
        <w:t>S</w:t>
      </w:r>
      <w:r w:rsidRPr="00BF710E">
        <w:t>ystem, which provides tailored notifications through mobile apps, text messages, email, or voice calls. This system allows residents to receive relevant alerts based on tracked locations like schools or family homes, ensuring they receive relevant information during emergencies​​.</w:t>
      </w:r>
    </w:p>
    <w:p w14:paraId="2A805DCB" w14:textId="7504F1E7" w:rsidR="00BF710E" w:rsidRPr="00BF710E" w:rsidRDefault="00BF710E" w:rsidP="00BF710E">
      <w:r w:rsidRPr="00BF710E">
        <w:t xml:space="preserve">Provincial </w:t>
      </w:r>
      <w:r w:rsidR="009C7528">
        <w:t>t</w:t>
      </w:r>
      <w:r w:rsidRPr="00BF710E">
        <w:t>ests: Ontario participates in national Alert Ready tests, which helps identify and resolve issues to improve system reliability. The province ensures regular testing and adjustments to enhance the system</w:t>
      </w:r>
      <w:r w:rsidR="00E73CAA">
        <w:t>’</w:t>
      </w:r>
      <w:r w:rsidRPr="00BF710E">
        <w:t>s performance​.</w:t>
      </w:r>
    </w:p>
    <w:p w14:paraId="199B0419" w14:textId="77777777" w:rsidR="00BF710E" w:rsidRPr="00BF710E" w:rsidRDefault="00BF710E" w:rsidP="00862B6F">
      <w:pPr>
        <w:pStyle w:val="Heading4"/>
      </w:pPr>
      <w:r w:rsidRPr="00BF710E">
        <w:t>Alberta</w:t>
      </w:r>
    </w:p>
    <w:p w14:paraId="6AF8F444" w14:textId="59C117F0" w:rsidR="00BF710E" w:rsidRPr="00BF710E" w:rsidRDefault="00BF710E" w:rsidP="00BF710E">
      <w:r w:rsidRPr="00BF710E">
        <w:t xml:space="preserve">Alberta Emergency Alert (AEA): Alberta uses the </w:t>
      </w:r>
      <w:hyperlink r:id="rId27" w:history="1">
        <w:r w:rsidRPr="00BF710E">
          <w:rPr>
            <w:rStyle w:val="Hyperlink"/>
          </w:rPr>
          <w:t>AEA system</w:t>
        </w:r>
      </w:hyperlink>
      <w:r w:rsidRPr="00BF710E">
        <w:t xml:space="preserve"> alongside Alert Ready. The AEA delivers notifications via radio, television, social media, and mobile devices. It provides real-time alerts for natural disasters and other emergencies. Residents can subscribe to alerts through the AEA website and </w:t>
      </w:r>
      <w:r w:rsidR="000107EC" w:rsidRPr="00586331">
        <w:t>mobile app</w:t>
      </w:r>
      <w:r w:rsidRPr="00BF710E">
        <w:t xml:space="preserve"> for tailored notifications based on their location.</w:t>
      </w:r>
    </w:p>
    <w:p w14:paraId="6BBFD5F4" w14:textId="77777777" w:rsidR="00BF710E" w:rsidRPr="00BF710E" w:rsidRDefault="00BF710E" w:rsidP="00862B6F">
      <w:pPr>
        <w:pStyle w:val="Heading4"/>
      </w:pPr>
      <w:r w:rsidRPr="00BF710E">
        <w:t>Quebec</w:t>
      </w:r>
    </w:p>
    <w:p w14:paraId="397FD838" w14:textId="19F645C0" w:rsidR="00BF710E" w:rsidRPr="00BF710E" w:rsidRDefault="00A84874" w:rsidP="00BF710E">
      <w:r>
        <w:t xml:space="preserve">Quebec Alert Ready: </w:t>
      </w:r>
      <w:hyperlink r:id="rId28" w:anchor=":~:text=Description%20of%20the%20Québec%20Alert,aired%20in%20the%20regions%20concerned." w:history="1">
        <w:r w:rsidR="00BF710E" w:rsidRPr="00BF710E">
          <w:rPr>
            <w:rStyle w:val="Hyperlink"/>
          </w:rPr>
          <w:t>Quebec Alert Ready</w:t>
        </w:r>
      </w:hyperlink>
      <w:r w:rsidR="00BF710E" w:rsidRPr="00BF710E">
        <w:t xml:space="preserve"> delivers emergency notifications in both French and English. The system uses multiple channels, including television, radio, and wireless devices, to ensure comprehensive coverage. Quebec also conducts regular public awareness campaigns to educate residents on the importance of emergency alerts and how to respond to them.</w:t>
      </w:r>
    </w:p>
    <w:p w14:paraId="7896A971" w14:textId="77777777" w:rsidR="00BF710E" w:rsidRPr="00BF710E" w:rsidRDefault="00BF710E" w:rsidP="00862B6F">
      <w:pPr>
        <w:pStyle w:val="Heading4"/>
      </w:pPr>
      <w:r w:rsidRPr="00BF710E">
        <w:lastRenderedPageBreak/>
        <w:t>Manitoba</w:t>
      </w:r>
    </w:p>
    <w:p w14:paraId="46EF50BB" w14:textId="5FC0371D" w:rsidR="007B44F9" w:rsidRDefault="00BF710E" w:rsidP="00BF710E">
      <w:r w:rsidRPr="00BF710E">
        <w:t>Manitoba Emergency Measures Organization (EMO): The province</w:t>
      </w:r>
      <w:r w:rsidR="00E73CAA">
        <w:t>’</w:t>
      </w:r>
      <w:r w:rsidRPr="00BF710E">
        <w:t xml:space="preserve">s </w:t>
      </w:r>
      <w:r w:rsidR="004B2326" w:rsidRPr="00586331">
        <w:t>EMO</w:t>
      </w:r>
      <w:r w:rsidRPr="00BF710E">
        <w:t xml:space="preserve"> collaborates with Alert Ready to provide timely alerts. Manitoba also utilizes local radio and television stations, as well as social media, to disseminate emergency information. The EMO emphasizes community preparedness and regularly updates its guidelines and resources for residents.</w:t>
      </w:r>
    </w:p>
    <w:p w14:paraId="4D705258" w14:textId="43F62109" w:rsidR="00BF710E" w:rsidRPr="00BF710E" w:rsidRDefault="007B44F9" w:rsidP="00586331">
      <w:pPr>
        <w:keepLines w:val="0"/>
        <w:spacing w:before="0" w:beforeAutospacing="0" w:line="259" w:lineRule="auto"/>
      </w:pPr>
      <w:r>
        <w:br w:type="page"/>
      </w:r>
    </w:p>
    <w:p w14:paraId="65BAD9ED" w14:textId="434DBBBA" w:rsidR="00BF710E" w:rsidRPr="00BF710E" w:rsidRDefault="00862B6F" w:rsidP="00BF710E">
      <w:pPr>
        <w:pStyle w:val="Heading1"/>
      </w:pPr>
      <w:bookmarkStart w:id="625" w:name="_Toc211353376"/>
      <w:bookmarkStart w:id="626" w:name="_Toc211353377"/>
      <w:bookmarkStart w:id="627" w:name="_Toc211353378"/>
      <w:bookmarkStart w:id="628" w:name="_Toc211353379"/>
      <w:bookmarkStart w:id="629" w:name="_Toc211353380"/>
      <w:bookmarkStart w:id="630" w:name="_Toc211353381"/>
      <w:bookmarkStart w:id="631" w:name="_Toc211353382"/>
      <w:bookmarkStart w:id="632" w:name="_Toc211353383"/>
      <w:bookmarkStart w:id="633" w:name="_Toc211353384"/>
      <w:bookmarkStart w:id="634" w:name="_Toc211353385"/>
      <w:bookmarkStart w:id="635" w:name="_Toc211353386"/>
      <w:bookmarkStart w:id="636" w:name="_Toc211353387"/>
      <w:bookmarkStart w:id="637" w:name="_Toc211353388"/>
      <w:bookmarkStart w:id="638" w:name="_Toc211353389"/>
      <w:bookmarkStart w:id="639" w:name="_Toc211353390"/>
      <w:bookmarkStart w:id="640" w:name="_Toc211353391"/>
      <w:bookmarkStart w:id="641" w:name="_Toc211353392"/>
      <w:bookmarkStart w:id="642" w:name="_Toc211353393"/>
      <w:bookmarkStart w:id="643" w:name="_Toc211353394"/>
      <w:bookmarkStart w:id="644" w:name="_Toc211353395"/>
      <w:bookmarkStart w:id="645" w:name="_Toc211353396"/>
      <w:bookmarkStart w:id="646" w:name="_Toc211353397"/>
      <w:bookmarkStart w:id="647" w:name="_Toc211353398"/>
      <w:bookmarkStart w:id="648" w:name="_Toc211353399"/>
      <w:bookmarkStart w:id="649" w:name="_Toc211353400"/>
      <w:bookmarkStart w:id="650" w:name="_Toc211353401"/>
      <w:bookmarkStart w:id="651" w:name="_Toc211353402"/>
      <w:bookmarkStart w:id="652" w:name="_Toc211353403"/>
      <w:bookmarkStart w:id="653" w:name="_Toc211353404"/>
      <w:bookmarkStart w:id="654" w:name="_Toc211353405"/>
      <w:bookmarkStart w:id="655" w:name="_Toc211353406"/>
      <w:bookmarkStart w:id="656" w:name="_Toc211353407"/>
      <w:bookmarkStart w:id="657" w:name="_Toc213396763"/>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r>
        <w:lastRenderedPageBreak/>
        <w:t xml:space="preserve">Annex F: </w:t>
      </w:r>
      <w:r w:rsidR="00835FEA">
        <w:t>Bibliography</w:t>
      </w:r>
      <w:r w:rsidR="001C0FFC">
        <w:t xml:space="preserve"> (informative)</w:t>
      </w:r>
      <w:bookmarkEnd w:id="657"/>
    </w:p>
    <w:p w14:paraId="2F5BF6D3" w14:textId="396D0D05" w:rsidR="00327EB8" w:rsidRPr="00327EB8" w:rsidRDefault="00327EB8" w:rsidP="00586331">
      <w:r w:rsidRPr="00586331">
        <w:rPr>
          <w:rStyle w:val="EmphasisUseSparingly"/>
        </w:rPr>
        <w:t>Note</w:t>
      </w:r>
      <w:r w:rsidRPr="00923173">
        <w:t>: Research findings from Accessibility Standards Canada’s Advancing Accessibility Standards Research Grants and Contributions Program informed the background research and development of this Standard. Related research reports are listed in the Bibliography below.</w:t>
      </w:r>
    </w:p>
    <w:p w14:paraId="30DD6C91" w14:textId="0D847EB3" w:rsidR="004F7F28" w:rsidRDefault="004F7F28" w:rsidP="004F7F28">
      <w:pPr>
        <w:pStyle w:val="Heading2"/>
      </w:pPr>
      <w:bookmarkStart w:id="658" w:name="_Toc213396764"/>
      <w:r>
        <w:t>Acts</w:t>
      </w:r>
      <w:bookmarkEnd w:id="658"/>
    </w:p>
    <w:p w14:paraId="6D2C3B61" w14:textId="6C0F4712" w:rsidR="008B13C7" w:rsidRPr="00F31F84" w:rsidRDefault="008B13C7" w:rsidP="008B13C7">
      <w:pPr>
        <w:rPr>
          <w:i/>
          <w:iCs/>
        </w:rPr>
      </w:pPr>
      <w:r w:rsidRPr="2E2FCAFC">
        <w:t>Government of Canada. S.C.</w:t>
      </w:r>
      <w:r w:rsidR="0054516E">
        <w:t xml:space="preserve"> </w:t>
      </w:r>
      <w:r w:rsidRPr="2E2FCAFC">
        <w:t xml:space="preserve">2019, c. 10. </w:t>
      </w:r>
      <w:r w:rsidRPr="00F31F84">
        <w:rPr>
          <w:i/>
          <w:iCs/>
        </w:rPr>
        <w:t>Accessible Canada Act</w:t>
      </w:r>
      <w:r>
        <w:br/>
      </w:r>
      <w:hyperlink r:id="rId29">
        <w:r w:rsidRPr="2E2FCAFC">
          <w:rPr>
            <w:rStyle w:val="Hyperlink"/>
          </w:rPr>
          <w:t>https://laws-lois.justice.gc.ca/eng/acts/a-0.6/</w:t>
        </w:r>
      </w:hyperlink>
    </w:p>
    <w:p w14:paraId="54EEF8F7" w14:textId="5EEE5827" w:rsidR="008B13C7" w:rsidRDefault="008B13C7" w:rsidP="008B13C7">
      <w:r>
        <w:t xml:space="preserve">Government of Canada. SOR/86-304. </w:t>
      </w:r>
      <w:r w:rsidRPr="00982FEC">
        <w:rPr>
          <w:i/>
          <w:iCs/>
        </w:rPr>
        <w:t>Canada Occupational Health and Safety Regulations</w:t>
      </w:r>
      <w:r>
        <w:t xml:space="preserve"> </w:t>
      </w:r>
      <w:hyperlink r:id="rId30" w:history="1">
        <w:r w:rsidRPr="00980B5A">
          <w:rPr>
            <w:rStyle w:val="Hyperlink"/>
          </w:rPr>
          <w:t>https://laws-lois.justice.gc.ca/eng/regulations/SOR-86-304/page-1.html</w:t>
        </w:r>
      </w:hyperlink>
      <w:r>
        <w:t xml:space="preserve"> </w:t>
      </w:r>
    </w:p>
    <w:p w14:paraId="6ED1F7F7" w14:textId="4EED6D86" w:rsidR="008B13C7" w:rsidRDefault="008B13C7" w:rsidP="008B13C7">
      <w:r w:rsidRPr="00BF710E">
        <w:t>Alberta</w:t>
      </w:r>
      <w:r>
        <w:t xml:space="preserve"> Government. S-1 RSA 2000.</w:t>
      </w:r>
      <w:r w:rsidRPr="00BF710E">
        <w:t xml:space="preserve"> </w:t>
      </w:r>
      <w:r w:rsidRPr="0029055E">
        <w:rPr>
          <w:rStyle w:val="TitleOfWork"/>
        </w:rPr>
        <w:t>Safety Codes Act</w:t>
      </w:r>
    </w:p>
    <w:p w14:paraId="49BCBC62" w14:textId="70970AE6" w:rsidR="004F7F28" w:rsidRPr="004F7F28" w:rsidRDefault="005C7C53" w:rsidP="004F7F28">
      <w:pPr>
        <w:pStyle w:val="Heading2"/>
      </w:pPr>
      <w:bookmarkStart w:id="659" w:name="_Toc211353410"/>
      <w:bookmarkStart w:id="660" w:name="_Toc211353411"/>
      <w:bookmarkStart w:id="661" w:name="_Toc211353412"/>
      <w:bookmarkStart w:id="662" w:name="_Toc211353413"/>
      <w:bookmarkStart w:id="663" w:name="_Toc213396765"/>
      <w:bookmarkEnd w:id="659"/>
      <w:bookmarkEnd w:id="660"/>
      <w:bookmarkEnd w:id="661"/>
      <w:bookmarkEnd w:id="662"/>
      <w:r>
        <w:t>Standards</w:t>
      </w:r>
      <w:r w:rsidR="00A06A08">
        <w:t xml:space="preserve"> and codes</w:t>
      </w:r>
      <w:bookmarkEnd w:id="663"/>
    </w:p>
    <w:p w14:paraId="2C094B5E" w14:textId="18212839" w:rsidR="00CC3755" w:rsidRPr="00BF710E" w:rsidRDefault="00CC3755" w:rsidP="00586331">
      <w:pPr>
        <w:pStyle w:val="ListRef"/>
      </w:pPr>
      <w:r w:rsidRPr="00BF710E">
        <w:t>EN</w:t>
      </w:r>
      <w:r>
        <w:t xml:space="preserve"> </w:t>
      </w:r>
      <w:r w:rsidRPr="00BF710E">
        <w:t>17210</w:t>
      </w:r>
      <w:r w:rsidR="00E54AE7">
        <w:t>:</w:t>
      </w:r>
      <w:r>
        <w:t>2021</w:t>
      </w:r>
      <w:r w:rsidRPr="00BF710E">
        <w:t xml:space="preserve"> Accessibility and Usability of the Built Environment - Functional Requirements</w:t>
      </w:r>
    </w:p>
    <w:p w14:paraId="5BBE568A" w14:textId="614756F1" w:rsidR="00B638C0" w:rsidRDefault="00B638C0" w:rsidP="008313B2">
      <w:pPr>
        <w:pStyle w:val="ListRef"/>
      </w:pPr>
      <w:r>
        <w:t>ISO/TS 18870</w:t>
      </w:r>
      <w:r w:rsidR="00E54AE7">
        <w:t>:</w:t>
      </w:r>
      <w:r>
        <w:t xml:space="preserve">2024 </w:t>
      </w:r>
      <w:r w:rsidR="000D144F" w:rsidRPr="000D144F">
        <w:t>Lifts (elevators) — Requirements for lifts used to assist in building evacuation</w:t>
      </w:r>
    </w:p>
    <w:p w14:paraId="7B9D2EE9" w14:textId="749DA974" w:rsidR="00CC3755" w:rsidRPr="00906D9A" w:rsidDel="00EA5875" w:rsidRDefault="00CC3755" w:rsidP="00F35F04">
      <w:pPr>
        <w:pStyle w:val="ListRef"/>
      </w:pPr>
      <w:r w:rsidRPr="00906D9A" w:rsidDel="00EA5875">
        <w:t>ISO 7001</w:t>
      </w:r>
      <w:r w:rsidR="00E54AE7">
        <w:t>:</w:t>
      </w:r>
      <w:r>
        <w:t>2023</w:t>
      </w:r>
      <w:r w:rsidRPr="00906D9A" w:rsidDel="00EA5875">
        <w:t xml:space="preserve"> Graphical symbols— Registered Public information symbols </w:t>
      </w:r>
    </w:p>
    <w:p w14:paraId="581D91B6" w14:textId="63693EFD" w:rsidR="00CC3755" w:rsidRPr="00906D9A" w:rsidDel="00EA5875" w:rsidRDefault="00CC3755" w:rsidP="00F35F04">
      <w:pPr>
        <w:pStyle w:val="ListRef"/>
      </w:pPr>
      <w:r w:rsidRPr="00906D9A" w:rsidDel="00EA5875">
        <w:t>ISO 7010</w:t>
      </w:r>
      <w:r w:rsidR="00E54AE7">
        <w:t>:</w:t>
      </w:r>
      <w:r>
        <w:t>2019</w:t>
      </w:r>
      <w:r w:rsidRPr="00906D9A" w:rsidDel="00EA5875">
        <w:t xml:space="preserve"> Graphical symbols — Safety colours and safety signs — Registered safety signs </w:t>
      </w:r>
    </w:p>
    <w:p w14:paraId="475508C5" w14:textId="2324F5A8" w:rsidR="00CC3755" w:rsidRPr="00BF710E" w:rsidRDefault="00CC3755" w:rsidP="00586331">
      <w:pPr>
        <w:pStyle w:val="ListRef"/>
      </w:pPr>
      <w:r w:rsidRPr="00BF710E">
        <w:t>NFPA 72</w:t>
      </w:r>
      <w:r w:rsidR="00886F09">
        <w:t>.</w:t>
      </w:r>
      <w:r>
        <w:t xml:space="preserve"> 2019</w:t>
      </w:r>
      <w:r w:rsidR="00886F09">
        <w:t>.</w:t>
      </w:r>
      <w:r w:rsidRPr="00BF710E">
        <w:t xml:space="preserve"> National Fire Alarm and Signaling Code </w:t>
      </w:r>
    </w:p>
    <w:p w14:paraId="243E5A07" w14:textId="5D36EDD2" w:rsidR="00CC3755" w:rsidRPr="00BF710E" w:rsidRDefault="00CC3755" w:rsidP="00586331">
      <w:pPr>
        <w:pStyle w:val="ListRef"/>
      </w:pPr>
      <w:r w:rsidRPr="00906D9A">
        <w:lastRenderedPageBreak/>
        <w:t>NIST Technical Note</w:t>
      </w:r>
      <w:r w:rsidR="0054516E">
        <w:t xml:space="preserve"> </w:t>
      </w:r>
      <w:r w:rsidRPr="00906D9A">
        <w:t>1825</w:t>
      </w:r>
      <w:r w:rsidR="00E77F7B">
        <w:t>.</w:t>
      </w:r>
      <w:r>
        <w:t xml:space="preserve"> 2014</w:t>
      </w:r>
      <w:r w:rsidR="00E77F7B">
        <w:t>.</w:t>
      </w:r>
      <w:r w:rsidRPr="00906D9A">
        <w:t xml:space="preserve"> The Use of Elevators for Evacuation in Fire Emergencies in International Buildings</w:t>
      </w:r>
    </w:p>
    <w:p w14:paraId="07108248" w14:textId="1F4E73E6" w:rsidR="00CC3755" w:rsidRDefault="00CC3755" w:rsidP="00586331">
      <w:pPr>
        <w:pStyle w:val="ListRef"/>
      </w:pPr>
      <w:r w:rsidRPr="00BF710E">
        <w:t>NIST Technical Note</w:t>
      </w:r>
      <w:r w:rsidR="0054516E">
        <w:t xml:space="preserve"> </w:t>
      </w:r>
      <w:r w:rsidRPr="00BF710E">
        <w:t>1824</w:t>
      </w:r>
      <w:r>
        <w:t>. 2013</w:t>
      </w:r>
      <w:r w:rsidR="00E77F7B">
        <w:t>.</w:t>
      </w:r>
      <w:r>
        <w:t xml:space="preserve"> </w:t>
      </w:r>
      <w:r w:rsidRPr="00BF710E">
        <w:t>Guidance on Fire Emergency Procedures for Emergency Stair Travel Devices</w:t>
      </w:r>
    </w:p>
    <w:p w14:paraId="31CF0DDE" w14:textId="68BE217D" w:rsidR="005C7C53" w:rsidRPr="005C7C53" w:rsidRDefault="001517DB" w:rsidP="005C7C53">
      <w:pPr>
        <w:pStyle w:val="Heading2"/>
      </w:pPr>
      <w:bookmarkStart w:id="664" w:name="_Toc211353415"/>
      <w:bookmarkStart w:id="665" w:name="_Toc211353416"/>
      <w:bookmarkStart w:id="666" w:name="_Toc211353417"/>
      <w:bookmarkStart w:id="667" w:name="_Toc211353418"/>
      <w:bookmarkStart w:id="668" w:name="_Toc211353419"/>
      <w:bookmarkStart w:id="669" w:name="_Toc211353420"/>
      <w:bookmarkStart w:id="670" w:name="_Toc211353421"/>
      <w:bookmarkStart w:id="671" w:name="_Toc211353422"/>
      <w:bookmarkStart w:id="672" w:name="_Toc211353423"/>
      <w:bookmarkStart w:id="673" w:name="_Toc213396766"/>
      <w:bookmarkEnd w:id="664"/>
      <w:bookmarkEnd w:id="665"/>
      <w:bookmarkEnd w:id="666"/>
      <w:bookmarkEnd w:id="667"/>
      <w:bookmarkEnd w:id="668"/>
      <w:bookmarkEnd w:id="669"/>
      <w:bookmarkEnd w:id="670"/>
      <w:bookmarkEnd w:id="671"/>
      <w:bookmarkEnd w:id="672"/>
      <w:r>
        <w:t>Online resources</w:t>
      </w:r>
      <w:bookmarkEnd w:id="673"/>
    </w:p>
    <w:p w14:paraId="435E99A6" w14:textId="15445A61" w:rsidR="006D1243" w:rsidRPr="00BF710E" w:rsidRDefault="006D1243" w:rsidP="0058793B">
      <w:r>
        <w:t xml:space="preserve">Accessibility Standards Canada, </w:t>
      </w:r>
      <w:r w:rsidRPr="00BF710E">
        <w:t xml:space="preserve">Accessible communication during COVID-19 and other emergencies: A guideline for federal organizations </w:t>
      </w:r>
      <w:hyperlink r:id="rId31" w:history="1">
        <w:r w:rsidRPr="00BF710E">
          <w:rPr>
            <w:rStyle w:val="Hyperlink"/>
          </w:rPr>
          <w:t>https://accessible.canada.ca/resources/emergency-communication-guidelines-federal-organizations</w:t>
        </w:r>
      </w:hyperlink>
    </w:p>
    <w:p w14:paraId="1F394747" w14:textId="6E92D646" w:rsidR="006D1243" w:rsidRPr="00BF710E" w:rsidRDefault="006D1243" w:rsidP="0058793B">
      <w:r w:rsidRPr="00BF710E">
        <w:t>Accessibility Standards</w:t>
      </w:r>
      <w:r>
        <w:t xml:space="preserve"> Canada,</w:t>
      </w:r>
      <w:r w:rsidRPr="009364C8">
        <w:t xml:space="preserve"> Creating accessibility standards</w:t>
      </w:r>
      <w:r w:rsidR="0056361C">
        <w:t xml:space="preserve"> </w:t>
      </w:r>
      <w:hyperlink r:id="rId32" w:history="1">
        <w:r w:rsidR="0056361C" w:rsidRPr="004A621A">
          <w:rPr>
            <w:rStyle w:val="Hyperlink"/>
          </w:rPr>
          <w:t>https://accessible.canada.ca/creating-accessibility-standards</w:t>
        </w:r>
      </w:hyperlink>
    </w:p>
    <w:p w14:paraId="73703DB1" w14:textId="56E3EF86" w:rsidR="006D1243" w:rsidRPr="00BF710E" w:rsidRDefault="006D1243" w:rsidP="000E0F27">
      <w:r>
        <w:t xml:space="preserve">Accessibility Standards Canada, </w:t>
      </w:r>
      <w:r w:rsidRPr="00BF710E">
        <w:t xml:space="preserve">Creating an Accessible Emergency Response Plan: Guidelines for Federally Regulated Organizations </w:t>
      </w:r>
      <w:hyperlink r:id="rId33" w:history="1">
        <w:r w:rsidRPr="00BF710E">
          <w:rPr>
            <w:rStyle w:val="Hyperlink"/>
          </w:rPr>
          <w:t>https://accessible.canada.ca/resources/creating-accessible-emergency-response-plan-guidelines</w:t>
        </w:r>
      </w:hyperlink>
    </w:p>
    <w:p w14:paraId="34CE2CE8" w14:textId="25920B08" w:rsidR="0029673A" w:rsidRDefault="006D1243" w:rsidP="0058793B">
      <w:r w:rsidRPr="00BF710E">
        <w:t>Accessibility Standards Canada</w:t>
      </w:r>
      <w:r>
        <w:t xml:space="preserve">, </w:t>
      </w:r>
      <w:r w:rsidRPr="005779F9">
        <w:t>Guidelines: Accessible service delivery during emergencies including COVID-19</w:t>
      </w:r>
      <w:r w:rsidR="0056361C">
        <w:t xml:space="preserve"> </w:t>
      </w:r>
      <w:hyperlink r:id="rId34" w:history="1">
        <w:r w:rsidR="0056361C" w:rsidRPr="004A621A">
          <w:rPr>
            <w:rStyle w:val="Hyperlink"/>
          </w:rPr>
          <w:t>https://accessible.canada.ca/resources/accessible-service-delivery-during-emergencies</w:t>
        </w:r>
      </w:hyperlink>
    </w:p>
    <w:p w14:paraId="5552CA08" w14:textId="2152D030" w:rsidR="006D1243" w:rsidRDefault="006D1243" w:rsidP="0058793B">
      <w:r w:rsidRPr="00BF710E">
        <w:t>Americans with Disabilities Act (ADA</w:t>
      </w:r>
      <w:r>
        <w:t xml:space="preserve">) </w:t>
      </w:r>
      <w:hyperlink r:id="rId35" w:history="1">
        <w:r w:rsidRPr="00251C2F">
          <w:rPr>
            <w:rStyle w:val="Hyperlink"/>
          </w:rPr>
          <w:t>https://www.ada.gov/</w:t>
        </w:r>
      </w:hyperlink>
    </w:p>
    <w:p w14:paraId="2EC88AA4" w14:textId="01098B65" w:rsidR="0020099A" w:rsidRPr="00BF710E" w:rsidRDefault="0020099A" w:rsidP="0020099A">
      <w:r>
        <w:t xml:space="preserve">ASQ, </w:t>
      </w:r>
      <w:proofErr w:type="gramStart"/>
      <w:r w:rsidRPr="00DB11AC">
        <w:t>What</w:t>
      </w:r>
      <w:proofErr w:type="gramEnd"/>
      <w:r w:rsidRPr="00DB11AC">
        <w:t xml:space="preserve"> is the Plan-Do-Check-Act (PDCA) Cycle?</w:t>
      </w:r>
      <w:r>
        <w:t xml:space="preserve"> </w:t>
      </w:r>
      <w:r w:rsidRPr="00BF710E">
        <w:t>PDCA Cycle</w:t>
      </w:r>
      <w:r w:rsidR="00F15569">
        <w:t xml:space="preserve"> </w:t>
      </w:r>
      <w:hyperlink r:id="rId36" w:history="1">
        <w:r w:rsidR="00F15569" w:rsidRPr="004A621A">
          <w:rPr>
            <w:rStyle w:val="Hyperlink"/>
          </w:rPr>
          <w:t>https://asq.org/quality-resources/pdca-cycle</w:t>
        </w:r>
      </w:hyperlink>
      <w:r w:rsidRPr="00BF710E">
        <w:t xml:space="preserve"> </w:t>
      </w:r>
    </w:p>
    <w:p w14:paraId="4D79560F" w14:textId="66355FE1" w:rsidR="00FD5718" w:rsidRPr="00BF710E" w:rsidRDefault="006D1243" w:rsidP="00FD5718">
      <w:r w:rsidRPr="00643673">
        <w:t>District of Columbia Public Schools/Office of Public Education Facilities Modernization</w:t>
      </w:r>
      <w:r>
        <w:t xml:space="preserve">, </w:t>
      </w:r>
      <w:r w:rsidRPr="00B501CD">
        <w:t>Guidelines for Developing an Emergency Evacuation Plan That Includes Individuals With Disabilities</w:t>
      </w:r>
      <w:r w:rsidR="00FD5718" w:rsidRPr="00FD5718">
        <w:t xml:space="preserve"> </w:t>
      </w:r>
      <w:hyperlink r:id="rId37" w:history="1">
        <w:r w:rsidR="00FD5718" w:rsidRPr="00BF710E">
          <w:rPr>
            <w:rStyle w:val="Hyperlink"/>
          </w:rPr>
          <w:t>https://crcog.org/wp-content/uploads/2017/12/Guidelines-for-Developing-an-Emergency-Evacuation-Plan-That-Includes-Individuals-With-Disabilities.pdf</w:t>
        </w:r>
      </w:hyperlink>
      <w:r w:rsidR="00FD5718" w:rsidRPr="00BF710E">
        <w:t> </w:t>
      </w:r>
    </w:p>
    <w:p w14:paraId="4F222984" w14:textId="28AC31CD" w:rsidR="006D1243" w:rsidRPr="00BF710E" w:rsidRDefault="00145395" w:rsidP="00800E09">
      <w:r>
        <w:lastRenderedPageBreak/>
        <w:t>F</w:t>
      </w:r>
      <w:r w:rsidR="006D1243">
        <w:t xml:space="preserve">ire </w:t>
      </w:r>
      <w:r>
        <w:t>A</w:t>
      </w:r>
      <w:r w:rsidR="006D1243">
        <w:t xml:space="preserve">ction, </w:t>
      </w:r>
      <w:r w:rsidR="006D1243" w:rsidRPr="00E961DB">
        <w:t>Fire Evacuation Procedures: Choosing an Assembly Point</w:t>
      </w:r>
      <w:r w:rsidR="006D1243">
        <w:t xml:space="preserve"> </w:t>
      </w:r>
      <w:hyperlink r:id="rId38" w:history="1">
        <w:r w:rsidR="006D1243" w:rsidRPr="00BF710E">
          <w:rPr>
            <w:rStyle w:val="Hyperlink"/>
          </w:rPr>
          <w:t>https://www.fireaction.co.uk/news/fire-evacuation-procedures-part-1-choosing-assembly-point/</w:t>
        </w:r>
      </w:hyperlink>
      <w:r w:rsidR="006D1243" w:rsidRPr="00BF710E">
        <w:t> </w:t>
      </w:r>
    </w:p>
    <w:p w14:paraId="6C9F81EB" w14:textId="70FF5C76" w:rsidR="006D1243" w:rsidRPr="00CC3755" w:rsidRDefault="006D1243" w:rsidP="00800E09">
      <w:r>
        <w:t xml:space="preserve">Government of Canada, </w:t>
      </w:r>
      <w:r w:rsidR="00A61C39">
        <w:t>Get Prepared</w:t>
      </w:r>
      <w:r w:rsidR="007B5219">
        <w:t xml:space="preserve">, </w:t>
      </w:r>
      <w:r w:rsidRPr="00586331">
        <w:rPr>
          <w:rFonts w:cs="Arial"/>
        </w:rPr>
        <w:t>Types of hazards and emergencies</w:t>
      </w:r>
      <w:r w:rsidR="007B5219">
        <w:t xml:space="preserve"> </w:t>
      </w:r>
      <w:hyperlink r:id="rId39" w:history="1">
        <w:r w:rsidR="00FD5718" w:rsidRPr="00FD5718">
          <w:rPr>
            <w:rStyle w:val="Hyperlink"/>
          </w:rPr>
          <w:t>https://www.getprepared.gc.ca/cnt/rsrcs/pblctns/pplwthdsblts/index-en.aspx</w:t>
        </w:r>
      </w:hyperlink>
    </w:p>
    <w:p w14:paraId="5D8CF841" w14:textId="0F8B16A7" w:rsidR="006D1243" w:rsidRPr="00BF710E" w:rsidRDefault="006D1243" w:rsidP="00800E09">
      <w:r>
        <w:t>Loyola University Maryland,</w:t>
      </w:r>
      <w:r w:rsidRPr="009C486E">
        <w:t xml:space="preserve"> Evacuation for Persons with Disabilities</w:t>
      </w:r>
      <w:r>
        <w:t xml:space="preserve"> </w:t>
      </w:r>
      <w:hyperlink r:id="rId40" w:history="1">
        <w:r w:rsidRPr="000845A1">
          <w:rPr>
            <w:rStyle w:val="Hyperlink"/>
          </w:rPr>
          <w:t>https://www.loyola.edu/department/emergency-preparedness/persons-with-disabilities</w:t>
        </w:r>
      </w:hyperlink>
      <w:r w:rsidRPr="00BF710E">
        <w:t> </w:t>
      </w:r>
    </w:p>
    <w:p w14:paraId="49332210" w14:textId="207B852F" w:rsidR="00FA0735" w:rsidRDefault="006D1243" w:rsidP="00800E09">
      <w:r w:rsidRPr="008A66BE">
        <w:t>Office of Disability Employment Policy</w:t>
      </w:r>
      <w:r>
        <w:t>, Preparing for Visitors with Disabilities during an Emergency</w:t>
      </w:r>
      <w:r w:rsidR="0056361C">
        <w:t xml:space="preserve"> </w:t>
      </w:r>
      <w:hyperlink r:id="rId41" w:history="1">
        <w:r w:rsidR="0056361C" w:rsidRPr="004A621A">
          <w:rPr>
            <w:rStyle w:val="Hyperlink"/>
          </w:rPr>
          <w:t>https://www.dol.gov/agencies/odep/publications/reports/preparing-for-visitors-with-disabilities-during-emergency </w:t>
        </w:r>
      </w:hyperlink>
    </w:p>
    <w:p w14:paraId="5E582639" w14:textId="78552AD4" w:rsidR="006D1243" w:rsidRPr="00BF710E" w:rsidRDefault="006D1243" w:rsidP="00800E09">
      <w:r>
        <w:t xml:space="preserve">Safety Info, </w:t>
      </w:r>
      <w:r w:rsidRPr="005F0271">
        <w:t>Evacuation of Disabled Persons Planning Guide</w:t>
      </w:r>
      <w:r>
        <w:t xml:space="preserve"> </w:t>
      </w:r>
      <w:hyperlink r:id="rId42" w:history="1">
        <w:r w:rsidRPr="000845A1">
          <w:rPr>
            <w:rStyle w:val="Hyperlink"/>
          </w:rPr>
          <w:t>https://www.safetyinfo.com/emergency-ada-evacuation-disabled-free-index/</w:t>
        </w:r>
      </w:hyperlink>
      <w:r w:rsidRPr="00BF710E">
        <w:t> </w:t>
      </w:r>
    </w:p>
    <w:p w14:paraId="76BF2F65" w14:textId="7658F83B" w:rsidR="006D1243" w:rsidRPr="00BF710E" w:rsidRDefault="006D1243" w:rsidP="00800E09">
      <w:r>
        <w:t>UC San Diego</w:t>
      </w:r>
      <w:r w:rsidDel="009E343F">
        <w:t>:</w:t>
      </w:r>
      <w:r>
        <w:t xml:space="preserve"> Emergency Evacuation for People With Disabilities </w:t>
      </w:r>
      <w:hyperlink r:id="rId43" w:anchor="Know-what-to-do-during-an-evacuation" w:history="1">
        <w:r w:rsidRPr="005859CE">
          <w:rPr>
            <w:rStyle w:val="Hyperlink"/>
          </w:rPr>
          <w:t>https://blink.ucsd.edu/safety/emergencies/preparedness/get-ready/disabilities.html#Know-what-to-do-during-an-evacuation</w:t>
        </w:r>
      </w:hyperlink>
      <w:r w:rsidRPr="00BF710E">
        <w:t> </w:t>
      </w:r>
    </w:p>
    <w:p w14:paraId="1F8A3BF7" w14:textId="23BD358B" w:rsidR="006D1243" w:rsidRPr="00586331" w:rsidDel="007068FF" w:rsidRDefault="006D1243" w:rsidP="00800E09">
      <w:pPr>
        <w:rPr>
          <w:sz w:val="48"/>
        </w:rPr>
      </w:pPr>
      <w:r>
        <w:t xml:space="preserve">University of Wisconsin-Madison, </w:t>
      </w:r>
      <w:r w:rsidR="00A8763F" w:rsidDel="009E343F">
        <w:t>Emergency Evacuation Guidelines</w:t>
      </w:r>
      <w:r w:rsidR="0056361C">
        <w:t xml:space="preserve"> </w:t>
      </w:r>
      <w:hyperlink r:id="rId44" w:history="1">
        <w:r w:rsidR="00972ABD" w:rsidRPr="004A621A" w:rsidDel="009E343F">
          <w:rPr>
            <w:rStyle w:val="Hyperlink"/>
          </w:rPr>
          <w:t>https://accessibility.fpm.wisc.edu/emergency-evacuation-guidelines/</w:t>
        </w:r>
      </w:hyperlink>
      <w:r w:rsidR="00A8763F" w:rsidRPr="00BF710E" w:rsidDel="009E343F">
        <w:t> </w:t>
      </w:r>
    </w:p>
    <w:bookmarkStart w:id="674" w:name="_Toc211353425"/>
    <w:bookmarkStart w:id="675" w:name="_Toc211353426"/>
    <w:bookmarkStart w:id="676" w:name="_Toc211353427"/>
    <w:bookmarkStart w:id="677" w:name="_Toc211353428"/>
    <w:bookmarkStart w:id="678" w:name="_Toc211353429"/>
    <w:bookmarkStart w:id="679" w:name="_Toc211353430"/>
    <w:bookmarkStart w:id="680" w:name="_Toc211353431"/>
    <w:bookmarkStart w:id="681" w:name="_Toc211353432"/>
    <w:bookmarkStart w:id="682" w:name="_Toc211353433"/>
    <w:bookmarkStart w:id="683" w:name="_Toc211353434"/>
    <w:bookmarkStart w:id="684" w:name="_Toc211353435"/>
    <w:bookmarkStart w:id="685" w:name="_Toc211353436"/>
    <w:bookmarkStart w:id="686" w:name="_Toc211353437"/>
    <w:bookmarkStart w:id="687" w:name="_Toc211353438"/>
    <w:bookmarkStart w:id="688" w:name="_Toc211353439"/>
    <w:bookmarkStart w:id="689" w:name="_Toc211353440"/>
    <w:bookmarkStart w:id="690" w:name="_Toc211353441"/>
    <w:bookmarkStart w:id="691" w:name="_Toc211353442"/>
    <w:bookmarkStart w:id="692" w:name="_Toc211353443"/>
    <w:bookmarkStart w:id="693" w:name="_Toc211353444"/>
    <w:bookmarkStart w:id="694" w:name="_Toc211353445"/>
    <w:bookmarkStart w:id="695" w:name="_Toc211353446"/>
    <w:bookmarkStart w:id="696" w:name="_Toc211353447"/>
    <w:bookmarkStart w:id="697" w:name="_Toc211353448"/>
    <w:bookmarkStart w:id="698" w:name="_Toc211353449"/>
    <w:bookmarkStart w:id="699" w:name="_Toc211353450"/>
    <w:bookmarkStart w:id="700" w:name="_Toc211353451"/>
    <w:bookmarkStart w:id="701" w:name="_Toc211353452"/>
    <w:bookmarkStart w:id="702" w:name="_Toc211353453"/>
    <w:bookmarkStart w:id="703" w:name="_Toc211353454"/>
    <w:bookmarkStart w:id="704" w:name="_Toc211353455"/>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p w14:paraId="74C158C2" w14:textId="66C5AE58" w:rsidR="00CD4147" w:rsidRDefault="00283AF4">
      <w:pPr>
        <w:pStyle w:val="Heading2"/>
      </w:pPr>
      <w:r>
        <w:rPr>
          <w:b w:val="0"/>
        </w:rPr>
        <w:fldChar w:fldCharType="begin"/>
      </w:r>
      <w:r>
        <w:rPr>
          <w:b w:val="0"/>
        </w:rPr>
        <w:fldChar w:fldCharType="separate"/>
      </w:r>
      <w:r>
        <w:rPr>
          <w:b w:val="0"/>
        </w:rPr>
        <w:fldChar w:fldCharType="end"/>
      </w:r>
      <w:bookmarkStart w:id="705" w:name="_Toc211353456"/>
      <w:bookmarkStart w:id="706" w:name="_Toc211353460"/>
      <w:bookmarkStart w:id="707" w:name="_Toc211353461"/>
      <w:bookmarkStart w:id="708" w:name="_Toc211353462"/>
      <w:bookmarkStart w:id="709" w:name="_Toc211353463"/>
      <w:bookmarkStart w:id="710" w:name="_Toc211353464"/>
      <w:bookmarkStart w:id="711" w:name="_Toc211353465"/>
      <w:bookmarkStart w:id="712" w:name="_Toc211353466"/>
      <w:bookmarkEnd w:id="705"/>
      <w:bookmarkEnd w:id="706"/>
      <w:bookmarkEnd w:id="707"/>
      <w:bookmarkEnd w:id="708"/>
      <w:bookmarkEnd w:id="709"/>
      <w:bookmarkEnd w:id="710"/>
      <w:bookmarkEnd w:id="711"/>
      <w:bookmarkEnd w:id="712"/>
      <w:r>
        <w:rPr>
          <w:b w:val="0"/>
        </w:rPr>
        <w:fldChar w:fldCharType="begin"/>
      </w:r>
      <w:r>
        <w:rPr>
          <w:b w:val="0"/>
        </w:rPr>
        <w:fldChar w:fldCharType="separate"/>
      </w:r>
      <w:r>
        <w:rPr>
          <w:b w:val="0"/>
        </w:rPr>
        <w:fldChar w:fldCharType="end"/>
      </w:r>
      <w:bookmarkStart w:id="713" w:name="_Toc211353467"/>
      <w:bookmarkStart w:id="714" w:name="_Toc211353477"/>
      <w:bookmarkStart w:id="715" w:name="_Toc211353478"/>
      <w:bookmarkStart w:id="716" w:name="_Toc213396767"/>
      <w:bookmarkEnd w:id="713"/>
      <w:bookmarkEnd w:id="714"/>
      <w:bookmarkEnd w:id="715"/>
      <w:r w:rsidR="00CD4147">
        <w:t>Publications</w:t>
      </w:r>
      <w:bookmarkEnd w:id="716"/>
    </w:p>
    <w:p w14:paraId="21EEF829" w14:textId="4316649E" w:rsidR="00F740EE" w:rsidRPr="00B9344B" w:rsidRDefault="00F740EE" w:rsidP="00CF3734">
      <w:pPr>
        <w:rPr>
          <w:rFonts w:eastAsia="Arial" w:cs="Arial"/>
          <w:color w:val="000000" w:themeColor="text1"/>
          <w:szCs w:val="28"/>
        </w:rPr>
      </w:pPr>
      <w:r w:rsidRPr="00B9344B">
        <w:rPr>
          <w:rFonts w:eastAsia="Arial" w:cs="Arial"/>
          <w:color w:val="000000" w:themeColor="text1"/>
          <w:szCs w:val="28"/>
        </w:rPr>
        <w:t>Accessibility Now. 2023. Mapping Our Cities for All.</w:t>
      </w:r>
    </w:p>
    <w:p w14:paraId="67B2EE92" w14:textId="290CA264" w:rsidR="00F740EE" w:rsidRDefault="00F740EE" w:rsidP="00CF3734">
      <w:r w:rsidRPr="00BF710E">
        <w:t xml:space="preserve">Betty Dion Enterprises Ltd. </w:t>
      </w:r>
      <w:r>
        <w:t>2004</w:t>
      </w:r>
      <w:r w:rsidR="00502E86">
        <w:t>.</w:t>
      </w:r>
      <w:r w:rsidRPr="00BF710E">
        <w:t xml:space="preserve"> Fire Safety Strategies for People with Disabilities A PUBLIC EDUCATOR’S GUIDE</w:t>
      </w:r>
      <w:r w:rsidR="00502E86">
        <w:t>.</w:t>
      </w:r>
    </w:p>
    <w:p w14:paraId="56774149" w14:textId="77777777" w:rsidR="00F740EE" w:rsidRPr="00B9344B" w:rsidRDefault="00F740EE" w:rsidP="00CF3734">
      <w:pPr>
        <w:rPr>
          <w:rFonts w:eastAsia="Arial" w:cs="Arial"/>
          <w:color w:val="000000" w:themeColor="text1"/>
          <w:szCs w:val="28"/>
        </w:rPr>
      </w:pPr>
      <w:r w:rsidRPr="00B9344B">
        <w:rPr>
          <w:rFonts w:eastAsia="Arial" w:cs="Arial"/>
          <w:color w:val="000000" w:themeColor="text1"/>
          <w:szCs w:val="28"/>
        </w:rPr>
        <w:t>British Columbia Aboriginal Network on Disability Society. 2025. First Nations Accessibility Standards - A Path Forward to Inclusion.</w:t>
      </w:r>
    </w:p>
    <w:p w14:paraId="6B9BA096" w14:textId="77777777" w:rsidR="00F740EE" w:rsidRPr="00B9344B" w:rsidRDefault="00F740EE" w:rsidP="00CF3734">
      <w:pPr>
        <w:rPr>
          <w:rFonts w:eastAsia="Arial" w:cs="Arial"/>
          <w:color w:val="000000" w:themeColor="text1"/>
          <w:szCs w:val="28"/>
        </w:rPr>
      </w:pPr>
      <w:r w:rsidRPr="00B9344B">
        <w:rPr>
          <w:rFonts w:eastAsia="Arial" w:cs="Arial"/>
          <w:color w:val="000000" w:themeColor="text1"/>
          <w:szCs w:val="28"/>
        </w:rPr>
        <w:lastRenderedPageBreak/>
        <w:t>Canadian Association of the Deaf. 2023. Advancing Accessibility Standards for Deaf, Deaf-Blin and Hard of Hearing Canadians.</w:t>
      </w:r>
    </w:p>
    <w:p w14:paraId="4C6C9466" w14:textId="77777777" w:rsidR="00F740EE" w:rsidRPr="00B9344B" w:rsidRDefault="00F740EE" w:rsidP="00CF3734">
      <w:pPr>
        <w:rPr>
          <w:rFonts w:eastAsia="Arial" w:cs="Arial"/>
          <w:color w:val="000000" w:themeColor="text1"/>
          <w:szCs w:val="28"/>
        </w:rPr>
      </w:pPr>
      <w:r w:rsidRPr="00B9344B">
        <w:rPr>
          <w:rFonts w:eastAsia="Arial" w:cs="Arial"/>
          <w:color w:val="000000" w:themeColor="text1"/>
          <w:szCs w:val="28"/>
        </w:rPr>
        <w:t xml:space="preserve">Canadian Association of the Deaf. 2025. Quiet waves: Firsthand Experiences of Deaf, </w:t>
      </w:r>
      <w:proofErr w:type="spellStart"/>
      <w:r w:rsidRPr="00B9344B">
        <w:rPr>
          <w:rFonts w:eastAsia="Arial" w:cs="Arial"/>
          <w:color w:val="000000" w:themeColor="text1"/>
          <w:szCs w:val="28"/>
        </w:rPr>
        <w:t>DeafBlind</w:t>
      </w:r>
      <w:proofErr w:type="spellEnd"/>
      <w:r w:rsidRPr="00B9344B">
        <w:rPr>
          <w:rFonts w:eastAsia="Arial" w:cs="Arial"/>
          <w:color w:val="000000" w:themeColor="text1"/>
          <w:szCs w:val="28"/>
        </w:rPr>
        <w:t>, and Hard of Hearing Individuals Reports of Barriers in Communication in the Built Environment.</w:t>
      </w:r>
    </w:p>
    <w:p w14:paraId="7C85FB45" w14:textId="77777777" w:rsidR="00F740EE" w:rsidRPr="00B9344B" w:rsidRDefault="00F740EE" w:rsidP="00CF3734">
      <w:pPr>
        <w:rPr>
          <w:rFonts w:eastAsia="Arial" w:cs="Arial"/>
          <w:color w:val="000000" w:themeColor="text1"/>
          <w:szCs w:val="28"/>
        </w:rPr>
      </w:pPr>
      <w:r w:rsidRPr="00B9344B">
        <w:rPr>
          <w:rFonts w:eastAsia="Arial" w:cs="Arial"/>
          <w:color w:val="000000" w:themeColor="text1"/>
          <w:szCs w:val="28"/>
        </w:rPr>
        <w:t>Canadian National Institute for the Blind. n.d</w:t>
      </w:r>
      <w:r>
        <w:rPr>
          <w:rFonts w:eastAsia="Arial" w:cs="Arial"/>
          <w:color w:val="000000" w:themeColor="text1"/>
          <w:szCs w:val="28"/>
        </w:rPr>
        <w:t>.</w:t>
      </w:r>
      <w:r w:rsidRPr="00B9344B">
        <w:rPr>
          <w:rFonts w:eastAsia="Arial" w:cs="Arial"/>
          <w:color w:val="000000" w:themeColor="text1"/>
          <w:szCs w:val="28"/>
        </w:rPr>
        <w:t xml:space="preserve"> Clearing Our Path: Evidence-based guidelines on accessibility in the built environment for people living with sight loss.</w:t>
      </w:r>
    </w:p>
    <w:p w14:paraId="3B058DB0" w14:textId="77777777" w:rsidR="00F740EE" w:rsidRPr="00B9344B" w:rsidRDefault="00F740EE" w:rsidP="00CF3734">
      <w:pPr>
        <w:rPr>
          <w:rFonts w:eastAsia="Arial" w:cs="Arial"/>
          <w:color w:val="000000" w:themeColor="text1"/>
          <w:szCs w:val="28"/>
        </w:rPr>
      </w:pPr>
      <w:r w:rsidRPr="00B9344B">
        <w:rPr>
          <w:rFonts w:eastAsia="Arial" w:cs="Arial"/>
          <w:color w:val="000000" w:themeColor="text1"/>
          <w:szCs w:val="28"/>
        </w:rPr>
        <w:t>Carleton University. 2023. Informing Standards for Acoustics and the Built Environment.</w:t>
      </w:r>
    </w:p>
    <w:p w14:paraId="5F196A15" w14:textId="77777777" w:rsidR="00F740EE" w:rsidRPr="00B9344B" w:rsidRDefault="00F740EE" w:rsidP="00CF3734">
      <w:pPr>
        <w:rPr>
          <w:rFonts w:eastAsia="Arial" w:cs="Arial"/>
          <w:color w:val="000000" w:themeColor="text1"/>
          <w:szCs w:val="28"/>
        </w:rPr>
      </w:pPr>
      <w:r w:rsidRPr="00B9344B">
        <w:rPr>
          <w:rFonts w:eastAsia="Arial" w:cs="Arial"/>
          <w:color w:val="000000" w:themeColor="text1"/>
          <w:szCs w:val="28"/>
        </w:rPr>
        <w:t xml:space="preserve">Carleton University. 2024. A Neurodivergent Lens: Recommended Practices for </w:t>
      </w:r>
      <w:proofErr w:type="spellStart"/>
      <w:r w:rsidRPr="00B9344B">
        <w:rPr>
          <w:rFonts w:eastAsia="Arial" w:cs="Arial"/>
          <w:color w:val="000000" w:themeColor="text1"/>
          <w:szCs w:val="28"/>
        </w:rPr>
        <w:t>Neuroinclusivity</w:t>
      </w:r>
      <w:proofErr w:type="spellEnd"/>
      <w:r w:rsidRPr="00B9344B">
        <w:rPr>
          <w:rFonts w:eastAsia="Arial" w:cs="Arial"/>
          <w:color w:val="000000" w:themeColor="text1"/>
          <w:szCs w:val="28"/>
        </w:rPr>
        <w:t>.</w:t>
      </w:r>
    </w:p>
    <w:p w14:paraId="6D079CF7" w14:textId="77777777" w:rsidR="00F740EE" w:rsidRPr="00B9344B" w:rsidRDefault="00F740EE" w:rsidP="00CF3734">
      <w:pPr>
        <w:rPr>
          <w:rFonts w:eastAsia="Arial" w:cs="Arial"/>
          <w:color w:val="000000" w:themeColor="text1"/>
          <w:szCs w:val="28"/>
        </w:rPr>
      </w:pPr>
      <w:r w:rsidRPr="00B9344B">
        <w:rPr>
          <w:rFonts w:eastAsia="Arial" w:cs="Arial"/>
          <w:color w:val="000000" w:themeColor="text1"/>
          <w:szCs w:val="28"/>
        </w:rPr>
        <w:t>CSA Group. 2021. Advancing Accessibility Standards Research:</w:t>
      </w:r>
      <w:r>
        <w:rPr>
          <w:rFonts w:eastAsia="Arial" w:cs="Arial"/>
          <w:color w:val="000000" w:themeColor="text1"/>
          <w:szCs w:val="28"/>
        </w:rPr>
        <w:t xml:space="preserve"> </w:t>
      </w:r>
      <w:r w:rsidRPr="00B9344B">
        <w:rPr>
          <w:rFonts w:eastAsia="Arial" w:cs="Arial"/>
          <w:color w:val="000000" w:themeColor="text1"/>
          <w:szCs w:val="28"/>
        </w:rPr>
        <w:t>Review of CSA Group Standards for Accessibility Adaptation.</w:t>
      </w:r>
    </w:p>
    <w:p w14:paraId="581D9ACD" w14:textId="77777777" w:rsidR="00F740EE" w:rsidRPr="00B9344B" w:rsidRDefault="00F740EE" w:rsidP="00CF3734">
      <w:pPr>
        <w:rPr>
          <w:rFonts w:eastAsia="Arial" w:cs="Arial"/>
          <w:color w:val="000000" w:themeColor="text1"/>
          <w:szCs w:val="28"/>
        </w:rPr>
      </w:pPr>
      <w:r w:rsidRPr="00B9344B">
        <w:rPr>
          <w:rFonts w:eastAsia="Arial" w:cs="Arial"/>
          <w:color w:val="000000" w:themeColor="text1"/>
          <w:szCs w:val="28"/>
        </w:rPr>
        <w:t>Dalhousie University. n.d</w:t>
      </w:r>
      <w:r>
        <w:rPr>
          <w:rFonts w:eastAsia="Arial" w:cs="Arial"/>
          <w:color w:val="000000" w:themeColor="text1"/>
          <w:szCs w:val="28"/>
        </w:rPr>
        <w:t>.</w:t>
      </w:r>
      <w:r w:rsidRPr="00B9344B">
        <w:rPr>
          <w:rFonts w:eastAsia="Arial" w:cs="Arial"/>
          <w:color w:val="000000" w:themeColor="text1"/>
          <w:szCs w:val="28"/>
        </w:rPr>
        <w:t xml:space="preserve"> Mass Evacuation and People with Disabilities Final Report.</w:t>
      </w:r>
    </w:p>
    <w:p w14:paraId="02C89A0C" w14:textId="77777777" w:rsidR="00F740EE" w:rsidRPr="00B9344B" w:rsidRDefault="00F740EE" w:rsidP="00CF3734">
      <w:pPr>
        <w:rPr>
          <w:rFonts w:eastAsia="Arial" w:cs="Arial"/>
          <w:color w:val="000000" w:themeColor="text1"/>
          <w:szCs w:val="28"/>
        </w:rPr>
      </w:pPr>
      <w:r w:rsidRPr="00B9344B">
        <w:rPr>
          <w:rFonts w:eastAsia="Arial" w:cs="Arial"/>
          <w:color w:val="000000" w:themeColor="text1"/>
          <w:szCs w:val="28"/>
        </w:rPr>
        <w:t>Design For All Inc</w:t>
      </w:r>
      <w:r>
        <w:rPr>
          <w:rFonts w:eastAsia="Arial" w:cs="Arial"/>
          <w:color w:val="000000" w:themeColor="text1"/>
          <w:szCs w:val="28"/>
        </w:rPr>
        <w:t>.</w:t>
      </w:r>
      <w:r w:rsidRPr="00B9344B">
        <w:rPr>
          <w:rFonts w:eastAsia="Arial" w:cs="Arial"/>
          <w:color w:val="000000" w:themeColor="text1"/>
          <w:szCs w:val="28"/>
        </w:rPr>
        <w:t xml:space="preserve"> 2023. Informing Standards Development for Federal Heritage Buildings: An Inclusive Iterative Process.</w:t>
      </w:r>
    </w:p>
    <w:p w14:paraId="64CA5D3A" w14:textId="77777777" w:rsidR="00F740EE" w:rsidRPr="00B9344B" w:rsidRDefault="00F740EE" w:rsidP="00CF3734">
      <w:pPr>
        <w:rPr>
          <w:rFonts w:eastAsia="Arial" w:cs="Arial"/>
          <w:color w:val="000000" w:themeColor="text1"/>
          <w:szCs w:val="28"/>
        </w:rPr>
      </w:pPr>
      <w:proofErr w:type="spellStart"/>
      <w:r w:rsidRPr="00B9344B">
        <w:rPr>
          <w:rFonts w:eastAsia="Arial" w:cs="Arial"/>
          <w:color w:val="000000" w:themeColor="text1"/>
          <w:szCs w:val="28"/>
        </w:rPr>
        <w:t>Eyecandy</w:t>
      </w:r>
      <w:proofErr w:type="spellEnd"/>
      <w:r w:rsidRPr="00B9344B">
        <w:rPr>
          <w:rFonts w:eastAsia="Arial" w:cs="Arial"/>
          <w:color w:val="000000" w:themeColor="text1"/>
          <w:szCs w:val="28"/>
        </w:rPr>
        <w:t xml:space="preserve"> SIGNS Incorporated. 2023. Advancing Communication through</w:t>
      </w:r>
      <w:r>
        <w:rPr>
          <w:rFonts w:eastAsia="Arial" w:cs="Arial"/>
          <w:color w:val="000000" w:themeColor="text1"/>
          <w:szCs w:val="28"/>
        </w:rPr>
        <w:t xml:space="preserve"> </w:t>
      </w:r>
      <w:r w:rsidRPr="00B9344B">
        <w:rPr>
          <w:rFonts w:eastAsia="Arial" w:cs="Arial"/>
          <w:color w:val="000000" w:themeColor="text1"/>
          <w:szCs w:val="28"/>
        </w:rPr>
        <w:t>Signage and Wayfinding.</w:t>
      </w:r>
    </w:p>
    <w:p w14:paraId="426773FB" w14:textId="77777777" w:rsidR="00F740EE" w:rsidRPr="00B9344B" w:rsidRDefault="00F740EE" w:rsidP="00CF3734">
      <w:pPr>
        <w:rPr>
          <w:rFonts w:eastAsia="Arial" w:cs="Arial"/>
          <w:color w:val="000000" w:themeColor="text1"/>
          <w:szCs w:val="28"/>
        </w:rPr>
      </w:pPr>
      <w:r w:rsidRPr="00B9344B">
        <w:rPr>
          <w:rFonts w:eastAsia="Arial" w:cs="Arial"/>
          <w:color w:val="000000" w:themeColor="text1"/>
          <w:szCs w:val="28"/>
        </w:rPr>
        <w:t>First Nations Health Authority. 2025. A Journey Towards Accessibility – perspectives from first nations in British Columbia.</w:t>
      </w:r>
    </w:p>
    <w:p w14:paraId="15D942F9" w14:textId="77777777" w:rsidR="00F740EE" w:rsidRPr="00B9344B" w:rsidRDefault="00F740EE" w:rsidP="00CF3734">
      <w:pPr>
        <w:rPr>
          <w:rFonts w:eastAsia="Arial" w:cs="Arial"/>
          <w:color w:val="000000" w:themeColor="text1"/>
          <w:szCs w:val="28"/>
        </w:rPr>
      </w:pPr>
      <w:r w:rsidRPr="00B9344B">
        <w:rPr>
          <w:rFonts w:eastAsia="Arial" w:cs="Arial"/>
          <w:color w:val="000000" w:themeColor="text1"/>
          <w:szCs w:val="28"/>
        </w:rPr>
        <w:t>First Nations National Building Officers Association. 2021. Indigenous Communities and Federal Accessibility Standards:</w:t>
      </w:r>
      <w:r>
        <w:rPr>
          <w:rFonts w:eastAsia="Arial" w:cs="Arial"/>
          <w:color w:val="000000" w:themeColor="text1"/>
          <w:szCs w:val="28"/>
        </w:rPr>
        <w:t xml:space="preserve"> </w:t>
      </w:r>
      <w:r w:rsidRPr="00B9344B">
        <w:rPr>
          <w:rFonts w:eastAsia="Arial" w:cs="Arial"/>
          <w:color w:val="000000" w:themeColor="text1"/>
          <w:szCs w:val="28"/>
        </w:rPr>
        <w:t>A Situational Review.</w:t>
      </w:r>
    </w:p>
    <w:p w14:paraId="4AEAF551" w14:textId="77777777" w:rsidR="00F740EE" w:rsidRPr="00B9344B" w:rsidRDefault="00F740EE" w:rsidP="00CF3734">
      <w:pPr>
        <w:rPr>
          <w:rFonts w:eastAsia="Arial" w:cs="Arial"/>
          <w:color w:val="000000" w:themeColor="text1"/>
          <w:szCs w:val="28"/>
        </w:rPr>
      </w:pPr>
      <w:r w:rsidRPr="00B9344B">
        <w:rPr>
          <w:rFonts w:eastAsia="Arial" w:cs="Arial"/>
          <w:color w:val="000000" w:themeColor="text1"/>
          <w:szCs w:val="28"/>
        </w:rPr>
        <w:t>Hidden Mobility Disabilities Alliance Ltd</w:t>
      </w:r>
      <w:r>
        <w:rPr>
          <w:rFonts w:eastAsia="Arial" w:cs="Arial"/>
          <w:color w:val="000000" w:themeColor="text1"/>
          <w:szCs w:val="28"/>
        </w:rPr>
        <w:t>.</w:t>
      </w:r>
      <w:r w:rsidRPr="00B9344B">
        <w:rPr>
          <w:rFonts w:eastAsia="Arial" w:cs="Arial"/>
          <w:color w:val="000000" w:themeColor="text1"/>
          <w:szCs w:val="28"/>
        </w:rPr>
        <w:t xml:space="preserve"> 2024. Ensuring Accessibility for Persons with HMD (Limited Mobility).</w:t>
      </w:r>
    </w:p>
    <w:p w14:paraId="32D1FA5F" w14:textId="509679D0" w:rsidR="00F740EE" w:rsidRPr="00B9344B" w:rsidRDefault="00F740EE" w:rsidP="00CF3734">
      <w:pPr>
        <w:rPr>
          <w:rFonts w:eastAsia="Arial" w:cs="Arial"/>
          <w:color w:val="000000" w:themeColor="text1"/>
          <w:szCs w:val="28"/>
        </w:rPr>
      </w:pPr>
      <w:proofErr w:type="spellStart"/>
      <w:r w:rsidRPr="00B9344B">
        <w:rPr>
          <w:rFonts w:eastAsia="Arial" w:cs="Arial"/>
          <w:color w:val="000000" w:themeColor="text1"/>
          <w:szCs w:val="28"/>
        </w:rPr>
        <w:lastRenderedPageBreak/>
        <w:t>Mawita</w:t>
      </w:r>
      <w:r w:rsidR="00E73CAA">
        <w:rPr>
          <w:rFonts w:eastAsia="Arial" w:cs="Arial"/>
          <w:color w:val="000000" w:themeColor="text1"/>
          <w:szCs w:val="28"/>
        </w:rPr>
        <w:t>’</w:t>
      </w:r>
      <w:r w:rsidRPr="00B9344B">
        <w:rPr>
          <w:rFonts w:eastAsia="Arial" w:cs="Arial"/>
          <w:color w:val="000000" w:themeColor="text1"/>
          <w:szCs w:val="28"/>
        </w:rPr>
        <w:t>mk</w:t>
      </w:r>
      <w:proofErr w:type="spellEnd"/>
      <w:r w:rsidRPr="00B9344B">
        <w:rPr>
          <w:rFonts w:eastAsia="Arial" w:cs="Arial"/>
          <w:color w:val="000000" w:themeColor="text1"/>
          <w:szCs w:val="28"/>
        </w:rPr>
        <w:t xml:space="preserve"> Society. 2024. Hearing Their Voices </w:t>
      </w:r>
      <w:proofErr w:type="gramStart"/>
      <w:r w:rsidRPr="00B9344B">
        <w:rPr>
          <w:rFonts w:eastAsia="Arial" w:cs="Arial"/>
          <w:color w:val="000000" w:themeColor="text1"/>
          <w:szCs w:val="28"/>
        </w:rPr>
        <w:t>From</w:t>
      </w:r>
      <w:proofErr w:type="gramEnd"/>
      <w:r w:rsidRPr="00B9344B">
        <w:rPr>
          <w:rFonts w:eastAsia="Arial" w:cs="Arial"/>
          <w:color w:val="000000" w:themeColor="text1"/>
          <w:szCs w:val="28"/>
        </w:rPr>
        <w:t xml:space="preserve"> Isolation to Self-Determination.</w:t>
      </w:r>
    </w:p>
    <w:p w14:paraId="3C7ECF1A" w14:textId="77777777" w:rsidR="00F740EE" w:rsidRPr="00B9344B" w:rsidRDefault="00F740EE" w:rsidP="00CF3734">
      <w:pPr>
        <w:rPr>
          <w:rFonts w:eastAsia="Arial" w:cs="Arial"/>
          <w:color w:val="000000" w:themeColor="text1"/>
          <w:szCs w:val="28"/>
        </w:rPr>
      </w:pPr>
      <w:r w:rsidRPr="00B9344B">
        <w:rPr>
          <w:rFonts w:eastAsia="Arial" w:cs="Arial"/>
          <w:color w:val="000000" w:themeColor="text1"/>
          <w:szCs w:val="28"/>
        </w:rPr>
        <w:t>McMaster University. 2021. Sustainable Environment Needs to be Accessible:</w:t>
      </w:r>
      <w:r>
        <w:rPr>
          <w:rFonts w:eastAsia="Arial" w:cs="Arial"/>
          <w:color w:val="000000" w:themeColor="text1"/>
          <w:szCs w:val="28"/>
        </w:rPr>
        <w:t xml:space="preserve"> </w:t>
      </w:r>
      <w:r w:rsidRPr="00B9344B">
        <w:rPr>
          <w:rFonts w:eastAsia="Arial" w:cs="Arial"/>
          <w:color w:val="000000" w:themeColor="text1"/>
          <w:szCs w:val="28"/>
        </w:rPr>
        <w:t>Understanding the Knowledge Base for Accessibility of</w:t>
      </w:r>
      <w:r>
        <w:rPr>
          <w:rFonts w:eastAsia="Arial" w:cs="Arial"/>
          <w:color w:val="000000" w:themeColor="text1"/>
          <w:szCs w:val="28"/>
        </w:rPr>
        <w:t xml:space="preserve"> </w:t>
      </w:r>
      <w:r w:rsidRPr="00B9344B">
        <w:rPr>
          <w:rFonts w:eastAsia="Arial" w:cs="Arial"/>
          <w:color w:val="000000" w:themeColor="text1"/>
          <w:szCs w:val="28"/>
        </w:rPr>
        <w:t>Buildings and the Built Environment.</w:t>
      </w:r>
    </w:p>
    <w:p w14:paraId="67DBE1F3" w14:textId="77777777" w:rsidR="00F740EE" w:rsidRPr="00B9344B" w:rsidRDefault="00F740EE" w:rsidP="00CF3734">
      <w:pPr>
        <w:rPr>
          <w:rFonts w:eastAsia="Arial" w:cs="Arial"/>
          <w:color w:val="000000" w:themeColor="text1"/>
          <w:szCs w:val="28"/>
        </w:rPr>
      </w:pPr>
      <w:r w:rsidRPr="00B9344B">
        <w:rPr>
          <w:rFonts w:eastAsia="Arial" w:cs="Arial"/>
          <w:color w:val="000000" w:themeColor="text1"/>
          <w:szCs w:val="28"/>
        </w:rPr>
        <w:t>McMaster University. 2024. A Framework for Accessible Heritage Buildings &amp; Structures Retrofits.</w:t>
      </w:r>
    </w:p>
    <w:p w14:paraId="79780862" w14:textId="2B22180A" w:rsidR="00F740EE" w:rsidRDefault="00F740EE" w:rsidP="00CF3734">
      <w:pPr>
        <w:rPr>
          <w:rStyle w:val="CommentReference"/>
          <w:sz w:val="28"/>
          <w:szCs w:val="22"/>
        </w:rPr>
      </w:pPr>
      <w:r w:rsidRPr="00BF710E">
        <w:t>National Fire Protection Association</w:t>
      </w:r>
      <w:r w:rsidR="004C6A20">
        <w:t>.</w:t>
      </w:r>
      <w:r w:rsidRPr="005E368A">
        <w:t xml:space="preserve"> </w:t>
      </w:r>
      <w:r w:rsidRPr="00BF710E">
        <w:t>2022</w:t>
      </w:r>
      <w:r w:rsidR="004C6A20">
        <w:rPr>
          <w:rStyle w:val="CommentReference"/>
          <w:sz w:val="28"/>
          <w:szCs w:val="22"/>
        </w:rPr>
        <w:t>.</w:t>
      </w:r>
      <w:r>
        <w:rPr>
          <w:rStyle w:val="CommentReference"/>
          <w:sz w:val="28"/>
          <w:szCs w:val="22"/>
        </w:rPr>
        <w:t xml:space="preserve"> </w:t>
      </w:r>
      <w:r w:rsidRPr="00BF710E">
        <w:t>Emergency Evacuation Planning Guide for Persons with Disabilities</w:t>
      </w:r>
      <w:r w:rsidR="004C6A20">
        <w:t>.</w:t>
      </w:r>
    </w:p>
    <w:p w14:paraId="0CE68107" w14:textId="77777777" w:rsidR="00F740EE" w:rsidRPr="00B9344B" w:rsidRDefault="00F740EE" w:rsidP="00CF3734">
      <w:pPr>
        <w:rPr>
          <w:rFonts w:eastAsia="Arial" w:cs="Arial"/>
          <w:color w:val="000000" w:themeColor="text1"/>
          <w:szCs w:val="28"/>
        </w:rPr>
      </w:pPr>
      <w:proofErr w:type="spellStart"/>
      <w:r w:rsidRPr="00B9344B">
        <w:rPr>
          <w:rFonts w:eastAsia="Arial" w:cs="Arial"/>
          <w:color w:val="000000" w:themeColor="text1"/>
          <w:szCs w:val="28"/>
        </w:rPr>
        <w:t>Nunavummi</w:t>
      </w:r>
      <w:proofErr w:type="spellEnd"/>
      <w:r w:rsidRPr="00B9344B">
        <w:rPr>
          <w:rFonts w:eastAsia="Arial" w:cs="Arial"/>
          <w:color w:val="000000" w:themeColor="text1"/>
          <w:szCs w:val="28"/>
        </w:rPr>
        <w:t xml:space="preserve"> Disabilities </w:t>
      </w:r>
      <w:proofErr w:type="spellStart"/>
      <w:r w:rsidRPr="00B9344B">
        <w:rPr>
          <w:rFonts w:eastAsia="Arial" w:cs="Arial"/>
          <w:color w:val="000000" w:themeColor="text1"/>
          <w:szCs w:val="28"/>
        </w:rPr>
        <w:t>Makinnasuaqtiit</w:t>
      </w:r>
      <w:proofErr w:type="spellEnd"/>
      <w:r w:rsidRPr="00B9344B">
        <w:rPr>
          <w:rFonts w:eastAsia="Arial" w:cs="Arial"/>
          <w:color w:val="000000" w:themeColor="text1"/>
          <w:szCs w:val="28"/>
        </w:rPr>
        <w:t xml:space="preserve"> Society. 2024. Advancing Accessibility Standards through Inuit </w:t>
      </w:r>
      <w:proofErr w:type="spellStart"/>
      <w:r w:rsidRPr="00B9344B">
        <w:rPr>
          <w:rFonts w:eastAsia="Arial" w:cs="Arial"/>
          <w:color w:val="000000" w:themeColor="text1"/>
          <w:szCs w:val="28"/>
        </w:rPr>
        <w:t>Qaujimajatuqangit</w:t>
      </w:r>
      <w:proofErr w:type="spellEnd"/>
      <w:r w:rsidRPr="00B9344B">
        <w:rPr>
          <w:rFonts w:eastAsia="Arial" w:cs="Arial"/>
          <w:color w:val="000000" w:themeColor="text1"/>
          <w:szCs w:val="28"/>
        </w:rPr>
        <w:t>.</w:t>
      </w:r>
    </w:p>
    <w:p w14:paraId="0A0BF4BB" w14:textId="2BA2A064" w:rsidR="00F740EE" w:rsidRDefault="00F740EE" w:rsidP="00CF3734">
      <w:pPr>
        <w:rPr>
          <w:rStyle w:val="CommentReference"/>
          <w:sz w:val="28"/>
          <w:szCs w:val="22"/>
        </w:rPr>
      </w:pPr>
      <w:r>
        <w:rPr>
          <w:rStyle w:val="CommentReference"/>
          <w:sz w:val="28"/>
          <w:szCs w:val="22"/>
        </w:rPr>
        <w:t>O</w:t>
      </w:r>
      <w:r w:rsidRPr="00BF710E">
        <w:t>ffice for Disabilities Issues</w:t>
      </w:r>
      <w:r w:rsidR="00AD66CF">
        <w:t>. 2009.</w:t>
      </w:r>
      <w:r>
        <w:t xml:space="preserve"> </w:t>
      </w:r>
      <w:r w:rsidR="00283AF4" w:rsidRPr="00BF710E">
        <w:t xml:space="preserve">Planning for Safety </w:t>
      </w:r>
      <w:r w:rsidR="00AD66CF">
        <w:t>–</w:t>
      </w:r>
      <w:r w:rsidR="00283AF4" w:rsidRPr="00BF710E">
        <w:t xml:space="preserve"> Evacuating people who need assistance in an emergency</w:t>
      </w:r>
      <w:r w:rsidR="00AD66CF">
        <w:rPr>
          <w:rStyle w:val="CommentReference"/>
          <w:sz w:val="28"/>
          <w:szCs w:val="22"/>
        </w:rPr>
        <w:t>.</w:t>
      </w:r>
    </w:p>
    <w:p w14:paraId="07B84EE1" w14:textId="77777777" w:rsidR="00F740EE" w:rsidRPr="00B9344B" w:rsidRDefault="00F740EE" w:rsidP="00CF3734">
      <w:pPr>
        <w:rPr>
          <w:rFonts w:eastAsia="Arial" w:cs="Arial"/>
          <w:color w:val="000000" w:themeColor="text1"/>
          <w:szCs w:val="28"/>
          <w:lang w:val="fr-CA"/>
        </w:rPr>
      </w:pPr>
      <w:r w:rsidRPr="00B9344B">
        <w:rPr>
          <w:rFonts w:eastAsia="Arial" w:cs="Arial"/>
          <w:color w:val="000000" w:themeColor="text1"/>
          <w:szCs w:val="28"/>
        </w:rPr>
        <w:t xml:space="preserve">Ontario College of Art and Design University. </w:t>
      </w:r>
      <w:r w:rsidRPr="00A84FE8">
        <w:rPr>
          <w:rFonts w:eastAsia="Arial" w:cs="Arial"/>
          <w:color w:val="000000" w:themeColor="text1"/>
          <w:szCs w:val="28"/>
          <w:lang w:val="fr-CA"/>
        </w:rPr>
        <w:t xml:space="preserve">2025. </w:t>
      </w:r>
      <w:r w:rsidRPr="00B9344B">
        <w:rPr>
          <w:rFonts w:eastAsia="Arial" w:cs="Arial"/>
          <w:color w:val="000000" w:themeColor="text1"/>
          <w:szCs w:val="28"/>
          <w:lang w:val="fr-CA"/>
        </w:rPr>
        <w:t>Accessible Canada, Accessible World /</w:t>
      </w:r>
      <w:r>
        <w:rPr>
          <w:rFonts w:eastAsia="Arial" w:cs="Arial"/>
          <w:color w:val="000000" w:themeColor="text1"/>
          <w:szCs w:val="28"/>
          <w:lang w:val="fr-CA"/>
        </w:rPr>
        <w:t xml:space="preserve"> </w:t>
      </w:r>
      <w:r w:rsidRPr="00B9344B">
        <w:rPr>
          <w:rFonts w:eastAsia="Arial" w:cs="Arial"/>
          <w:color w:val="000000" w:themeColor="text1"/>
          <w:szCs w:val="28"/>
          <w:lang w:val="fr-CA"/>
        </w:rPr>
        <w:t>Un Canada accessible, Un monde accessible.</w:t>
      </w:r>
    </w:p>
    <w:p w14:paraId="32F946D7" w14:textId="77777777" w:rsidR="00F740EE" w:rsidRPr="00B9344B" w:rsidRDefault="00F740EE" w:rsidP="00CF3734">
      <w:pPr>
        <w:rPr>
          <w:rFonts w:eastAsia="Arial" w:cs="Arial"/>
          <w:color w:val="000000" w:themeColor="text1"/>
          <w:szCs w:val="28"/>
        </w:rPr>
      </w:pPr>
      <w:r w:rsidRPr="00B9344B">
        <w:rPr>
          <w:rFonts w:eastAsia="Arial" w:cs="Arial"/>
          <w:color w:val="000000" w:themeColor="text1"/>
          <w:szCs w:val="28"/>
        </w:rPr>
        <w:t>Quadrangle Architects Limited. 2024. Heritage for All.</w:t>
      </w:r>
    </w:p>
    <w:p w14:paraId="201F7E86" w14:textId="77777777" w:rsidR="00F740EE" w:rsidRPr="00B9344B" w:rsidRDefault="00F740EE" w:rsidP="00CF3734">
      <w:pPr>
        <w:rPr>
          <w:rFonts w:eastAsia="Arial" w:cs="Arial"/>
          <w:color w:val="000000" w:themeColor="text1"/>
          <w:szCs w:val="28"/>
        </w:rPr>
      </w:pPr>
      <w:r w:rsidRPr="00B9344B">
        <w:rPr>
          <w:rFonts w:eastAsia="Arial" w:cs="Arial"/>
          <w:color w:val="000000" w:themeColor="text1"/>
          <w:szCs w:val="28"/>
        </w:rPr>
        <w:t>Realize. n.d</w:t>
      </w:r>
      <w:r>
        <w:rPr>
          <w:rFonts w:eastAsia="Arial" w:cs="Arial"/>
          <w:color w:val="000000" w:themeColor="text1"/>
          <w:szCs w:val="28"/>
        </w:rPr>
        <w:t>.</w:t>
      </w:r>
      <w:r w:rsidRPr="00B9344B">
        <w:rPr>
          <w:rFonts w:eastAsia="Arial" w:cs="Arial"/>
          <w:color w:val="000000" w:themeColor="text1"/>
          <w:szCs w:val="28"/>
        </w:rPr>
        <w:t xml:space="preserve"> INDEED (</w:t>
      </w:r>
      <w:proofErr w:type="spellStart"/>
      <w:r w:rsidRPr="00B9344B">
        <w:rPr>
          <w:rFonts w:eastAsia="Arial" w:cs="Arial"/>
          <w:color w:val="000000" w:themeColor="text1"/>
          <w:szCs w:val="28"/>
        </w:rPr>
        <w:t>INvestigating</w:t>
      </w:r>
      <w:proofErr w:type="spellEnd"/>
      <w:r w:rsidRPr="00B9344B">
        <w:rPr>
          <w:rFonts w:eastAsia="Arial" w:cs="Arial"/>
          <w:color w:val="000000" w:themeColor="text1"/>
          <w:szCs w:val="28"/>
        </w:rPr>
        <w:t xml:space="preserve"> the </w:t>
      </w:r>
      <w:proofErr w:type="spellStart"/>
      <w:r w:rsidRPr="00B9344B">
        <w:rPr>
          <w:rFonts w:eastAsia="Arial" w:cs="Arial"/>
          <w:color w:val="000000" w:themeColor="text1"/>
          <w:szCs w:val="28"/>
        </w:rPr>
        <w:t>DEvelopment</w:t>
      </w:r>
      <w:proofErr w:type="spellEnd"/>
      <w:r w:rsidRPr="00B9344B">
        <w:rPr>
          <w:rFonts w:eastAsia="Arial" w:cs="Arial"/>
          <w:color w:val="000000" w:themeColor="text1"/>
          <w:szCs w:val="28"/>
        </w:rPr>
        <w:t xml:space="preserve"> of Accessibility Standards in Canada and the Inclusion/Exclusion of Episodic Disabilities.</w:t>
      </w:r>
    </w:p>
    <w:p w14:paraId="73459B0A" w14:textId="77777777" w:rsidR="00F740EE" w:rsidRPr="00B9344B" w:rsidRDefault="00F740EE" w:rsidP="00CF3734">
      <w:pPr>
        <w:rPr>
          <w:rFonts w:eastAsia="Arial" w:cs="Arial"/>
          <w:color w:val="000000" w:themeColor="text1"/>
          <w:szCs w:val="28"/>
        </w:rPr>
      </w:pPr>
      <w:r w:rsidRPr="00B9344B">
        <w:rPr>
          <w:rFonts w:eastAsia="Arial" w:cs="Arial"/>
          <w:color w:val="000000" w:themeColor="text1"/>
          <w:szCs w:val="28"/>
        </w:rPr>
        <w:t>Sunnybrook Research Institute. 2025. Identifying priorities and developing collaborative action plans to improve accessible housing practice, policy, and research in Canada.</w:t>
      </w:r>
    </w:p>
    <w:p w14:paraId="5059CFF5" w14:textId="2074CDF7" w:rsidR="00F740EE" w:rsidRPr="00B9344B" w:rsidRDefault="00F740EE" w:rsidP="00CF3734">
      <w:pPr>
        <w:rPr>
          <w:rFonts w:eastAsia="Arial" w:cs="Arial"/>
          <w:color w:val="000000" w:themeColor="text1"/>
          <w:szCs w:val="28"/>
        </w:rPr>
      </w:pPr>
      <w:r w:rsidRPr="00B9344B">
        <w:rPr>
          <w:rFonts w:eastAsia="Arial" w:cs="Arial"/>
          <w:color w:val="000000" w:themeColor="text1"/>
          <w:szCs w:val="28"/>
        </w:rPr>
        <w:t>Université Laval. 2024. AXC-Heritage-For a harmonious reconciliation between our heritage buildings and inclusive accessibility.</w:t>
      </w:r>
    </w:p>
    <w:p w14:paraId="208BD7A0" w14:textId="77777777" w:rsidR="00F740EE" w:rsidRPr="00B9344B" w:rsidRDefault="00F740EE" w:rsidP="00CF3734">
      <w:pPr>
        <w:rPr>
          <w:rFonts w:eastAsia="Arial" w:cs="Arial"/>
          <w:color w:val="000000" w:themeColor="text1"/>
          <w:szCs w:val="28"/>
        </w:rPr>
      </w:pPr>
      <w:r w:rsidRPr="00B9344B">
        <w:rPr>
          <w:rFonts w:eastAsia="Arial" w:cs="Arial"/>
          <w:color w:val="000000" w:themeColor="text1"/>
          <w:szCs w:val="28"/>
        </w:rPr>
        <w:t>University Health Network. 2021. Recommendations for Evacuating Individuals with Disabilities from</w:t>
      </w:r>
      <w:r>
        <w:rPr>
          <w:rFonts w:eastAsia="Arial" w:cs="Arial"/>
          <w:color w:val="000000" w:themeColor="text1"/>
          <w:szCs w:val="28"/>
        </w:rPr>
        <w:t xml:space="preserve"> </w:t>
      </w:r>
      <w:r w:rsidRPr="00B9344B">
        <w:rPr>
          <w:rFonts w:eastAsia="Arial" w:cs="Arial"/>
          <w:color w:val="000000" w:themeColor="text1"/>
          <w:szCs w:val="28"/>
        </w:rPr>
        <w:t>the Built Environment.</w:t>
      </w:r>
    </w:p>
    <w:p w14:paraId="2FDBE500" w14:textId="77777777" w:rsidR="00F740EE" w:rsidRPr="00B9344B" w:rsidRDefault="00F740EE" w:rsidP="00CF3734">
      <w:pPr>
        <w:rPr>
          <w:rFonts w:eastAsia="Arial" w:cs="Arial"/>
          <w:color w:val="000000" w:themeColor="text1"/>
          <w:szCs w:val="28"/>
        </w:rPr>
      </w:pPr>
      <w:r w:rsidRPr="00B9344B">
        <w:rPr>
          <w:rFonts w:eastAsia="Arial" w:cs="Arial"/>
          <w:color w:val="000000" w:themeColor="text1"/>
          <w:szCs w:val="28"/>
        </w:rPr>
        <w:lastRenderedPageBreak/>
        <w:t>University Health Network. 2023. Recommendations for the Inclusion of Wayfinding Technologies in Canadian Accessibility Standards.</w:t>
      </w:r>
    </w:p>
    <w:p w14:paraId="21ECFC9B" w14:textId="77777777" w:rsidR="00F740EE" w:rsidRPr="00B9344B" w:rsidRDefault="00F740EE" w:rsidP="00CF3734">
      <w:pPr>
        <w:rPr>
          <w:rFonts w:eastAsia="Arial" w:cs="Arial"/>
          <w:color w:val="000000" w:themeColor="text1"/>
          <w:szCs w:val="28"/>
        </w:rPr>
      </w:pPr>
      <w:r w:rsidRPr="00B9344B">
        <w:rPr>
          <w:rFonts w:eastAsia="Arial" w:cs="Arial"/>
          <w:color w:val="000000" w:themeColor="text1"/>
          <w:szCs w:val="28"/>
        </w:rPr>
        <w:t>University Health Network. 2024. A Park Accessibility Framework: Making National Parks Accessible to People with Disabilities.</w:t>
      </w:r>
    </w:p>
    <w:p w14:paraId="1BA3845A" w14:textId="77777777" w:rsidR="00F740EE" w:rsidRDefault="00F740EE" w:rsidP="00E2440B">
      <w:r w:rsidRPr="00B9344B">
        <w:rPr>
          <w:rFonts w:eastAsia="Arial" w:cs="Arial"/>
          <w:color w:val="000000" w:themeColor="text1"/>
          <w:szCs w:val="28"/>
        </w:rPr>
        <w:t>University of British Columbia. 2024. PARCOURS Parks for All.</w:t>
      </w:r>
      <w:r w:rsidRPr="00E2440B">
        <w:t xml:space="preserve"> </w:t>
      </w:r>
    </w:p>
    <w:p w14:paraId="40D7E346" w14:textId="38D4BC49" w:rsidR="00F740EE" w:rsidRPr="00586331" w:rsidDel="00283AF4" w:rsidRDefault="00F740EE" w:rsidP="00BF710E">
      <w:r w:rsidRPr="00BF710E">
        <w:t>University of Fraser Valley</w:t>
      </w:r>
      <w:r w:rsidR="00582527">
        <w:t>.</w:t>
      </w:r>
      <w:r w:rsidRPr="00BF710E">
        <w:t xml:space="preserve"> 2024</w:t>
      </w:r>
      <w:r w:rsidR="00582527">
        <w:t>.</w:t>
      </w:r>
      <w:r>
        <w:t xml:space="preserve"> </w:t>
      </w:r>
      <w:r w:rsidRPr="00BF710E">
        <w:t>Evaluating Stakeholder Concerns About Proposed Single Egress Stairs</w:t>
      </w:r>
      <w:r w:rsidRPr="00BF710E" w:rsidDel="005E368A">
        <w:rPr>
          <w:rStyle w:val="CommentReference"/>
          <w:sz w:val="28"/>
          <w:szCs w:val="22"/>
        </w:rPr>
        <w:t xml:space="preserve"> </w:t>
      </w:r>
      <w:r w:rsidRPr="00BF710E" w:rsidDel="00283AF4">
        <w:t xml:space="preserve">Accessibility Standards Canada </w:t>
      </w:r>
      <w:r w:rsidR="0011144B">
        <w:t>–</w:t>
      </w:r>
      <w:r w:rsidRPr="00BF710E" w:rsidDel="00283AF4">
        <w:t xml:space="preserve"> Guidelines</w:t>
      </w:r>
      <w:r w:rsidR="0011144B">
        <w:t>.</w:t>
      </w:r>
    </w:p>
    <w:p w14:paraId="5E58F01E" w14:textId="77777777" w:rsidR="00BF710E" w:rsidRDefault="00BF710E" w:rsidP="00CF3734"/>
    <w:sectPr w:rsidR="00BF710E" w:rsidSect="00941A69">
      <w:headerReference w:type="even" r:id="rId45"/>
      <w:headerReference w:type="default" r:id="rId46"/>
      <w:footerReference w:type="even" r:id="rId47"/>
      <w:footerReference w:type="default" r:id="rId48"/>
      <w:headerReference w:type="first" r:id="rId49"/>
      <w:footerReference w:type="first" r:id="rId50"/>
      <w:pgSz w:w="12240" w:h="15840"/>
      <w:pgMar w:top="1440" w:right="1440" w:bottom="1440" w:left="1440"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4B0821" w14:textId="77777777" w:rsidR="00740A68" w:rsidRDefault="00740A68" w:rsidP="00AC1A0F">
      <w:pPr>
        <w:spacing w:after="0" w:line="240" w:lineRule="auto"/>
      </w:pPr>
      <w:r>
        <w:separator/>
      </w:r>
    </w:p>
  </w:endnote>
  <w:endnote w:type="continuationSeparator" w:id="0">
    <w:p w14:paraId="68879071" w14:textId="77777777" w:rsidR="00740A68" w:rsidRDefault="00740A68" w:rsidP="00AC1A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Roboto">
    <w:charset w:val="00"/>
    <w:family w:val="auto"/>
    <w:pitch w:val="variable"/>
    <w:sig w:usb0="E0000AFF" w:usb1="5000217F" w:usb2="00000021" w:usb3="00000000" w:csb0="000001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Body CS)">
    <w:altName w:val="Times New Roman"/>
    <w:panose1 w:val="00000000000000000000"/>
    <w:charset w:val="00"/>
    <w:family w:val="roman"/>
    <w:notTrueType/>
    <w:pitch w:val="default"/>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B6C05" w14:textId="77777777" w:rsidR="00951738" w:rsidRDefault="00951738">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7348384"/>
      <w:docPartObj>
        <w:docPartGallery w:val="Page Numbers (Bottom of Page)"/>
        <w:docPartUnique/>
      </w:docPartObj>
    </w:sdtPr>
    <w:sdtContent>
      <w:p w14:paraId="71E79659" w14:textId="3F1BAF5E" w:rsidR="00D56A5C" w:rsidRPr="00D56A5C" w:rsidRDefault="00D56A5C">
        <w:r w:rsidRPr="00D56A5C">
          <w:fldChar w:fldCharType="begin"/>
        </w:r>
        <w:r w:rsidRPr="00D56A5C">
          <w:instrText xml:space="preserve"> PAGE   \* MERGEFORMAT </w:instrText>
        </w:r>
        <w:r w:rsidRPr="00D56A5C">
          <w:fldChar w:fldCharType="separate"/>
        </w:r>
        <w:r w:rsidRPr="00D56A5C">
          <w:t>2</w:t>
        </w:r>
        <w:r w:rsidRPr="00D56A5C">
          <w:fldChar w:fldCharType="end"/>
        </w:r>
      </w:p>
    </w:sdtContent>
  </w:sdt>
  <w:p w14:paraId="050A08A1" w14:textId="194414A6" w:rsidR="00951738" w:rsidRDefault="00951738">
    <w:pPr>
      <w:spacing w:after="0" w:line="240"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46932" w14:textId="6B9A711E" w:rsidR="00951738" w:rsidRDefault="00951738">
    <w:pPr>
      <w:spacing w:after="0"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0EA16A" w14:textId="77777777" w:rsidR="00740A68" w:rsidRDefault="00740A68" w:rsidP="00AC1A0F">
      <w:pPr>
        <w:spacing w:after="0" w:line="240" w:lineRule="auto"/>
      </w:pPr>
      <w:r>
        <w:separator/>
      </w:r>
    </w:p>
  </w:footnote>
  <w:footnote w:type="continuationSeparator" w:id="0">
    <w:p w14:paraId="7DABE78E" w14:textId="77777777" w:rsidR="00740A68" w:rsidRDefault="00740A68" w:rsidP="00AC1A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544F17" w14:textId="77777777" w:rsidR="00951738" w:rsidRDefault="00951738">
    <w:pP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91A35" w14:textId="77777777" w:rsidR="00951738" w:rsidRDefault="00951738">
    <w:pPr>
      <w:spacing w:after="0" w:line="240" w:lineRule="aut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CE9C3" w14:textId="5FF56082" w:rsidR="00951738" w:rsidRDefault="00951738">
    <w:pP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A213F"/>
    <w:multiLevelType w:val="multilevel"/>
    <w:tmpl w:val="C46CE8E6"/>
    <w:numStyleLink w:val="NumberedList"/>
  </w:abstractNum>
  <w:abstractNum w:abstractNumId="1" w15:restartNumberingAfterBreak="0">
    <w:nsid w:val="005A3179"/>
    <w:multiLevelType w:val="multilevel"/>
    <w:tmpl w:val="C46CE8E6"/>
    <w:numStyleLink w:val="NumberedList"/>
  </w:abstractNum>
  <w:abstractNum w:abstractNumId="2" w15:restartNumberingAfterBreak="0">
    <w:nsid w:val="01FA0B16"/>
    <w:multiLevelType w:val="hybridMultilevel"/>
    <w:tmpl w:val="FC109F76"/>
    <w:lvl w:ilvl="0" w:tplc="D79E870A">
      <w:start w:val="9"/>
      <w:numFmt w:val="upperLetter"/>
      <w:lvlText w:val="%1)"/>
      <w:lvlJc w:val="left"/>
      <w:pPr>
        <w:ind w:left="893" w:hanging="360"/>
      </w:pPr>
      <w:rPr>
        <w:rFonts w:hint="default"/>
      </w:rPr>
    </w:lvl>
    <w:lvl w:ilvl="1" w:tplc="10090019">
      <w:start w:val="1"/>
      <w:numFmt w:val="lowerLetter"/>
      <w:lvlText w:val="%2."/>
      <w:lvlJc w:val="left"/>
      <w:pPr>
        <w:ind w:left="1613" w:hanging="360"/>
      </w:pPr>
    </w:lvl>
    <w:lvl w:ilvl="2" w:tplc="1009001B" w:tentative="1">
      <w:start w:val="1"/>
      <w:numFmt w:val="lowerRoman"/>
      <w:lvlText w:val="%3."/>
      <w:lvlJc w:val="right"/>
      <w:pPr>
        <w:ind w:left="2333" w:hanging="180"/>
      </w:pPr>
    </w:lvl>
    <w:lvl w:ilvl="3" w:tplc="1009000F" w:tentative="1">
      <w:start w:val="1"/>
      <w:numFmt w:val="decimal"/>
      <w:lvlText w:val="%4."/>
      <w:lvlJc w:val="left"/>
      <w:pPr>
        <w:ind w:left="3053" w:hanging="360"/>
      </w:pPr>
    </w:lvl>
    <w:lvl w:ilvl="4" w:tplc="10090019" w:tentative="1">
      <w:start w:val="1"/>
      <w:numFmt w:val="lowerLetter"/>
      <w:lvlText w:val="%5."/>
      <w:lvlJc w:val="left"/>
      <w:pPr>
        <w:ind w:left="3773" w:hanging="360"/>
      </w:pPr>
    </w:lvl>
    <w:lvl w:ilvl="5" w:tplc="1009001B" w:tentative="1">
      <w:start w:val="1"/>
      <w:numFmt w:val="lowerRoman"/>
      <w:lvlText w:val="%6."/>
      <w:lvlJc w:val="right"/>
      <w:pPr>
        <w:ind w:left="4493" w:hanging="180"/>
      </w:pPr>
    </w:lvl>
    <w:lvl w:ilvl="6" w:tplc="1009000F" w:tentative="1">
      <w:start w:val="1"/>
      <w:numFmt w:val="decimal"/>
      <w:lvlText w:val="%7."/>
      <w:lvlJc w:val="left"/>
      <w:pPr>
        <w:ind w:left="5213" w:hanging="360"/>
      </w:pPr>
    </w:lvl>
    <w:lvl w:ilvl="7" w:tplc="10090019" w:tentative="1">
      <w:start w:val="1"/>
      <w:numFmt w:val="lowerLetter"/>
      <w:lvlText w:val="%8."/>
      <w:lvlJc w:val="left"/>
      <w:pPr>
        <w:ind w:left="5933" w:hanging="360"/>
      </w:pPr>
    </w:lvl>
    <w:lvl w:ilvl="8" w:tplc="1009001B" w:tentative="1">
      <w:start w:val="1"/>
      <w:numFmt w:val="lowerRoman"/>
      <w:lvlText w:val="%9."/>
      <w:lvlJc w:val="right"/>
      <w:pPr>
        <w:ind w:left="6653" w:hanging="180"/>
      </w:pPr>
    </w:lvl>
  </w:abstractNum>
  <w:abstractNum w:abstractNumId="3" w15:restartNumberingAfterBreak="0">
    <w:nsid w:val="020F3743"/>
    <w:multiLevelType w:val="multilevel"/>
    <w:tmpl w:val="C46CE8E6"/>
    <w:numStyleLink w:val="NumberedList"/>
  </w:abstractNum>
  <w:abstractNum w:abstractNumId="4" w15:restartNumberingAfterBreak="0">
    <w:nsid w:val="0354529F"/>
    <w:multiLevelType w:val="multilevel"/>
    <w:tmpl w:val="C46CE8E6"/>
    <w:lvl w:ilvl="0">
      <w:start w:val="1"/>
      <w:numFmt w:val="lowerLetter"/>
      <w:lvlText w:val="%1)"/>
      <w:lvlJc w:val="left"/>
      <w:pPr>
        <w:tabs>
          <w:tab w:val="num" w:pos="533"/>
        </w:tabs>
        <w:ind w:left="1066" w:hanging="533"/>
      </w:pPr>
      <w:rPr>
        <w:rFonts w:ascii="Arial" w:hAnsi="Arial" w:hint="default"/>
        <w:sz w:val="28"/>
      </w:rPr>
    </w:lvl>
    <w:lvl w:ilvl="1">
      <w:start w:val="1"/>
      <w:numFmt w:val="lowerRoman"/>
      <w:lvlText w:val="%2)"/>
      <w:lvlJc w:val="left"/>
      <w:pPr>
        <w:tabs>
          <w:tab w:val="num" w:pos="1066"/>
        </w:tabs>
        <w:ind w:left="1599" w:hanging="533"/>
      </w:pPr>
      <w:rPr>
        <w:rFonts w:ascii="Arial" w:hAnsi="Arial" w:hint="default"/>
        <w:sz w:val="28"/>
      </w:rPr>
    </w:lvl>
    <w:lvl w:ilvl="2">
      <w:start w:val="1"/>
      <w:numFmt w:val="decimal"/>
      <w:lvlText w:val="%3)"/>
      <w:lvlJc w:val="left"/>
      <w:pPr>
        <w:tabs>
          <w:tab w:val="num" w:pos="1599"/>
        </w:tabs>
        <w:ind w:left="2132" w:hanging="533"/>
      </w:pPr>
      <w:rPr>
        <w:rFonts w:ascii="Arial" w:hAnsi="Arial" w:hint="default"/>
        <w:sz w:val="28"/>
      </w:rPr>
    </w:lvl>
    <w:lvl w:ilvl="3">
      <w:start w:val="1"/>
      <w:numFmt w:val="upperLetter"/>
      <w:lvlText w:val="%4)"/>
      <w:lvlJc w:val="left"/>
      <w:pPr>
        <w:tabs>
          <w:tab w:val="num" w:pos="2132"/>
        </w:tabs>
        <w:ind w:left="2665" w:hanging="533"/>
      </w:pPr>
      <w:rPr>
        <w:rFonts w:ascii="Arial" w:hAnsi="Arial" w:hint="default"/>
        <w:sz w:val="28"/>
      </w:rPr>
    </w:lvl>
    <w:lvl w:ilvl="4">
      <w:start w:val="1"/>
      <w:numFmt w:val="none"/>
      <w:lvlText w:val=""/>
      <w:lvlJc w:val="left"/>
      <w:pPr>
        <w:tabs>
          <w:tab w:val="num" w:pos="2665"/>
        </w:tabs>
        <w:ind w:left="3198" w:hanging="533"/>
      </w:pPr>
      <w:rPr>
        <w:rFonts w:ascii="Arial" w:hAnsi="Arial" w:hint="default"/>
        <w:sz w:val="28"/>
      </w:rPr>
    </w:lvl>
    <w:lvl w:ilvl="5">
      <w:start w:val="1"/>
      <w:numFmt w:val="none"/>
      <w:lvlText w:val=""/>
      <w:lvlJc w:val="left"/>
      <w:pPr>
        <w:tabs>
          <w:tab w:val="num" w:pos="3198"/>
        </w:tabs>
        <w:ind w:left="3731" w:hanging="533"/>
      </w:pPr>
      <w:rPr>
        <w:rFonts w:ascii="Arial" w:hAnsi="Arial" w:hint="default"/>
        <w:sz w:val="28"/>
      </w:rPr>
    </w:lvl>
    <w:lvl w:ilvl="6">
      <w:start w:val="1"/>
      <w:numFmt w:val="none"/>
      <w:lvlText w:val="%7"/>
      <w:lvlJc w:val="left"/>
      <w:pPr>
        <w:tabs>
          <w:tab w:val="num" w:pos="3731"/>
        </w:tabs>
        <w:ind w:left="4264" w:hanging="533"/>
      </w:pPr>
      <w:rPr>
        <w:rFonts w:ascii="Arial" w:hAnsi="Arial" w:hint="default"/>
        <w:sz w:val="28"/>
      </w:rPr>
    </w:lvl>
    <w:lvl w:ilvl="7">
      <w:start w:val="1"/>
      <w:numFmt w:val="none"/>
      <w:lvlText w:val="%8"/>
      <w:lvlJc w:val="left"/>
      <w:pPr>
        <w:tabs>
          <w:tab w:val="num" w:pos="4264"/>
        </w:tabs>
        <w:ind w:left="4797" w:hanging="533"/>
      </w:pPr>
      <w:rPr>
        <w:rFonts w:ascii="Arial" w:hAnsi="Arial" w:hint="default"/>
        <w:sz w:val="28"/>
      </w:rPr>
    </w:lvl>
    <w:lvl w:ilvl="8">
      <w:start w:val="1"/>
      <w:numFmt w:val="none"/>
      <w:lvlText w:val="%9"/>
      <w:lvlJc w:val="left"/>
      <w:pPr>
        <w:tabs>
          <w:tab w:val="num" w:pos="4797"/>
        </w:tabs>
        <w:ind w:left="5330" w:hanging="533"/>
      </w:pPr>
      <w:rPr>
        <w:rFonts w:ascii="Arial" w:hAnsi="Arial" w:hint="default"/>
        <w:sz w:val="28"/>
      </w:rPr>
    </w:lvl>
  </w:abstractNum>
  <w:abstractNum w:abstractNumId="5" w15:restartNumberingAfterBreak="0">
    <w:nsid w:val="03754DAE"/>
    <w:multiLevelType w:val="multilevel"/>
    <w:tmpl w:val="C46CE8E6"/>
    <w:lvl w:ilvl="0">
      <w:start w:val="1"/>
      <w:numFmt w:val="lowerLetter"/>
      <w:lvlText w:val="%1)"/>
      <w:lvlJc w:val="left"/>
      <w:pPr>
        <w:tabs>
          <w:tab w:val="num" w:pos="533"/>
        </w:tabs>
        <w:ind w:left="1066" w:hanging="533"/>
      </w:pPr>
      <w:rPr>
        <w:rFonts w:ascii="Arial" w:hAnsi="Arial" w:hint="default"/>
        <w:sz w:val="28"/>
      </w:rPr>
    </w:lvl>
    <w:lvl w:ilvl="1">
      <w:start w:val="1"/>
      <w:numFmt w:val="lowerRoman"/>
      <w:lvlText w:val="%2)"/>
      <w:lvlJc w:val="left"/>
      <w:pPr>
        <w:tabs>
          <w:tab w:val="num" w:pos="1066"/>
        </w:tabs>
        <w:ind w:left="1599" w:hanging="533"/>
      </w:pPr>
      <w:rPr>
        <w:rFonts w:ascii="Arial" w:hAnsi="Arial" w:hint="default"/>
        <w:sz w:val="28"/>
      </w:rPr>
    </w:lvl>
    <w:lvl w:ilvl="2">
      <w:start w:val="1"/>
      <w:numFmt w:val="decimal"/>
      <w:lvlText w:val="%3)"/>
      <w:lvlJc w:val="left"/>
      <w:pPr>
        <w:tabs>
          <w:tab w:val="num" w:pos="1599"/>
        </w:tabs>
        <w:ind w:left="2132" w:hanging="533"/>
      </w:pPr>
      <w:rPr>
        <w:rFonts w:ascii="Arial" w:hAnsi="Arial" w:hint="default"/>
        <w:sz w:val="28"/>
      </w:rPr>
    </w:lvl>
    <w:lvl w:ilvl="3">
      <w:start w:val="1"/>
      <w:numFmt w:val="upperLetter"/>
      <w:lvlText w:val="%4)"/>
      <w:lvlJc w:val="left"/>
      <w:pPr>
        <w:tabs>
          <w:tab w:val="num" w:pos="2132"/>
        </w:tabs>
        <w:ind w:left="2665" w:hanging="533"/>
      </w:pPr>
      <w:rPr>
        <w:rFonts w:ascii="Arial" w:hAnsi="Arial" w:hint="default"/>
        <w:sz w:val="28"/>
      </w:rPr>
    </w:lvl>
    <w:lvl w:ilvl="4">
      <w:start w:val="1"/>
      <w:numFmt w:val="none"/>
      <w:lvlText w:val=""/>
      <w:lvlJc w:val="left"/>
      <w:pPr>
        <w:tabs>
          <w:tab w:val="num" w:pos="2665"/>
        </w:tabs>
        <w:ind w:left="3198" w:hanging="533"/>
      </w:pPr>
      <w:rPr>
        <w:rFonts w:ascii="Arial" w:hAnsi="Arial" w:hint="default"/>
        <w:sz w:val="28"/>
      </w:rPr>
    </w:lvl>
    <w:lvl w:ilvl="5">
      <w:start w:val="1"/>
      <w:numFmt w:val="none"/>
      <w:lvlText w:val=""/>
      <w:lvlJc w:val="left"/>
      <w:pPr>
        <w:tabs>
          <w:tab w:val="num" w:pos="3198"/>
        </w:tabs>
        <w:ind w:left="3731" w:hanging="533"/>
      </w:pPr>
      <w:rPr>
        <w:rFonts w:ascii="Arial" w:hAnsi="Arial" w:hint="default"/>
        <w:sz w:val="28"/>
      </w:rPr>
    </w:lvl>
    <w:lvl w:ilvl="6">
      <w:start w:val="1"/>
      <w:numFmt w:val="none"/>
      <w:lvlText w:val="%7"/>
      <w:lvlJc w:val="left"/>
      <w:pPr>
        <w:tabs>
          <w:tab w:val="num" w:pos="3731"/>
        </w:tabs>
        <w:ind w:left="4264" w:hanging="533"/>
      </w:pPr>
      <w:rPr>
        <w:rFonts w:ascii="Arial" w:hAnsi="Arial" w:hint="default"/>
        <w:sz w:val="28"/>
      </w:rPr>
    </w:lvl>
    <w:lvl w:ilvl="7">
      <w:start w:val="1"/>
      <w:numFmt w:val="none"/>
      <w:lvlText w:val="%8"/>
      <w:lvlJc w:val="left"/>
      <w:pPr>
        <w:tabs>
          <w:tab w:val="num" w:pos="4264"/>
        </w:tabs>
        <w:ind w:left="4797" w:hanging="533"/>
      </w:pPr>
      <w:rPr>
        <w:rFonts w:ascii="Arial" w:hAnsi="Arial" w:hint="default"/>
        <w:sz w:val="28"/>
      </w:rPr>
    </w:lvl>
    <w:lvl w:ilvl="8">
      <w:start w:val="1"/>
      <w:numFmt w:val="none"/>
      <w:lvlText w:val="%9"/>
      <w:lvlJc w:val="left"/>
      <w:pPr>
        <w:tabs>
          <w:tab w:val="num" w:pos="4797"/>
        </w:tabs>
        <w:ind w:left="5330" w:hanging="533"/>
      </w:pPr>
      <w:rPr>
        <w:rFonts w:ascii="Arial" w:hAnsi="Arial" w:hint="default"/>
        <w:sz w:val="28"/>
      </w:rPr>
    </w:lvl>
  </w:abstractNum>
  <w:abstractNum w:abstractNumId="6" w15:restartNumberingAfterBreak="0">
    <w:nsid w:val="042B0716"/>
    <w:multiLevelType w:val="multilevel"/>
    <w:tmpl w:val="C46CE8E6"/>
    <w:numStyleLink w:val="NumberedList"/>
  </w:abstractNum>
  <w:abstractNum w:abstractNumId="7" w15:restartNumberingAfterBreak="0">
    <w:nsid w:val="045026F0"/>
    <w:multiLevelType w:val="multilevel"/>
    <w:tmpl w:val="C46CE8E6"/>
    <w:numStyleLink w:val="NumberedList"/>
  </w:abstractNum>
  <w:abstractNum w:abstractNumId="8" w15:restartNumberingAfterBreak="0">
    <w:nsid w:val="0533340E"/>
    <w:multiLevelType w:val="multilevel"/>
    <w:tmpl w:val="C46CE8E6"/>
    <w:numStyleLink w:val="NumberedList"/>
  </w:abstractNum>
  <w:abstractNum w:abstractNumId="9" w15:restartNumberingAfterBreak="0">
    <w:nsid w:val="05617983"/>
    <w:multiLevelType w:val="multilevel"/>
    <w:tmpl w:val="C46CE8E6"/>
    <w:numStyleLink w:val="NumberedList"/>
  </w:abstractNum>
  <w:abstractNum w:abstractNumId="10" w15:restartNumberingAfterBreak="0">
    <w:nsid w:val="05D5670A"/>
    <w:multiLevelType w:val="multilevel"/>
    <w:tmpl w:val="C46CE8E6"/>
    <w:numStyleLink w:val="NumberedList"/>
  </w:abstractNum>
  <w:abstractNum w:abstractNumId="11" w15:restartNumberingAfterBreak="0">
    <w:nsid w:val="05E251BC"/>
    <w:multiLevelType w:val="multilevel"/>
    <w:tmpl w:val="C46CE8E6"/>
    <w:numStyleLink w:val="NumberedList"/>
  </w:abstractNum>
  <w:abstractNum w:abstractNumId="12" w15:restartNumberingAfterBreak="0">
    <w:nsid w:val="05EC6E2A"/>
    <w:multiLevelType w:val="multilevel"/>
    <w:tmpl w:val="C46CE8E6"/>
    <w:numStyleLink w:val="NumberedList"/>
  </w:abstractNum>
  <w:abstractNum w:abstractNumId="13" w15:restartNumberingAfterBreak="0">
    <w:nsid w:val="065E7C7C"/>
    <w:multiLevelType w:val="multilevel"/>
    <w:tmpl w:val="C46CE8E6"/>
    <w:numStyleLink w:val="NumberedList"/>
  </w:abstractNum>
  <w:abstractNum w:abstractNumId="14" w15:restartNumberingAfterBreak="0">
    <w:nsid w:val="08027146"/>
    <w:multiLevelType w:val="multilevel"/>
    <w:tmpl w:val="C46CE8E6"/>
    <w:numStyleLink w:val="NumberedList"/>
  </w:abstractNum>
  <w:abstractNum w:abstractNumId="15" w15:restartNumberingAfterBreak="0">
    <w:nsid w:val="082C3E5D"/>
    <w:multiLevelType w:val="multilevel"/>
    <w:tmpl w:val="C46CE8E6"/>
    <w:numStyleLink w:val="NumberedList"/>
  </w:abstractNum>
  <w:abstractNum w:abstractNumId="16" w15:restartNumberingAfterBreak="0">
    <w:nsid w:val="086531F0"/>
    <w:multiLevelType w:val="multilevel"/>
    <w:tmpl w:val="C46CE8E6"/>
    <w:lvl w:ilvl="0">
      <w:start w:val="1"/>
      <w:numFmt w:val="lowerLetter"/>
      <w:lvlText w:val="%1)"/>
      <w:lvlJc w:val="left"/>
      <w:pPr>
        <w:tabs>
          <w:tab w:val="num" w:pos="533"/>
        </w:tabs>
        <w:ind w:left="1066" w:hanging="533"/>
      </w:pPr>
      <w:rPr>
        <w:rFonts w:ascii="Arial" w:hAnsi="Arial" w:hint="default"/>
        <w:sz w:val="28"/>
      </w:rPr>
    </w:lvl>
    <w:lvl w:ilvl="1">
      <w:start w:val="1"/>
      <w:numFmt w:val="lowerRoman"/>
      <w:lvlText w:val="%2)"/>
      <w:lvlJc w:val="left"/>
      <w:pPr>
        <w:tabs>
          <w:tab w:val="num" w:pos="1066"/>
        </w:tabs>
        <w:ind w:left="1599" w:hanging="533"/>
      </w:pPr>
      <w:rPr>
        <w:rFonts w:ascii="Arial" w:hAnsi="Arial" w:hint="default"/>
        <w:sz w:val="28"/>
      </w:rPr>
    </w:lvl>
    <w:lvl w:ilvl="2">
      <w:start w:val="1"/>
      <w:numFmt w:val="decimal"/>
      <w:lvlText w:val="%3)"/>
      <w:lvlJc w:val="left"/>
      <w:pPr>
        <w:tabs>
          <w:tab w:val="num" w:pos="1599"/>
        </w:tabs>
        <w:ind w:left="2132" w:hanging="533"/>
      </w:pPr>
      <w:rPr>
        <w:rFonts w:ascii="Arial" w:hAnsi="Arial" w:hint="default"/>
        <w:sz w:val="28"/>
      </w:rPr>
    </w:lvl>
    <w:lvl w:ilvl="3">
      <w:start w:val="1"/>
      <w:numFmt w:val="upperLetter"/>
      <w:lvlText w:val="%4)"/>
      <w:lvlJc w:val="left"/>
      <w:pPr>
        <w:tabs>
          <w:tab w:val="num" w:pos="2132"/>
        </w:tabs>
        <w:ind w:left="2665" w:hanging="533"/>
      </w:pPr>
      <w:rPr>
        <w:rFonts w:ascii="Arial" w:hAnsi="Arial" w:hint="default"/>
        <w:sz w:val="28"/>
      </w:rPr>
    </w:lvl>
    <w:lvl w:ilvl="4">
      <w:start w:val="1"/>
      <w:numFmt w:val="none"/>
      <w:lvlText w:val=""/>
      <w:lvlJc w:val="left"/>
      <w:pPr>
        <w:tabs>
          <w:tab w:val="num" w:pos="2665"/>
        </w:tabs>
        <w:ind w:left="3198" w:hanging="533"/>
      </w:pPr>
      <w:rPr>
        <w:rFonts w:ascii="Arial" w:hAnsi="Arial" w:hint="default"/>
        <w:sz w:val="28"/>
      </w:rPr>
    </w:lvl>
    <w:lvl w:ilvl="5">
      <w:start w:val="1"/>
      <w:numFmt w:val="none"/>
      <w:lvlText w:val=""/>
      <w:lvlJc w:val="left"/>
      <w:pPr>
        <w:tabs>
          <w:tab w:val="num" w:pos="3198"/>
        </w:tabs>
        <w:ind w:left="3731" w:hanging="533"/>
      </w:pPr>
      <w:rPr>
        <w:rFonts w:ascii="Arial" w:hAnsi="Arial" w:hint="default"/>
        <w:sz w:val="28"/>
      </w:rPr>
    </w:lvl>
    <w:lvl w:ilvl="6">
      <w:start w:val="1"/>
      <w:numFmt w:val="none"/>
      <w:lvlText w:val="%7"/>
      <w:lvlJc w:val="left"/>
      <w:pPr>
        <w:tabs>
          <w:tab w:val="num" w:pos="3731"/>
        </w:tabs>
        <w:ind w:left="4264" w:hanging="533"/>
      </w:pPr>
      <w:rPr>
        <w:rFonts w:ascii="Arial" w:hAnsi="Arial" w:hint="default"/>
        <w:sz w:val="28"/>
      </w:rPr>
    </w:lvl>
    <w:lvl w:ilvl="7">
      <w:start w:val="1"/>
      <w:numFmt w:val="none"/>
      <w:lvlText w:val="%8"/>
      <w:lvlJc w:val="left"/>
      <w:pPr>
        <w:tabs>
          <w:tab w:val="num" w:pos="4264"/>
        </w:tabs>
        <w:ind w:left="4797" w:hanging="533"/>
      </w:pPr>
      <w:rPr>
        <w:rFonts w:ascii="Arial" w:hAnsi="Arial" w:hint="default"/>
        <w:sz w:val="28"/>
      </w:rPr>
    </w:lvl>
    <w:lvl w:ilvl="8">
      <w:start w:val="1"/>
      <w:numFmt w:val="none"/>
      <w:lvlText w:val="%9"/>
      <w:lvlJc w:val="left"/>
      <w:pPr>
        <w:tabs>
          <w:tab w:val="num" w:pos="4797"/>
        </w:tabs>
        <w:ind w:left="5330" w:hanging="533"/>
      </w:pPr>
      <w:rPr>
        <w:rFonts w:ascii="Arial" w:hAnsi="Arial" w:hint="default"/>
        <w:sz w:val="28"/>
      </w:rPr>
    </w:lvl>
  </w:abstractNum>
  <w:abstractNum w:abstractNumId="17" w15:restartNumberingAfterBreak="0">
    <w:nsid w:val="08C76964"/>
    <w:multiLevelType w:val="multilevel"/>
    <w:tmpl w:val="C46CE8E6"/>
    <w:numStyleLink w:val="NumberedList"/>
  </w:abstractNum>
  <w:abstractNum w:abstractNumId="18" w15:restartNumberingAfterBreak="0">
    <w:nsid w:val="094D78F7"/>
    <w:multiLevelType w:val="multilevel"/>
    <w:tmpl w:val="C46CE8E6"/>
    <w:numStyleLink w:val="NumberedList"/>
  </w:abstractNum>
  <w:abstractNum w:abstractNumId="19" w15:restartNumberingAfterBreak="0">
    <w:nsid w:val="0962207C"/>
    <w:multiLevelType w:val="multilevel"/>
    <w:tmpl w:val="C46CE8E6"/>
    <w:numStyleLink w:val="NumberedList"/>
  </w:abstractNum>
  <w:abstractNum w:abstractNumId="20" w15:restartNumberingAfterBreak="0">
    <w:nsid w:val="0A3E0D7A"/>
    <w:multiLevelType w:val="multilevel"/>
    <w:tmpl w:val="C46CE8E6"/>
    <w:lvl w:ilvl="0">
      <w:start w:val="1"/>
      <w:numFmt w:val="lowerLetter"/>
      <w:lvlText w:val="%1)"/>
      <w:lvlJc w:val="left"/>
      <w:pPr>
        <w:tabs>
          <w:tab w:val="num" w:pos="533"/>
        </w:tabs>
        <w:ind w:left="1066" w:hanging="533"/>
      </w:pPr>
      <w:rPr>
        <w:rFonts w:ascii="Arial" w:hAnsi="Arial" w:hint="default"/>
        <w:sz w:val="28"/>
      </w:rPr>
    </w:lvl>
    <w:lvl w:ilvl="1">
      <w:start w:val="1"/>
      <w:numFmt w:val="lowerRoman"/>
      <w:lvlText w:val="%2)"/>
      <w:lvlJc w:val="left"/>
      <w:pPr>
        <w:tabs>
          <w:tab w:val="num" w:pos="1066"/>
        </w:tabs>
        <w:ind w:left="1599" w:hanging="533"/>
      </w:pPr>
      <w:rPr>
        <w:rFonts w:ascii="Arial" w:hAnsi="Arial" w:hint="default"/>
        <w:sz w:val="28"/>
      </w:rPr>
    </w:lvl>
    <w:lvl w:ilvl="2">
      <w:start w:val="1"/>
      <w:numFmt w:val="decimal"/>
      <w:lvlText w:val="%3)"/>
      <w:lvlJc w:val="left"/>
      <w:pPr>
        <w:tabs>
          <w:tab w:val="num" w:pos="1599"/>
        </w:tabs>
        <w:ind w:left="2132" w:hanging="533"/>
      </w:pPr>
      <w:rPr>
        <w:rFonts w:ascii="Arial" w:hAnsi="Arial" w:hint="default"/>
        <w:sz w:val="28"/>
      </w:rPr>
    </w:lvl>
    <w:lvl w:ilvl="3">
      <w:start w:val="1"/>
      <w:numFmt w:val="upperLetter"/>
      <w:lvlText w:val="%4)"/>
      <w:lvlJc w:val="left"/>
      <w:pPr>
        <w:tabs>
          <w:tab w:val="num" w:pos="2132"/>
        </w:tabs>
        <w:ind w:left="2665" w:hanging="533"/>
      </w:pPr>
      <w:rPr>
        <w:rFonts w:ascii="Arial" w:hAnsi="Arial" w:hint="default"/>
        <w:sz w:val="28"/>
      </w:rPr>
    </w:lvl>
    <w:lvl w:ilvl="4">
      <w:start w:val="1"/>
      <w:numFmt w:val="none"/>
      <w:lvlText w:val=""/>
      <w:lvlJc w:val="left"/>
      <w:pPr>
        <w:tabs>
          <w:tab w:val="num" w:pos="2665"/>
        </w:tabs>
        <w:ind w:left="3198" w:hanging="533"/>
      </w:pPr>
      <w:rPr>
        <w:rFonts w:ascii="Arial" w:hAnsi="Arial" w:hint="default"/>
        <w:sz w:val="28"/>
      </w:rPr>
    </w:lvl>
    <w:lvl w:ilvl="5">
      <w:start w:val="1"/>
      <w:numFmt w:val="none"/>
      <w:lvlText w:val=""/>
      <w:lvlJc w:val="left"/>
      <w:pPr>
        <w:tabs>
          <w:tab w:val="num" w:pos="3198"/>
        </w:tabs>
        <w:ind w:left="3731" w:hanging="533"/>
      </w:pPr>
      <w:rPr>
        <w:rFonts w:ascii="Arial" w:hAnsi="Arial" w:hint="default"/>
        <w:sz w:val="28"/>
      </w:rPr>
    </w:lvl>
    <w:lvl w:ilvl="6">
      <w:start w:val="1"/>
      <w:numFmt w:val="none"/>
      <w:lvlText w:val="%7"/>
      <w:lvlJc w:val="left"/>
      <w:pPr>
        <w:tabs>
          <w:tab w:val="num" w:pos="3731"/>
        </w:tabs>
        <w:ind w:left="4264" w:hanging="533"/>
      </w:pPr>
      <w:rPr>
        <w:rFonts w:ascii="Arial" w:hAnsi="Arial" w:hint="default"/>
        <w:sz w:val="28"/>
      </w:rPr>
    </w:lvl>
    <w:lvl w:ilvl="7">
      <w:start w:val="1"/>
      <w:numFmt w:val="none"/>
      <w:lvlText w:val="%8"/>
      <w:lvlJc w:val="left"/>
      <w:pPr>
        <w:tabs>
          <w:tab w:val="num" w:pos="4264"/>
        </w:tabs>
        <w:ind w:left="4797" w:hanging="533"/>
      </w:pPr>
      <w:rPr>
        <w:rFonts w:ascii="Arial" w:hAnsi="Arial" w:hint="default"/>
        <w:sz w:val="28"/>
      </w:rPr>
    </w:lvl>
    <w:lvl w:ilvl="8">
      <w:start w:val="1"/>
      <w:numFmt w:val="none"/>
      <w:lvlText w:val="%9"/>
      <w:lvlJc w:val="left"/>
      <w:pPr>
        <w:tabs>
          <w:tab w:val="num" w:pos="4797"/>
        </w:tabs>
        <w:ind w:left="5330" w:hanging="533"/>
      </w:pPr>
      <w:rPr>
        <w:rFonts w:ascii="Arial" w:hAnsi="Arial" w:hint="default"/>
        <w:sz w:val="28"/>
      </w:rPr>
    </w:lvl>
  </w:abstractNum>
  <w:abstractNum w:abstractNumId="21" w15:restartNumberingAfterBreak="0">
    <w:nsid w:val="0AFE5BE4"/>
    <w:multiLevelType w:val="multilevel"/>
    <w:tmpl w:val="C46CE8E6"/>
    <w:numStyleLink w:val="NumberedList"/>
  </w:abstractNum>
  <w:abstractNum w:abstractNumId="22" w15:restartNumberingAfterBreak="0">
    <w:nsid w:val="0BAD1E96"/>
    <w:multiLevelType w:val="multilevel"/>
    <w:tmpl w:val="C46CE8E6"/>
    <w:numStyleLink w:val="NumberedList"/>
  </w:abstractNum>
  <w:abstractNum w:abstractNumId="23" w15:restartNumberingAfterBreak="0">
    <w:nsid w:val="0BCA6AC8"/>
    <w:multiLevelType w:val="multilevel"/>
    <w:tmpl w:val="A96E5C84"/>
    <w:numStyleLink w:val="BulletedList"/>
  </w:abstractNum>
  <w:abstractNum w:abstractNumId="24" w15:restartNumberingAfterBreak="0">
    <w:nsid w:val="0C943AFB"/>
    <w:multiLevelType w:val="multilevel"/>
    <w:tmpl w:val="C46CE8E6"/>
    <w:numStyleLink w:val="NumberedList"/>
  </w:abstractNum>
  <w:abstractNum w:abstractNumId="25" w15:restartNumberingAfterBreak="0">
    <w:nsid w:val="0D453CB6"/>
    <w:multiLevelType w:val="multilevel"/>
    <w:tmpl w:val="C46CE8E6"/>
    <w:numStyleLink w:val="NumberedList"/>
  </w:abstractNum>
  <w:abstractNum w:abstractNumId="26" w15:restartNumberingAfterBreak="0">
    <w:nsid w:val="0DC56431"/>
    <w:multiLevelType w:val="multilevel"/>
    <w:tmpl w:val="C46CE8E6"/>
    <w:numStyleLink w:val="NumberedList"/>
  </w:abstractNum>
  <w:abstractNum w:abstractNumId="27" w15:restartNumberingAfterBreak="0">
    <w:nsid w:val="0DF115B8"/>
    <w:multiLevelType w:val="multilevel"/>
    <w:tmpl w:val="C46CE8E6"/>
    <w:lvl w:ilvl="0">
      <w:start w:val="1"/>
      <w:numFmt w:val="lowerLetter"/>
      <w:lvlText w:val="%1)"/>
      <w:lvlJc w:val="left"/>
      <w:pPr>
        <w:tabs>
          <w:tab w:val="num" w:pos="533"/>
        </w:tabs>
        <w:ind w:left="1066" w:hanging="533"/>
      </w:pPr>
      <w:rPr>
        <w:rFonts w:ascii="Arial" w:hAnsi="Arial" w:hint="default"/>
        <w:sz w:val="28"/>
      </w:rPr>
    </w:lvl>
    <w:lvl w:ilvl="1">
      <w:start w:val="1"/>
      <w:numFmt w:val="lowerRoman"/>
      <w:lvlText w:val="%2)"/>
      <w:lvlJc w:val="left"/>
      <w:pPr>
        <w:tabs>
          <w:tab w:val="num" w:pos="1066"/>
        </w:tabs>
        <w:ind w:left="1599" w:hanging="533"/>
      </w:pPr>
      <w:rPr>
        <w:rFonts w:ascii="Arial" w:hAnsi="Arial" w:hint="default"/>
        <w:sz w:val="28"/>
      </w:rPr>
    </w:lvl>
    <w:lvl w:ilvl="2">
      <w:start w:val="1"/>
      <w:numFmt w:val="decimal"/>
      <w:lvlText w:val="%3)"/>
      <w:lvlJc w:val="left"/>
      <w:pPr>
        <w:tabs>
          <w:tab w:val="num" w:pos="1599"/>
        </w:tabs>
        <w:ind w:left="2132" w:hanging="533"/>
      </w:pPr>
      <w:rPr>
        <w:rFonts w:ascii="Arial" w:hAnsi="Arial" w:hint="default"/>
        <w:sz w:val="28"/>
      </w:rPr>
    </w:lvl>
    <w:lvl w:ilvl="3">
      <w:start w:val="1"/>
      <w:numFmt w:val="upperLetter"/>
      <w:lvlText w:val="%4)"/>
      <w:lvlJc w:val="left"/>
      <w:pPr>
        <w:tabs>
          <w:tab w:val="num" w:pos="2132"/>
        </w:tabs>
        <w:ind w:left="2665" w:hanging="533"/>
      </w:pPr>
      <w:rPr>
        <w:rFonts w:ascii="Arial" w:hAnsi="Arial" w:hint="default"/>
        <w:sz w:val="28"/>
      </w:rPr>
    </w:lvl>
    <w:lvl w:ilvl="4">
      <w:start w:val="1"/>
      <w:numFmt w:val="none"/>
      <w:lvlText w:val=""/>
      <w:lvlJc w:val="left"/>
      <w:pPr>
        <w:tabs>
          <w:tab w:val="num" w:pos="2665"/>
        </w:tabs>
        <w:ind w:left="3198" w:hanging="533"/>
      </w:pPr>
      <w:rPr>
        <w:rFonts w:ascii="Arial" w:hAnsi="Arial" w:hint="default"/>
        <w:sz w:val="28"/>
      </w:rPr>
    </w:lvl>
    <w:lvl w:ilvl="5">
      <w:start w:val="1"/>
      <w:numFmt w:val="none"/>
      <w:lvlText w:val=""/>
      <w:lvlJc w:val="left"/>
      <w:pPr>
        <w:tabs>
          <w:tab w:val="num" w:pos="3198"/>
        </w:tabs>
        <w:ind w:left="3731" w:hanging="533"/>
      </w:pPr>
      <w:rPr>
        <w:rFonts w:ascii="Arial" w:hAnsi="Arial" w:hint="default"/>
        <w:sz w:val="28"/>
      </w:rPr>
    </w:lvl>
    <w:lvl w:ilvl="6">
      <w:start w:val="1"/>
      <w:numFmt w:val="none"/>
      <w:lvlText w:val="%7"/>
      <w:lvlJc w:val="left"/>
      <w:pPr>
        <w:tabs>
          <w:tab w:val="num" w:pos="3731"/>
        </w:tabs>
        <w:ind w:left="4264" w:hanging="533"/>
      </w:pPr>
      <w:rPr>
        <w:rFonts w:ascii="Arial" w:hAnsi="Arial" w:hint="default"/>
        <w:sz w:val="28"/>
      </w:rPr>
    </w:lvl>
    <w:lvl w:ilvl="7">
      <w:start w:val="1"/>
      <w:numFmt w:val="none"/>
      <w:lvlText w:val="%8"/>
      <w:lvlJc w:val="left"/>
      <w:pPr>
        <w:tabs>
          <w:tab w:val="num" w:pos="4264"/>
        </w:tabs>
        <w:ind w:left="4797" w:hanging="533"/>
      </w:pPr>
      <w:rPr>
        <w:rFonts w:ascii="Arial" w:hAnsi="Arial" w:hint="default"/>
        <w:sz w:val="28"/>
      </w:rPr>
    </w:lvl>
    <w:lvl w:ilvl="8">
      <w:start w:val="1"/>
      <w:numFmt w:val="none"/>
      <w:lvlText w:val="%9"/>
      <w:lvlJc w:val="left"/>
      <w:pPr>
        <w:tabs>
          <w:tab w:val="num" w:pos="4797"/>
        </w:tabs>
        <w:ind w:left="5330" w:hanging="533"/>
      </w:pPr>
      <w:rPr>
        <w:rFonts w:ascii="Arial" w:hAnsi="Arial" w:hint="default"/>
        <w:sz w:val="28"/>
      </w:rPr>
    </w:lvl>
  </w:abstractNum>
  <w:abstractNum w:abstractNumId="28" w15:restartNumberingAfterBreak="0">
    <w:nsid w:val="0F084C10"/>
    <w:multiLevelType w:val="multilevel"/>
    <w:tmpl w:val="C46CE8E6"/>
    <w:numStyleLink w:val="NumberedList"/>
  </w:abstractNum>
  <w:abstractNum w:abstractNumId="29" w15:restartNumberingAfterBreak="0">
    <w:nsid w:val="0F710F69"/>
    <w:multiLevelType w:val="multilevel"/>
    <w:tmpl w:val="C46CE8E6"/>
    <w:numStyleLink w:val="NumberedList"/>
  </w:abstractNum>
  <w:abstractNum w:abstractNumId="30" w15:restartNumberingAfterBreak="0">
    <w:nsid w:val="100C4D6C"/>
    <w:multiLevelType w:val="multilevel"/>
    <w:tmpl w:val="A96E5C84"/>
    <w:numStyleLink w:val="BulletedList"/>
  </w:abstractNum>
  <w:abstractNum w:abstractNumId="31" w15:restartNumberingAfterBreak="0">
    <w:nsid w:val="103210B5"/>
    <w:multiLevelType w:val="multilevel"/>
    <w:tmpl w:val="C46CE8E6"/>
    <w:numStyleLink w:val="NumberedList"/>
  </w:abstractNum>
  <w:abstractNum w:abstractNumId="32" w15:restartNumberingAfterBreak="0">
    <w:nsid w:val="10CD2F7D"/>
    <w:multiLevelType w:val="multilevel"/>
    <w:tmpl w:val="C46CE8E6"/>
    <w:numStyleLink w:val="NumberedList"/>
  </w:abstractNum>
  <w:abstractNum w:abstractNumId="33" w15:restartNumberingAfterBreak="0">
    <w:nsid w:val="11017BF4"/>
    <w:multiLevelType w:val="multilevel"/>
    <w:tmpl w:val="C46CE8E6"/>
    <w:lvl w:ilvl="0">
      <w:start w:val="1"/>
      <w:numFmt w:val="lowerLetter"/>
      <w:lvlText w:val="%1)"/>
      <w:lvlJc w:val="left"/>
      <w:pPr>
        <w:tabs>
          <w:tab w:val="num" w:pos="533"/>
        </w:tabs>
        <w:ind w:left="1066" w:hanging="533"/>
      </w:pPr>
      <w:rPr>
        <w:rFonts w:ascii="Arial" w:hAnsi="Arial" w:hint="default"/>
        <w:sz w:val="28"/>
      </w:rPr>
    </w:lvl>
    <w:lvl w:ilvl="1">
      <w:start w:val="1"/>
      <w:numFmt w:val="lowerRoman"/>
      <w:lvlText w:val="%2)"/>
      <w:lvlJc w:val="left"/>
      <w:pPr>
        <w:tabs>
          <w:tab w:val="num" w:pos="1066"/>
        </w:tabs>
        <w:ind w:left="1599" w:hanging="533"/>
      </w:pPr>
      <w:rPr>
        <w:rFonts w:ascii="Arial" w:hAnsi="Arial" w:hint="default"/>
        <w:sz w:val="28"/>
      </w:rPr>
    </w:lvl>
    <w:lvl w:ilvl="2">
      <w:start w:val="1"/>
      <w:numFmt w:val="decimal"/>
      <w:lvlText w:val="%3)"/>
      <w:lvlJc w:val="left"/>
      <w:pPr>
        <w:tabs>
          <w:tab w:val="num" w:pos="1599"/>
        </w:tabs>
        <w:ind w:left="2132" w:hanging="533"/>
      </w:pPr>
      <w:rPr>
        <w:rFonts w:ascii="Arial" w:hAnsi="Arial" w:hint="default"/>
        <w:sz w:val="28"/>
      </w:rPr>
    </w:lvl>
    <w:lvl w:ilvl="3">
      <w:start w:val="1"/>
      <w:numFmt w:val="upperLetter"/>
      <w:lvlText w:val="%4)"/>
      <w:lvlJc w:val="left"/>
      <w:pPr>
        <w:tabs>
          <w:tab w:val="num" w:pos="2132"/>
        </w:tabs>
        <w:ind w:left="2665" w:hanging="533"/>
      </w:pPr>
      <w:rPr>
        <w:rFonts w:ascii="Arial" w:hAnsi="Arial" w:hint="default"/>
        <w:sz w:val="28"/>
      </w:rPr>
    </w:lvl>
    <w:lvl w:ilvl="4">
      <w:start w:val="1"/>
      <w:numFmt w:val="none"/>
      <w:lvlText w:val=""/>
      <w:lvlJc w:val="left"/>
      <w:pPr>
        <w:tabs>
          <w:tab w:val="num" w:pos="2665"/>
        </w:tabs>
        <w:ind w:left="3198" w:hanging="533"/>
      </w:pPr>
      <w:rPr>
        <w:rFonts w:ascii="Arial" w:hAnsi="Arial" w:hint="default"/>
        <w:sz w:val="28"/>
      </w:rPr>
    </w:lvl>
    <w:lvl w:ilvl="5">
      <w:start w:val="1"/>
      <w:numFmt w:val="none"/>
      <w:lvlText w:val=""/>
      <w:lvlJc w:val="left"/>
      <w:pPr>
        <w:tabs>
          <w:tab w:val="num" w:pos="3198"/>
        </w:tabs>
        <w:ind w:left="3731" w:hanging="533"/>
      </w:pPr>
      <w:rPr>
        <w:rFonts w:ascii="Arial" w:hAnsi="Arial" w:hint="default"/>
        <w:sz w:val="28"/>
      </w:rPr>
    </w:lvl>
    <w:lvl w:ilvl="6">
      <w:start w:val="1"/>
      <w:numFmt w:val="none"/>
      <w:lvlText w:val="%7"/>
      <w:lvlJc w:val="left"/>
      <w:pPr>
        <w:tabs>
          <w:tab w:val="num" w:pos="3731"/>
        </w:tabs>
        <w:ind w:left="4264" w:hanging="533"/>
      </w:pPr>
      <w:rPr>
        <w:rFonts w:ascii="Arial" w:hAnsi="Arial" w:hint="default"/>
        <w:sz w:val="28"/>
      </w:rPr>
    </w:lvl>
    <w:lvl w:ilvl="7">
      <w:start w:val="1"/>
      <w:numFmt w:val="none"/>
      <w:lvlText w:val="%8"/>
      <w:lvlJc w:val="left"/>
      <w:pPr>
        <w:tabs>
          <w:tab w:val="num" w:pos="4264"/>
        </w:tabs>
        <w:ind w:left="4797" w:hanging="533"/>
      </w:pPr>
      <w:rPr>
        <w:rFonts w:ascii="Arial" w:hAnsi="Arial" w:hint="default"/>
        <w:sz w:val="28"/>
      </w:rPr>
    </w:lvl>
    <w:lvl w:ilvl="8">
      <w:start w:val="1"/>
      <w:numFmt w:val="none"/>
      <w:lvlText w:val="%9"/>
      <w:lvlJc w:val="left"/>
      <w:pPr>
        <w:tabs>
          <w:tab w:val="num" w:pos="4797"/>
        </w:tabs>
        <w:ind w:left="5330" w:hanging="533"/>
      </w:pPr>
      <w:rPr>
        <w:rFonts w:ascii="Arial" w:hAnsi="Arial" w:hint="default"/>
        <w:sz w:val="28"/>
      </w:rPr>
    </w:lvl>
  </w:abstractNum>
  <w:abstractNum w:abstractNumId="34" w15:restartNumberingAfterBreak="0">
    <w:nsid w:val="12FC08DD"/>
    <w:multiLevelType w:val="multilevel"/>
    <w:tmpl w:val="C46CE8E6"/>
    <w:numStyleLink w:val="NumberedList"/>
  </w:abstractNum>
  <w:abstractNum w:abstractNumId="35" w15:restartNumberingAfterBreak="0">
    <w:nsid w:val="13486F4B"/>
    <w:multiLevelType w:val="multilevel"/>
    <w:tmpl w:val="A96E5C84"/>
    <w:numStyleLink w:val="BulletedList"/>
  </w:abstractNum>
  <w:abstractNum w:abstractNumId="36" w15:restartNumberingAfterBreak="0">
    <w:nsid w:val="138D4331"/>
    <w:multiLevelType w:val="multilevel"/>
    <w:tmpl w:val="A96E5C84"/>
    <w:numStyleLink w:val="BulletedList"/>
  </w:abstractNum>
  <w:abstractNum w:abstractNumId="37" w15:restartNumberingAfterBreak="0">
    <w:nsid w:val="13B2517B"/>
    <w:multiLevelType w:val="hybridMultilevel"/>
    <w:tmpl w:val="372E4D2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8" w15:restartNumberingAfterBreak="0">
    <w:nsid w:val="14291700"/>
    <w:multiLevelType w:val="multilevel"/>
    <w:tmpl w:val="C46CE8E6"/>
    <w:numStyleLink w:val="NumberedList"/>
  </w:abstractNum>
  <w:abstractNum w:abstractNumId="39" w15:restartNumberingAfterBreak="0">
    <w:nsid w:val="14356AF1"/>
    <w:multiLevelType w:val="multilevel"/>
    <w:tmpl w:val="C46CE8E6"/>
    <w:numStyleLink w:val="NumberedList"/>
  </w:abstractNum>
  <w:abstractNum w:abstractNumId="40" w15:restartNumberingAfterBreak="0">
    <w:nsid w:val="14EB1FFB"/>
    <w:multiLevelType w:val="multilevel"/>
    <w:tmpl w:val="C46CE8E6"/>
    <w:numStyleLink w:val="NumberedList"/>
  </w:abstractNum>
  <w:abstractNum w:abstractNumId="41" w15:restartNumberingAfterBreak="0">
    <w:nsid w:val="15367BF3"/>
    <w:multiLevelType w:val="multilevel"/>
    <w:tmpl w:val="E7D2DFF6"/>
    <w:lvl w:ilvl="0">
      <w:numFmt w:val="bullet"/>
      <w:pStyle w:val="ListBullet"/>
      <w:lvlText w:val=""/>
      <w:lvlJc w:val="left"/>
      <w:pPr>
        <w:tabs>
          <w:tab w:val="num" w:pos="1066"/>
        </w:tabs>
        <w:ind w:left="1066" w:hanging="533"/>
      </w:pPr>
      <w:rPr>
        <w:rFonts w:ascii="Wingdings" w:hAnsi="Wingdings" w:hint="default"/>
        <w:color w:val="auto"/>
      </w:rPr>
    </w:lvl>
    <w:lvl w:ilvl="1">
      <w:numFmt w:val="bullet"/>
      <w:pStyle w:val="ListBullet2"/>
      <w:lvlText w:val="ο"/>
      <w:lvlJc w:val="left"/>
      <w:pPr>
        <w:tabs>
          <w:tab w:val="num" w:pos="1598"/>
        </w:tabs>
        <w:ind w:left="1599" w:hanging="533"/>
      </w:pPr>
      <w:rPr>
        <w:rFonts w:ascii="Courier New" w:hAnsi="Courier New" w:hint="default"/>
        <w:color w:val="auto"/>
      </w:rPr>
    </w:lvl>
    <w:lvl w:ilvl="2">
      <w:numFmt w:val="bullet"/>
      <w:pStyle w:val="ListBullet3"/>
      <w:lvlText w:val=""/>
      <w:lvlJc w:val="left"/>
      <w:pPr>
        <w:tabs>
          <w:tab w:val="num" w:pos="2131"/>
        </w:tabs>
        <w:ind w:left="2132" w:hanging="533"/>
      </w:pPr>
      <w:rPr>
        <w:rFonts w:ascii="Wingdings" w:hAnsi="Wingdings" w:hint="default"/>
        <w:color w:val="auto"/>
      </w:rPr>
    </w:lvl>
    <w:lvl w:ilvl="3">
      <w:numFmt w:val="bullet"/>
      <w:pStyle w:val="ListBullet4"/>
      <w:lvlText w:val="⸰"/>
      <w:lvlJc w:val="left"/>
      <w:pPr>
        <w:tabs>
          <w:tab w:val="num" w:pos="2664"/>
        </w:tabs>
        <w:ind w:left="2665" w:hanging="533"/>
      </w:pPr>
      <w:rPr>
        <w:rFonts w:ascii="Roboto" w:hAnsi="Roboto" w:hint="default"/>
        <w:color w:val="auto"/>
      </w:rPr>
    </w:lvl>
    <w:lvl w:ilvl="4">
      <w:numFmt w:val="none"/>
      <w:lvlText w:val="%5"/>
      <w:lvlJc w:val="left"/>
      <w:pPr>
        <w:tabs>
          <w:tab w:val="num" w:pos="3197"/>
        </w:tabs>
        <w:ind w:left="3198" w:hanging="533"/>
      </w:pPr>
      <w:rPr>
        <w:rFonts w:hint="default"/>
      </w:rPr>
    </w:lvl>
    <w:lvl w:ilvl="5">
      <w:numFmt w:val="none"/>
      <w:lvlText w:val="%6"/>
      <w:lvlJc w:val="left"/>
      <w:pPr>
        <w:tabs>
          <w:tab w:val="num" w:pos="3730"/>
        </w:tabs>
        <w:ind w:left="3731" w:hanging="533"/>
      </w:pPr>
      <w:rPr>
        <w:rFonts w:hint="default"/>
      </w:rPr>
    </w:lvl>
    <w:lvl w:ilvl="6">
      <w:numFmt w:val="none"/>
      <w:lvlText w:val="%7"/>
      <w:lvlJc w:val="left"/>
      <w:pPr>
        <w:tabs>
          <w:tab w:val="num" w:pos="4262"/>
        </w:tabs>
        <w:ind w:left="4264" w:hanging="533"/>
      </w:pPr>
      <w:rPr>
        <w:rFonts w:hint="default"/>
      </w:rPr>
    </w:lvl>
    <w:lvl w:ilvl="7">
      <w:numFmt w:val="none"/>
      <w:lvlText w:val="%8"/>
      <w:lvlJc w:val="left"/>
      <w:pPr>
        <w:tabs>
          <w:tab w:val="num" w:pos="4795"/>
        </w:tabs>
        <w:ind w:left="4797" w:hanging="533"/>
      </w:pPr>
      <w:rPr>
        <w:rFonts w:hint="default"/>
      </w:rPr>
    </w:lvl>
    <w:lvl w:ilvl="8">
      <w:numFmt w:val="none"/>
      <w:lvlText w:val="%9"/>
      <w:lvlJc w:val="left"/>
      <w:pPr>
        <w:tabs>
          <w:tab w:val="num" w:pos="5328"/>
        </w:tabs>
        <w:ind w:left="5330" w:hanging="533"/>
      </w:pPr>
      <w:rPr>
        <w:rFonts w:hint="default"/>
      </w:rPr>
    </w:lvl>
  </w:abstractNum>
  <w:abstractNum w:abstractNumId="42" w15:restartNumberingAfterBreak="0">
    <w:nsid w:val="16C242A1"/>
    <w:multiLevelType w:val="multilevel"/>
    <w:tmpl w:val="C46CE8E6"/>
    <w:numStyleLink w:val="NumberedList"/>
  </w:abstractNum>
  <w:abstractNum w:abstractNumId="43" w15:restartNumberingAfterBreak="0">
    <w:nsid w:val="174F63E8"/>
    <w:multiLevelType w:val="multilevel"/>
    <w:tmpl w:val="C46CE8E6"/>
    <w:numStyleLink w:val="NumberedList"/>
  </w:abstractNum>
  <w:abstractNum w:abstractNumId="44" w15:restartNumberingAfterBreak="0">
    <w:nsid w:val="1869185A"/>
    <w:multiLevelType w:val="multilevel"/>
    <w:tmpl w:val="A96E5C84"/>
    <w:numStyleLink w:val="BulletedList"/>
  </w:abstractNum>
  <w:abstractNum w:abstractNumId="45" w15:restartNumberingAfterBreak="0">
    <w:nsid w:val="189E27C3"/>
    <w:multiLevelType w:val="multilevel"/>
    <w:tmpl w:val="C46CE8E6"/>
    <w:numStyleLink w:val="NumberedList"/>
  </w:abstractNum>
  <w:abstractNum w:abstractNumId="46" w15:restartNumberingAfterBreak="0">
    <w:nsid w:val="18AF2126"/>
    <w:multiLevelType w:val="multilevel"/>
    <w:tmpl w:val="C46CE8E6"/>
    <w:numStyleLink w:val="NumberedList"/>
  </w:abstractNum>
  <w:abstractNum w:abstractNumId="47" w15:restartNumberingAfterBreak="0">
    <w:nsid w:val="18D54F9C"/>
    <w:multiLevelType w:val="hybridMultilevel"/>
    <w:tmpl w:val="D00AB776"/>
    <w:lvl w:ilvl="0" w:tplc="DEF04B8E">
      <w:start w:val="1"/>
      <w:numFmt w:val="bullet"/>
      <w:lvlText w:val=""/>
      <w:lvlJc w:val="left"/>
      <w:pPr>
        <w:ind w:left="1020" w:hanging="360"/>
      </w:pPr>
      <w:rPr>
        <w:rFonts w:ascii="Symbol" w:hAnsi="Symbol"/>
      </w:rPr>
    </w:lvl>
    <w:lvl w:ilvl="1" w:tplc="1F009072">
      <w:start w:val="1"/>
      <w:numFmt w:val="bullet"/>
      <w:lvlText w:val=""/>
      <w:lvlJc w:val="left"/>
      <w:pPr>
        <w:ind w:left="1020" w:hanging="360"/>
      </w:pPr>
      <w:rPr>
        <w:rFonts w:ascii="Symbol" w:hAnsi="Symbol"/>
      </w:rPr>
    </w:lvl>
    <w:lvl w:ilvl="2" w:tplc="F4B41CF2">
      <w:start w:val="1"/>
      <w:numFmt w:val="bullet"/>
      <w:lvlText w:val=""/>
      <w:lvlJc w:val="left"/>
      <w:pPr>
        <w:ind w:left="1020" w:hanging="360"/>
      </w:pPr>
      <w:rPr>
        <w:rFonts w:ascii="Symbol" w:hAnsi="Symbol"/>
      </w:rPr>
    </w:lvl>
    <w:lvl w:ilvl="3" w:tplc="DF6479A4">
      <w:start w:val="1"/>
      <w:numFmt w:val="bullet"/>
      <w:lvlText w:val=""/>
      <w:lvlJc w:val="left"/>
      <w:pPr>
        <w:ind w:left="1020" w:hanging="360"/>
      </w:pPr>
      <w:rPr>
        <w:rFonts w:ascii="Symbol" w:hAnsi="Symbol"/>
      </w:rPr>
    </w:lvl>
    <w:lvl w:ilvl="4" w:tplc="015455A6">
      <w:start w:val="1"/>
      <w:numFmt w:val="bullet"/>
      <w:lvlText w:val=""/>
      <w:lvlJc w:val="left"/>
      <w:pPr>
        <w:ind w:left="1020" w:hanging="360"/>
      </w:pPr>
      <w:rPr>
        <w:rFonts w:ascii="Symbol" w:hAnsi="Symbol"/>
      </w:rPr>
    </w:lvl>
    <w:lvl w:ilvl="5" w:tplc="501CA124">
      <w:start w:val="1"/>
      <w:numFmt w:val="bullet"/>
      <w:lvlText w:val=""/>
      <w:lvlJc w:val="left"/>
      <w:pPr>
        <w:ind w:left="1020" w:hanging="360"/>
      </w:pPr>
      <w:rPr>
        <w:rFonts w:ascii="Symbol" w:hAnsi="Symbol"/>
      </w:rPr>
    </w:lvl>
    <w:lvl w:ilvl="6" w:tplc="8E222E84">
      <w:start w:val="1"/>
      <w:numFmt w:val="bullet"/>
      <w:lvlText w:val=""/>
      <w:lvlJc w:val="left"/>
      <w:pPr>
        <w:ind w:left="1020" w:hanging="360"/>
      </w:pPr>
      <w:rPr>
        <w:rFonts w:ascii="Symbol" w:hAnsi="Symbol"/>
      </w:rPr>
    </w:lvl>
    <w:lvl w:ilvl="7" w:tplc="D5329FDC">
      <w:start w:val="1"/>
      <w:numFmt w:val="bullet"/>
      <w:lvlText w:val=""/>
      <w:lvlJc w:val="left"/>
      <w:pPr>
        <w:ind w:left="1020" w:hanging="360"/>
      </w:pPr>
      <w:rPr>
        <w:rFonts w:ascii="Symbol" w:hAnsi="Symbol"/>
      </w:rPr>
    </w:lvl>
    <w:lvl w:ilvl="8" w:tplc="568252E6">
      <w:start w:val="1"/>
      <w:numFmt w:val="bullet"/>
      <w:lvlText w:val=""/>
      <w:lvlJc w:val="left"/>
      <w:pPr>
        <w:ind w:left="1020" w:hanging="360"/>
      </w:pPr>
      <w:rPr>
        <w:rFonts w:ascii="Symbol" w:hAnsi="Symbol"/>
      </w:rPr>
    </w:lvl>
  </w:abstractNum>
  <w:abstractNum w:abstractNumId="48" w15:restartNumberingAfterBreak="0">
    <w:nsid w:val="19D7064E"/>
    <w:multiLevelType w:val="multilevel"/>
    <w:tmpl w:val="A96E5C84"/>
    <w:numStyleLink w:val="BulletedList"/>
  </w:abstractNum>
  <w:abstractNum w:abstractNumId="49" w15:restartNumberingAfterBreak="0">
    <w:nsid w:val="1A683600"/>
    <w:multiLevelType w:val="multilevel"/>
    <w:tmpl w:val="C46CE8E6"/>
    <w:numStyleLink w:val="NumberedList"/>
  </w:abstractNum>
  <w:abstractNum w:abstractNumId="50" w15:restartNumberingAfterBreak="0">
    <w:nsid w:val="1C743338"/>
    <w:multiLevelType w:val="multilevel"/>
    <w:tmpl w:val="B4C8FB70"/>
    <w:lvl w:ilvl="0">
      <w:numFmt w:val="bullet"/>
      <w:lvlText w:val=""/>
      <w:lvlJc w:val="left"/>
      <w:pPr>
        <w:ind w:left="1080" w:hanging="360"/>
      </w:pPr>
      <w:rPr>
        <w:rFonts w:ascii="Symbol" w:eastAsiaTheme="minorHAnsi" w:hAnsi="Symbol" w:cs="Times New Roman (Body CS)" w:hint="default"/>
      </w:r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51" w15:restartNumberingAfterBreak="0">
    <w:nsid w:val="1CC867EE"/>
    <w:multiLevelType w:val="multilevel"/>
    <w:tmpl w:val="C46CE8E6"/>
    <w:numStyleLink w:val="NumberedList"/>
  </w:abstractNum>
  <w:abstractNum w:abstractNumId="52" w15:restartNumberingAfterBreak="0">
    <w:nsid w:val="1D7A1957"/>
    <w:multiLevelType w:val="multilevel"/>
    <w:tmpl w:val="C46CE8E6"/>
    <w:lvl w:ilvl="0">
      <w:start w:val="1"/>
      <w:numFmt w:val="lowerLetter"/>
      <w:lvlText w:val="%1)"/>
      <w:lvlJc w:val="left"/>
      <w:pPr>
        <w:tabs>
          <w:tab w:val="num" w:pos="533"/>
        </w:tabs>
        <w:ind w:left="1066" w:hanging="533"/>
      </w:pPr>
      <w:rPr>
        <w:rFonts w:ascii="Arial" w:hAnsi="Arial" w:hint="default"/>
        <w:sz w:val="28"/>
      </w:rPr>
    </w:lvl>
    <w:lvl w:ilvl="1">
      <w:start w:val="1"/>
      <w:numFmt w:val="lowerRoman"/>
      <w:lvlText w:val="%2)"/>
      <w:lvlJc w:val="left"/>
      <w:pPr>
        <w:tabs>
          <w:tab w:val="num" w:pos="1066"/>
        </w:tabs>
        <w:ind w:left="1599" w:hanging="533"/>
      </w:pPr>
      <w:rPr>
        <w:rFonts w:ascii="Arial" w:hAnsi="Arial" w:hint="default"/>
        <w:sz w:val="28"/>
      </w:rPr>
    </w:lvl>
    <w:lvl w:ilvl="2">
      <w:start w:val="1"/>
      <w:numFmt w:val="decimal"/>
      <w:lvlText w:val="%3)"/>
      <w:lvlJc w:val="left"/>
      <w:pPr>
        <w:tabs>
          <w:tab w:val="num" w:pos="1599"/>
        </w:tabs>
        <w:ind w:left="2132" w:hanging="533"/>
      </w:pPr>
      <w:rPr>
        <w:rFonts w:ascii="Arial" w:hAnsi="Arial" w:hint="default"/>
        <w:sz w:val="28"/>
      </w:rPr>
    </w:lvl>
    <w:lvl w:ilvl="3">
      <w:start w:val="1"/>
      <w:numFmt w:val="upperLetter"/>
      <w:lvlText w:val="%4)"/>
      <w:lvlJc w:val="left"/>
      <w:pPr>
        <w:tabs>
          <w:tab w:val="num" w:pos="2132"/>
        </w:tabs>
        <w:ind w:left="2665" w:hanging="533"/>
      </w:pPr>
      <w:rPr>
        <w:rFonts w:ascii="Arial" w:hAnsi="Arial" w:hint="default"/>
        <w:sz w:val="28"/>
      </w:rPr>
    </w:lvl>
    <w:lvl w:ilvl="4">
      <w:start w:val="1"/>
      <w:numFmt w:val="none"/>
      <w:lvlText w:val=""/>
      <w:lvlJc w:val="left"/>
      <w:pPr>
        <w:tabs>
          <w:tab w:val="num" w:pos="2665"/>
        </w:tabs>
        <w:ind w:left="3198" w:hanging="533"/>
      </w:pPr>
      <w:rPr>
        <w:rFonts w:ascii="Arial" w:hAnsi="Arial" w:hint="default"/>
        <w:sz w:val="28"/>
      </w:rPr>
    </w:lvl>
    <w:lvl w:ilvl="5">
      <w:start w:val="1"/>
      <w:numFmt w:val="none"/>
      <w:lvlText w:val=""/>
      <w:lvlJc w:val="left"/>
      <w:pPr>
        <w:tabs>
          <w:tab w:val="num" w:pos="3198"/>
        </w:tabs>
        <w:ind w:left="3731" w:hanging="533"/>
      </w:pPr>
      <w:rPr>
        <w:rFonts w:ascii="Arial" w:hAnsi="Arial" w:hint="default"/>
        <w:sz w:val="28"/>
      </w:rPr>
    </w:lvl>
    <w:lvl w:ilvl="6">
      <w:start w:val="1"/>
      <w:numFmt w:val="none"/>
      <w:lvlText w:val="%7"/>
      <w:lvlJc w:val="left"/>
      <w:pPr>
        <w:tabs>
          <w:tab w:val="num" w:pos="3731"/>
        </w:tabs>
        <w:ind w:left="4264" w:hanging="533"/>
      </w:pPr>
      <w:rPr>
        <w:rFonts w:ascii="Arial" w:hAnsi="Arial" w:hint="default"/>
        <w:sz w:val="28"/>
      </w:rPr>
    </w:lvl>
    <w:lvl w:ilvl="7">
      <w:start w:val="1"/>
      <w:numFmt w:val="none"/>
      <w:lvlText w:val="%8"/>
      <w:lvlJc w:val="left"/>
      <w:pPr>
        <w:tabs>
          <w:tab w:val="num" w:pos="4264"/>
        </w:tabs>
        <w:ind w:left="4797" w:hanging="533"/>
      </w:pPr>
      <w:rPr>
        <w:rFonts w:ascii="Arial" w:hAnsi="Arial" w:hint="default"/>
        <w:sz w:val="28"/>
      </w:rPr>
    </w:lvl>
    <w:lvl w:ilvl="8">
      <w:start w:val="1"/>
      <w:numFmt w:val="none"/>
      <w:lvlText w:val="%9"/>
      <w:lvlJc w:val="left"/>
      <w:pPr>
        <w:tabs>
          <w:tab w:val="num" w:pos="4797"/>
        </w:tabs>
        <w:ind w:left="5330" w:hanging="533"/>
      </w:pPr>
      <w:rPr>
        <w:rFonts w:ascii="Arial" w:hAnsi="Arial" w:hint="default"/>
        <w:sz w:val="28"/>
      </w:rPr>
    </w:lvl>
  </w:abstractNum>
  <w:abstractNum w:abstractNumId="53" w15:restartNumberingAfterBreak="0">
    <w:nsid w:val="1E5714F0"/>
    <w:multiLevelType w:val="multilevel"/>
    <w:tmpl w:val="A96E5C84"/>
    <w:numStyleLink w:val="BulletedList"/>
  </w:abstractNum>
  <w:abstractNum w:abstractNumId="54" w15:restartNumberingAfterBreak="0">
    <w:nsid w:val="1F7F799B"/>
    <w:multiLevelType w:val="multilevel"/>
    <w:tmpl w:val="C46CE8E6"/>
    <w:numStyleLink w:val="NumberedList"/>
  </w:abstractNum>
  <w:abstractNum w:abstractNumId="55" w15:restartNumberingAfterBreak="0">
    <w:nsid w:val="1FBB0AA5"/>
    <w:multiLevelType w:val="multilevel"/>
    <w:tmpl w:val="A96E5C84"/>
    <w:numStyleLink w:val="BulletedList"/>
  </w:abstractNum>
  <w:abstractNum w:abstractNumId="56" w15:restartNumberingAfterBreak="0">
    <w:nsid w:val="20203062"/>
    <w:multiLevelType w:val="multilevel"/>
    <w:tmpl w:val="A96E5C84"/>
    <w:numStyleLink w:val="BulletedList"/>
  </w:abstractNum>
  <w:abstractNum w:abstractNumId="57" w15:restartNumberingAfterBreak="0">
    <w:nsid w:val="214E7439"/>
    <w:multiLevelType w:val="multilevel"/>
    <w:tmpl w:val="A96E5C84"/>
    <w:numStyleLink w:val="BulletedList"/>
  </w:abstractNum>
  <w:abstractNum w:abstractNumId="58" w15:restartNumberingAfterBreak="0">
    <w:nsid w:val="219765C5"/>
    <w:multiLevelType w:val="multilevel"/>
    <w:tmpl w:val="C46CE8E6"/>
    <w:numStyleLink w:val="NumberedList"/>
  </w:abstractNum>
  <w:abstractNum w:abstractNumId="59" w15:restartNumberingAfterBreak="0">
    <w:nsid w:val="21D233C4"/>
    <w:multiLevelType w:val="multilevel"/>
    <w:tmpl w:val="C46CE8E6"/>
    <w:numStyleLink w:val="NumberedList"/>
  </w:abstractNum>
  <w:abstractNum w:abstractNumId="60" w15:restartNumberingAfterBreak="0">
    <w:nsid w:val="223048EA"/>
    <w:multiLevelType w:val="multilevel"/>
    <w:tmpl w:val="C46CE8E6"/>
    <w:numStyleLink w:val="NumberedList"/>
  </w:abstractNum>
  <w:abstractNum w:abstractNumId="61" w15:restartNumberingAfterBreak="0">
    <w:nsid w:val="22A24FCC"/>
    <w:multiLevelType w:val="multilevel"/>
    <w:tmpl w:val="C46CE8E6"/>
    <w:lvl w:ilvl="0">
      <w:start w:val="1"/>
      <w:numFmt w:val="lowerLetter"/>
      <w:lvlText w:val="%1)"/>
      <w:lvlJc w:val="left"/>
      <w:pPr>
        <w:tabs>
          <w:tab w:val="num" w:pos="533"/>
        </w:tabs>
        <w:ind w:left="1066" w:hanging="533"/>
      </w:pPr>
      <w:rPr>
        <w:rFonts w:ascii="Arial" w:hAnsi="Arial" w:hint="default"/>
        <w:sz w:val="28"/>
      </w:rPr>
    </w:lvl>
    <w:lvl w:ilvl="1">
      <w:start w:val="1"/>
      <w:numFmt w:val="lowerRoman"/>
      <w:lvlText w:val="%2)"/>
      <w:lvlJc w:val="left"/>
      <w:pPr>
        <w:tabs>
          <w:tab w:val="num" w:pos="1066"/>
        </w:tabs>
        <w:ind w:left="1599" w:hanging="533"/>
      </w:pPr>
      <w:rPr>
        <w:rFonts w:ascii="Arial" w:hAnsi="Arial" w:hint="default"/>
        <w:sz w:val="28"/>
      </w:rPr>
    </w:lvl>
    <w:lvl w:ilvl="2">
      <w:start w:val="1"/>
      <w:numFmt w:val="decimal"/>
      <w:lvlText w:val="%3)"/>
      <w:lvlJc w:val="left"/>
      <w:pPr>
        <w:tabs>
          <w:tab w:val="num" w:pos="1599"/>
        </w:tabs>
        <w:ind w:left="2132" w:hanging="533"/>
      </w:pPr>
      <w:rPr>
        <w:rFonts w:ascii="Arial" w:hAnsi="Arial" w:hint="default"/>
        <w:sz w:val="28"/>
      </w:rPr>
    </w:lvl>
    <w:lvl w:ilvl="3">
      <w:start w:val="1"/>
      <w:numFmt w:val="upperLetter"/>
      <w:lvlText w:val="%4)"/>
      <w:lvlJc w:val="left"/>
      <w:pPr>
        <w:tabs>
          <w:tab w:val="num" w:pos="2132"/>
        </w:tabs>
        <w:ind w:left="2665" w:hanging="533"/>
      </w:pPr>
      <w:rPr>
        <w:rFonts w:ascii="Arial" w:hAnsi="Arial" w:hint="default"/>
        <w:sz w:val="28"/>
      </w:rPr>
    </w:lvl>
    <w:lvl w:ilvl="4">
      <w:start w:val="1"/>
      <w:numFmt w:val="none"/>
      <w:lvlText w:val=""/>
      <w:lvlJc w:val="left"/>
      <w:pPr>
        <w:tabs>
          <w:tab w:val="num" w:pos="2665"/>
        </w:tabs>
        <w:ind w:left="3198" w:hanging="533"/>
      </w:pPr>
      <w:rPr>
        <w:rFonts w:ascii="Arial" w:hAnsi="Arial" w:hint="default"/>
        <w:sz w:val="28"/>
      </w:rPr>
    </w:lvl>
    <w:lvl w:ilvl="5">
      <w:start w:val="1"/>
      <w:numFmt w:val="none"/>
      <w:lvlText w:val=""/>
      <w:lvlJc w:val="left"/>
      <w:pPr>
        <w:tabs>
          <w:tab w:val="num" w:pos="3198"/>
        </w:tabs>
        <w:ind w:left="3731" w:hanging="533"/>
      </w:pPr>
      <w:rPr>
        <w:rFonts w:ascii="Arial" w:hAnsi="Arial" w:hint="default"/>
        <w:sz w:val="28"/>
      </w:rPr>
    </w:lvl>
    <w:lvl w:ilvl="6">
      <w:start w:val="1"/>
      <w:numFmt w:val="none"/>
      <w:lvlText w:val="%7"/>
      <w:lvlJc w:val="left"/>
      <w:pPr>
        <w:tabs>
          <w:tab w:val="num" w:pos="3731"/>
        </w:tabs>
        <w:ind w:left="4264" w:hanging="533"/>
      </w:pPr>
      <w:rPr>
        <w:rFonts w:ascii="Arial" w:hAnsi="Arial" w:hint="default"/>
        <w:sz w:val="28"/>
      </w:rPr>
    </w:lvl>
    <w:lvl w:ilvl="7">
      <w:start w:val="1"/>
      <w:numFmt w:val="none"/>
      <w:lvlText w:val="%8"/>
      <w:lvlJc w:val="left"/>
      <w:pPr>
        <w:tabs>
          <w:tab w:val="num" w:pos="4264"/>
        </w:tabs>
        <w:ind w:left="4797" w:hanging="533"/>
      </w:pPr>
      <w:rPr>
        <w:rFonts w:ascii="Arial" w:hAnsi="Arial" w:hint="default"/>
        <w:sz w:val="28"/>
      </w:rPr>
    </w:lvl>
    <w:lvl w:ilvl="8">
      <w:start w:val="1"/>
      <w:numFmt w:val="none"/>
      <w:lvlText w:val="%9"/>
      <w:lvlJc w:val="left"/>
      <w:pPr>
        <w:tabs>
          <w:tab w:val="num" w:pos="4797"/>
        </w:tabs>
        <w:ind w:left="5330" w:hanging="533"/>
      </w:pPr>
      <w:rPr>
        <w:rFonts w:ascii="Arial" w:hAnsi="Arial" w:hint="default"/>
        <w:sz w:val="28"/>
      </w:rPr>
    </w:lvl>
  </w:abstractNum>
  <w:abstractNum w:abstractNumId="62" w15:restartNumberingAfterBreak="0">
    <w:nsid w:val="231E6F91"/>
    <w:multiLevelType w:val="multilevel"/>
    <w:tmpl w:val="C46CE8E6"/>
    <w:lvl w:ilvl="0">
      <w:start w:val="1"/>
      <w:numFmt w:val="lowerLetter"/>
      <w:lvlText w:val="%1)"/>
      <w:lvlJc w:val="left"/>
      <w:pPr>
        <w:tabs>
          <w:tab w:val="num" w:pos="533"/>
        </w:tabs>
        <w:ind w:left="1066" w:hanging="533"/>
      </w:pPr>
      <w:rPr>
        <w:rFonts w:ascii="Arial" w:hAnsi="Arial" w:hint="default"/>
        <w:sz w:val="28"/>
      </w:rPr>
    </w:lvl>
    <w:lvl w:ilvl="1">
      <w:start w:val="1"/>
      <w:numFmt w:val="lowerRoman"/>
      <w:lvlText w:val="%2)"/>
      <w:lvlJc w:val="left"/>
      <w:pPr>
        <w:tabs>
          <w:tab w:val="num" w:pos="1066"/>
        </w:tabs>
        <w:ind w:left="1599" w:hanging="533"/>
      </w:pPr>
      <w:rPr>
        <w:rFonts w:ascii="Arial" w:hAnsi="Arial" w:hint="default"/>
        <w:sz w:val="28"/>
      </w:rPr>
    </w:lvl>
    <w:lvl w:ilvl="2">
      <w:start w:val="1"/>
      <w:numFmt w:val="decimal"/>
      <w:lvlText w:val="%3)"/>
      <w:lvlJc w:val="left"/>
      <w:pPr>
        <w:tabs>
          <w:tab w:val="num" w:pos="1599"/>
        </w:tabs>
        <w:ind w:left="2132" w:hanging="533"/>
      </w:pPr>
      <w:rPr>
        <w:rFonts w:ascii="Arial" w:hAnsi="Arial" w:hint="default"/>
        <w:sz w:val="28"/>
      </w:rPr>
    </w:lvl>
    <w:lvl w:ilvl="3">
      <w:start w:val="1"/>
      <w:numFmt w:val="upperLetter"/>
      <w:lvlText w:val="%4)"/>
      <w:lvlJc w:val="left"/>
      <w:pPr>
        <w:tabs>
          <w:tab w:val="num" w:pos="2132"/>
        </w:tabs>
        <w:ind w:left="2665" w:hanging="533"/>
      </w:pPr>
      <w:rPr>
        <w:rFonts w:ascii="Arial" w:hAnsi="Arial" w:hint="default"/>
        <w:sz w:val="28"/>
      </w:rPr>
    </w:lvl>
    <w:lvl w:ilvl="4">
      <w:start w:val="1"/>
      <w:numFmt w:val="none"/>
      <w:lvlText w:val=""/>
      <w:lvlJc w:val="left"/>
      <w:pPr>
        <w:tabs>
          <w:tab w:val="num" w:pos="2665"/>
        </w:tabs>
        <w:ind w:left="3198" w:hanging="533"/>
      </w:pPr>
      <w:rPr>
        <w:rFonts w:ascii="Arial" w:hAnsi="Arial" w:hint="default"/>
        <w:sz w:val="28"/>
      </w:rPr>
    </w:lvl>
    <w:lvl w:ilvl="5">
      <w:start w:val="1"/>
      <w:numFmt w:val="none"/>
      <w:lvlText w:val=""/>
      <w:lvlJc w:val="left"/>
      <w:pPr>
        <w:tabs>
          <w:tab w:val="num" w:pos="3198"/>
        </w:tabs>
        <w:ind w:left="3731" w:hanging="533"/>
      </w:pPr>
      <w:rPr>
        <w:rFonts w:ascii="Arial" w:hAnsi="Arial" w:hint="default"/>
        <w:sz w:val="28"/>
      </w:rPr>
    </w:lvl>
    <w:lvl w:ilvl="6">
      <w:start w:val="1"/>
      <w:numFmt w:val="none"/>
      <w:lvlText w:val="%7"/>
      <w:lvlJc w:val="left"/>
      <w:pPr>
        <w:tabs>
          <w:tab w:val="num" w:pos="3731"/>
        </w:tabs>
        <w:ind w:left="4264" w:hanging="533"/>
      </w:pPr>
      <w:rPr>
        <w:rFonts w:ascii="Arial" w:hAnsi="Arial" w:hint="default"/>
        <w:sz w:val="28"/>
      </w:rPr>
    </w:lvl>
    <w:lvl w:ilvl="7">
      <w:start w:val="1"/>
      <w:numFmt w:val="none"/>
      <w:lvlText w:val="%8"/>
      <w:lvlJc w:val="left"/>
      <w:pPr>
        <w:tabs>
          <w:tab w:val="num" w:pos="4264"/>
        </w:tabs>
        <w:ind w:left="4797" w:hanging="533"/>
      </w:pPr>
      <w:rPr>
        <w:rFonts w:ascii="Arial" w:hAnsi="Arial" w:hint="default"/>
        <w:sz w:val="28"/>
      </w:rPr>
    </w:lvl>
    <w:lvl w:ilvl="8">
      <w:start w:val="1"/>
      <w:numFmt w:val="none"/>
      <w:lvlText w:val="%9"/>
      <w:lvlJc w:val="left"/>
      <w:pPr>
        <w:tabs>
          <w:tab w:val="num" w:pos="4797"/>
        </w:tabs>
        <w:ind w:left="5330" w:hanging="533"/>
      </w:pPr>
      <w:rPr>
        <w:rFonts w:ascii="Arial" w:hAnsi="Arial" w:hint="default"/>
        <w:sz w:val="28"/>
      </w:rPr>
    </w:lvl>
  </w:abstractNum>
  <w:abstractNum w:abstractNumId="63" w15:restartNumberingAfterBreak="0">
    <w:nsid w:val="23775167"/>
    <w:multiLevelType w:val="multilevel"/>
    <w:tmpl w:val="C46CE8E6"/>
    <w:numStyleLink w:val="NumberedList"/>
  </w:abstractNum>
  <w:abstractNum w:abstractNumId="64" w15:restartNumberingAfterBreak="0">
    <w:nsid w:val="24B85E57"/>
    <w:multiLevelType w:val="multilevel"/>
    <w:tmpl w:val="C46CE8E6"/>
    <w:numStyleLink w:val="NumberedList"/>
  </w:abstractNum>
  <w:abstractNum w:abstractNumId="65" w15:restartNumberingAfterBreak="0">
    <w:nsid w:val="24FA3587"/>
    <w:multiLevelType w:val="multilevel"/>
    <w:tmpl w:val="C46CE8E6"/>
    <w:numStyleLink w:val="NumberedList"/>
  </w:abstractNum>
  <w:abstractNum w:abstractNumId="66" w15:restartNumberingAfterBreak="0">
    <w:nsid w:val="254448DB"/>
    <w:multiLevelType w:val="multilevel"/>
    <w:tmpl w:val="C46CE8E6"/>
    <w:numStyleLink w:val="NumberedList"/>
  </w:abstractNum>
  <w:abstractNum w:abstractNumId="67" w15:restartNumberingAfterBreak="0">
    <w:nsid w:val="258C37A2"/>
    <w:multiLevelType w:val="multilevel"/>
    <w:tmpl w:val="C46CE8E6"/>
    <w:numStyleLink w:val="NumberedList"/>
  </w:abstractNum>
  <w:abstractNum w:abstractNumId="68" w15:restartNumberingAfterBreak="0">
    <w:nsid w:val="259041AD"/>
    <w:multiLevelType w:val="multilevel"/>
    <w:tmpl w:val="C46CE8E6"/>
    <w:numStyleLink w:val="NumberedList"/>
  </w:abstractNum>
  <w:abstractNum w:abstractNumId="69" w15:restartNumberingAfterBreak="0">
    <w:nsid w:val="25BA1440"/>
    <w:multiLevelType w:val="multilevel"/>
    <w:tmpl w:val="C46CE8E6"/>
    <w:numStyleLink w:val="NumberedList"/>
  </w:abstractNum>
  <w:abstractNum w:abstractNumId="70" w15:restartNumberingAfterBreak="0">
    <w:nsid w:val="25BC4A0B"/>
    <w:multiLevelType w:val="multilevel"/>
    <w:tmpl w:val="C46CE8E6"/>
    <w:numStyleLink w:val="NumberedList"/>
  </w:abstractNum>
  <w:abstractNum w:abstractNumId="71" w15:restartNumberingAfterBreak="0">
    <w:nsid w:val="26D16770"/>
    <w:multiLevelType w:val="multilevel"/>
    <w:tmpl w:val="C46CE8E6"/>
    <w:numStyleLink w:val="NumberedList"/>
  </w:abstractNum>
  <w:abstractNum w:abstractNumId="72" w15:restartNumberingAfterBreak="0">
    <w:nsid w:val="29205EEE"/>
    <w:multiLevelType w:val="multilevel"/>
    <w:tmpl w:val="C46CE8E6"/>
    <w:lvl w:ilvl="0">
      <w:start w:val="1"/>
      <w:numFmt w:val="lowerLetter"/>
      <w:lvlText w:val="%1)"/>
      <w:lvlJc w:val="left"/>
      <w:pPr>
        <w:tabs>
          <w:tab w:val="num" w:pos="533"/>
        </w:tabs>
        <w:ind w:left="1066" w:hanging="533"/>
      </w:pPr>
      <w:rPr>
        <w:rFonts w:ascii="Arial" w:hAnsi="Arial" w:hint="default"/>
        <w:sz w:val="28"/>
      </w:rPr>
    </w:lvl>
    <w:lvl w:ilvl="1">
      <w:start w:val="1"/>
      <w:numFmt w:val="lowerRoman"/>
      <w:lvlText w:val="%2)"/>
      <w:lvlJc w:val="left"/>
      <w:pPr>
        <w:tabs>
          <w:tab w:val="num" w:pos="1066"/>
        </w:tabs>
        <w:ind w:left="1599" w:hanging="533"/>
      </w:pPr>
      <w:rPr>
        <w:rFonts w:ascii="Arial" w:hAnsi="Arial" w:hint="default"/>
        <w:sz w:val="28"/>
      </w:rPr>
    </w:lvl>
    <w:lvl w:ilvl="2">
      <w:start w:val="1"/>
      <w:numFmt w:val="decimal"/>
      <w:lvlText w:val="%3)"/>
      <w:lvlJc w:val="left"/>
      <w:pPr>
        <w:tabs>
          <w:tab w:val="num" w:pos="1599"/>
        </w:tabs>
        <w:ind w:left="2132" w:hanging="533"/>
      </w:pPr>
      <w:rPr>
        <w:rFonts w:ascii="Arial" w:hAnsi="Arial" w:hint="default"/>
        <w:sz w:val="28"/>
      </w:rPr>
    </w:lvl>
    <w:lvl w:ilvl="3">
      <w:start w:val="1"/>
      <w:numFmt w:val="upperLetter"/>
      <w:lvlText w:val="%4)"/>
      <w:lvlJc w:val="left"/>
      <w:pPr>
        <w:tabs>
          <w:tab w:val="num" w:pos="2132"/>
        </w:tabs>
        <w:ind w:left="2665" w:hanging="533"/>
      </w:pPr>
      <w:rPr>
        <w:rFonts w:ascii="Arial" w:hAnsi="Arial" w:hint="default"/>
        <w:sz w:val="28"/>
      </w:rPr>
    </w:lvl>
    <w:lvl w:ilvl="4">
      <w:start w:val="1"/>
      <w:numFmt w:val="none"/>
      <w:lvlText w:val=""/>
      <w:lvlJc w:val="left"/>
      <w:pPr>
        <w:tabs>
          <w:tab w:val="num" w:pos="2665"/>
        </w:tabs>
        <w:ind w:left="3198" w:hanging="533"/>
      </w:pPr>
      <w:rPr>
        <w:rFonts w:ascii="Arial" w:hAnsi="Arial" w:hint="default"/>
        <w:sz w:val="28"/>
      </w:rPr>
    </w:lvl>
    <w:lvl w:ilvl="5">
      <w:start w:val="1"/>
      <w:numFmt w:val="none"/>
      <w:lvlText w:val=""/>
      <w:lvlJc w:val="left"/>
      <w:pPr>
        <w:tabs>
          <w:tab w:val="num" w:pos="3198"/>
        </w:tabs>
        <w:ind w:left="3731" w:hanging="533"/>
      </w:pPr>
      <w:rPr>
        <w:rFonts w:ascii="Arial" w:hAnsi="Arial" w:hint="default"/>
        <w:sz w:val="28"/>
      </w:rPr>
    </w:lvl>
    <w:lvl w:ilvl="6">
      <w:start w:val="1"/>
      <w:numFmt w:val="none"/>
      <w:lvlText w:val="%7"/>
      <w:lvlJc w:val="left"/>
      <w:pPr>
        <w:tabs>
          <w:tab w:val="num" w:pos="3731"/>
        </w:tabs>
        <w:ind w:left="4264" w:hanging="533"/>
      </w:pPr>
      <w:rPr>
        <w:rFonts w:ascii="Arial" w:hAnsi="Arial" w:hint="default"/>
        <w:sz w:val="28"/>
      </w:rPr>
    </w:lvl>
    <w:lvl w:ilvl="7">
      <w:start w:val="1"/>
      <w:numFmt w:val="none"/>
      <w:lvlText w:val="%8"/>
      <w:lvlJc w:val="left"/>
      <w:pPr>
        <w:tabs>
          <w:tab w:val="num" w:pos="4264"/>
        </w:tabs>
        <w:ind w:left="4797" w:hanging="533"/>
      </w:pPr>
      <w:rPr>
        <w:rFonts w:ascii="Arial" w:hAnsi="Arial" w:hint="default"/>
        <w:sz w:val="28"/>
      </w:rPr>
    </w:lvl>
    <w:lvl w:ilvl="8">
      <w:start w:val="1"/>
      <w:numFmt w:val="none"/>
      <w:lvlText w:val="%9"/>
      <w:lvlJc w:val="left"/>
      <w:pPr>
        <w:tabs>
          <w:tab w:val="num" w:pos="4797"/>
        </w:tabs>
        <w:ind w:left="5330" w:hanging="533"/>
      </w:pPr>
      <w:rPr>
        <w:rFonts w:ascii="Arial" w:hAnsi="Arial" w:hint="default"/>
        <w:sz w:val="28"/>
      </w:rPr>
    </w:lvl>
  </w:abstractNum>
  <w:abstractNum w:abstractNumId="73" w15:restartNumberingAfterBreak="0">
    <w:nsid w:val="2A1C3D7F"/>
    <w:multiLevelType w:val="multilevel"/>
    <w:tmpl w:val="C46CE8E6"/>
    <w:numStyleLink w:val="NumberedList"/>
  </w:abstractNum>
  <w:abstractNum w:abstractNumId="74" w15:restartNumberingAfterBreak="0">
    <w:nsid w:val="2A6A60E0"/>
    <w:multiLevelType w:val="multilevel"/>
    <w:tmpl w:val="C46CE8E6"/>
    <w:numStyleLink w:val="NumberedList"/>
  </w:abstractNum>
  <w:abstractNum w:abstractNumId="75" w15:restartNumberingAfterBreak="0">
    <w:nsid w:val="2AEE316A"/>
    <w:multiLevelType w:val="multilevel"/>
    <w:tmpl w:val="C46CE8E6"/>
    <w:numStyleLink w:val="NumberedList"/>
  </w:abstractNum>
  <w:abstractNum w:abstractNumId="76" w15:restartNumberingAfterBreak="0">
    <w:nsid w:val="2CC36E44"/>
    <w:multiLevelType w:val="hybridMultilevel"/>
    <w:tmpl w:val="80CA67B8"/>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7" w15:restartNumberingAfterBreak="0">
    <w:nsid w:val="2DE1445B"/>
    <w:multiLevelType w:val="multilevel"/>
    <w:tmpl w:val="A96E5C84"/>
    <w:numStyleLink w:val="BulletedList"/>
  </w:abstractNum>
  <w:abstractNum w:abstractNumId="78" w15:restartNumberingAfterBreak="0">
    <w:nsid w:val="2DE44B82"/>
    <w:multiLevelType w:val="multilevel"/>
    <w:tmpl w:val="C46CE8E6"/>
    <w:numStyleLink w:val="NumberedList"/>
  </w:abstractNum>
  <w:abstractNum w:abstractNumId="79" w15:restartNumberingAfterBreak="0">
    <w:nsid w:val="2F1F78DE"/>
    <w:multiLevelType w:val="multilevel"/>
    <w:tmpl w:val="A96E5C84"/>
    <w:numStyleLink w:val="BulletedList"/>
  </w:abstractNum>
  <w:abstractNum w:abstractNumId="80" w15:restartNumberingAfterBreak="0">
    <w:nsid w:val="2F4A6700"/>
    <w:multiLevelType w:val="multilevel"/>
    <w:tmpl w:val="C46CE8E6"/>
    <w:numStyleLink w:val="NumberedList"/>
  </w:abstractNum>
  <w:abstractNum w:abstractNumId="81" w15:restartNumberingAfterBreak="0">
    <w:nsid w:val="2FC0117E"/>
    <w:multiLevelType w:val="multilevel"/>
    <w:tmpl w:val="C46CE8E6"/>
    <w:numStyleLink w:val="NumberedList"/>
  </w:abstractNum>
  <w:abstractNum w:abstractNumId="82" w15:restartNumberingAfterBreak="0">
    <w:nsid w:val="305A1E6B"/>
    <w:multiLevelType w:val="multilevel"/>
    <w:tmpl w:val="C46CE8E6"/>
    <w:numStyleLink w:val="NumberedList"/>
  </w:abstractNum>
  <w:abstractNum w:abstractNumId="83" w15:restartNumberingAfterBreak="0">
    <w:nsid w:val="30A8494E"/>
    <w:multiLevelType w:val="multilevel"/>
    <w:tmpl w:val="C46CE8E6"/>
    <w:numStyleLink w:val="NumberedList"/>
  </w:abstractNum>
  <w:abstractNum w:abstractNumId="84" w15:restartNumberingAfterBreak="0">
    <w:nsid w:val="3270272F"/>
    <w:multiLevelType w:val="multilevel"/>
    <w:tmpl w:val="C46CE8E6"/>
    <w:numStyleLink w:val="NumberedList"/>
  </w:abstractNum>
  <w:abstractNum w:abstractNumId="85" w15:restartNumberingAfterBreak="0">
    <w:nsid w:val="32A0560C"/>
    <w:multiLevelType w:val="multilevel"/>
    <w:tmpl w:val="C46CE8E6"/>
    <w:numStyleLink w:val="NumberedList"/>
  </w:abstractNum>
  <w:abstractNum w:abstractNumId="86" w15:restartNumberingAfterBreak="0">
    <w:nsid w:val="32F51D12"/>
    <w:multiLevelType w:val="multilevel"/>
    <w:tmpl w:val="C46CE8E6"/>
    <w:numStyleLink w:val="NumberedList"/>
  </w:abstractNum>
  <w:abstractNum w:abstractNumId="87" w15:restartNumberingAfterBreak="0">
    <w:nsid w:val="335D472B"/>
    <w:multiLevelType w:val="multilevel"/>
    <w:tmpl w:val="C46CE8E6"/>
    <w:numStyleLink w:val="NumberedList"/>
  </w:abstractNum>
  <w:abstractNum w:abstractNumId="88" w15:restartNumberingAfterBreak="0">
    <w:nsid w:val="33601A63"/>
    <w:multiLevelType w:val="multilevel"/>
    <w:tmpl w:val="A96E5C84"/>
    <w:numStyleLink w:val="BulletedList"/>
  </w:abstractNum>
  <w:abstractNum w:abstractNumId="89" w15:restartNumberingAfterBreak="0">
    <w:nsid w:val="33E922FF"/>
    <w:multiLevelType w:val="multilevel"/>
    <w:tmpl w:val="C46CE8E6"/>
    <w:numStyleLink w:val="NumberedList"/>
  </w:abstractNum>
  <w:abstractNum w:abstractNumId="90" w15:restartNumberingAfterBreak="0">
    <w:nsid w:val="340D0716"/>
    <w:multiLevelType w:val="multilevel"/>
    <w:tmpl w:val="C46CE8E6"/>
    <w:numStyleLink w:val="NumberedList"/>
  </w:abstractNum>
  <w:abstractNum w:abstractNumId="91" w15:restartNumberingAfterBreak="0">
    <w:nsid w:val="341F4948"/>
    <w:multiLevelType w:val="multilevel"/>
    <w:tmpl w:val="C46CE8E6"/>
    <w:numStyleLink w:val="NumberedList"/>
  </w:abstractNum>
  <w:abstractNum w:abstractNumId="92" w15:restartNumberingAfterBreak="0">
    <w:nsid w:val="34571E97"/>
    <w:multiLevelType w:val="multilevel"/>
    <w:tmpl w:val="C46CE8E6"/>
    <w:numStyleLink w:val="NumberedList"/>
  </w:abstractNum>
  <w:abstractNum w:abstractNumId="93" w15:restartNumberingAfterBreak="0">
    <w:nsid w:val="34CD6953"/>
    <w:multiLevelType w:val="multilevel"/>
    <w:tmpl w:val="1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4" w15:restartNumberingAfterBreak="0">
    <w:nsid w:val="357B5E4B"/>
    <w:multiLevelType w:val="multilevel"/>
    <w:tmpl w:val="C46CE8E6"/>
    <w:numStyleLink w:val="NumberedList"/>
  </w:abstractNum>
  <w:abstractNum w:abstractNumId="95" w15:restartNumberingAfterBreak="0">
    <w:nsid w:val="361D3129"/>
    <w:multiLevelType w:val="multilevel"/>
    <w:tmpl w:val="C46CE8E6"/>
    <w:numStyleLink w:val="NumberedList"/>
  </w:abstractNum>
  <w:abstractNum w:abstractNumId="96" w15:restartNumberingAfterBreak="0">
    <w:nsid w:val="36522AEC"/>
    <w:multiLevelType w:val="multilevel"/>
    <w:tmpl w:val="C46CE8E6"/>
    <w:numStyleLink w:val="NumberedList"/>
  </w:abstractNum>
  <w:abstractNum w:abstractNumId="97" w15:restartNumberingAfterBreak="0">
    <w:nsid w:val="379B7E72"/>
    <w:multiLevelType w:val="multilevel"/>
    <w:tmpl w:val="C46CE8E6"/>
    <w:numStyleLink w:val="NumberedList"/>
  </w:abstractNum>
  <w:abstractNum w:abstractNumId="98" w15:restartNumberingAfterBreak="0">
    <w:nsid w:val="37B13822"/>
    <w:multiLevelType w:val="multilevel"/>
    <w:tmpl w:val="C46CE8E6"/>
    <w:numStyleLink w:val="NumberedList"/>
  </w:abstractNum>
  <w:abstractNum w:abstractNumId="99" w15:restartNumberingAfterBreak="0">
    <w:nsid w:val="37B60752"/>
    <w:multiLevelType w:val="multilevel"/>
    <w:tmpl w:val="C46CE8E6"/>
    <w:numStyleLink w:val="NumberedList"/>
  </w:abstractNum>
  <w:abstractNum w:abstractNumId="100" w15:restartNumberingAfterBreak="0">
    <w:nsid w:val="37EE5CE2"/>
    <w:multiLevelType w:val="multilevel"/>
    <w:tmpl w:val="C46CE8E6"/>
    <w:lvl w:ilvl="0">
      <w:start w:val="1"/>
      <w:numFmt w:val="lowerLetter"/>
      <w:lvlText w:val="%1)"/>
      <w:lvlJc w:val="left"/>
      <w:pPr>
        <w:tabs>
          <w:tab w:val="num" w:pos="533"/>
        </w:tabs>
        <w:ind w:left="1066" w:hanging="533"/>
      </w:pPr>
      <w:rPr>
        <w:rFonts w:ascii="Arial" w:hAnsi="Arial" w:hint="default"/>
        <w:sz w:val="28"/>
      </w:rPr>
    </w:lvl>
    <w:lvl w:ilvl="1">
      <w:start w:val="1"/>
      <w:numFmt w:val="lowerRoman"/>
      <w:lvlText w:val="%2)"/>
      <w:lvlJc w:val="left"/>
      <w:pPr>
        <w:tabs>
          <w:tab w:val="num" w:pos="1066"/>
        </w:tabs>
        <w:ind w:left="1599" w:hanging="533"/>
      </w:pPr>
      <w:rPr>
        <w:rFonts w:ascii="Arial" w:hAnsi="Arial" w:hint="default"/>
        <w:sz w:val="28"/>
      </w:rPr>
    </w:lvl>
    <w:lvl w:ilvl="2">
      <w:start w:val="1"/>
      <w:numFmt w:val="decimal"/>
      <w:lvlText w:val="%3)"/>
      <w:lvlJc w:val="left"/>
      <w:pPr>
        <w:tabs>
          <w:tab w:val="num" w:pos="1599"/>
        </w:tabs>
        <w:ind w:left="2132" w:hanging="533"/>
      </w:pPr>
      <w:rPr>
        <w:rFonts w:ascii="Arial" w:hAnsi="Arial" w:hint="default"/>
        <w:sz w:val="28"/>
      </w:rPr>
    </w:lvl>
    <w:lvl w:ilvl="3">
      <w:start w:val="1"/>
      <w:numFmt w:val="upperLetter"/>
      <w:lvlText w:val="%4)"/>
      <w:lvlJc w:val="left"/>
      <w:pPr>
        <w:tabs>
          <w:tab w:val="num" w:pos="2132"/>
        </w:tabs>
        <w:ind w:left="2665" w:hanging="533"/>
      </w:pPr>
      <w:rPr>
        <w:rFonts w:ascii="Arial" w:hAnsi="Arial" w:hint="default"/>
        <w:sz w:val="28"/>
      </w:rPr>
    </w:lvl>
    <w:lvl w:ilvl="4">
      <w:start w:val="1"/>
      <w:numFmt w:val="none"/>
      <w:lvlText w:val=""/>
      <w:lvlJc w:val="left"/>
      <w:pPr>
        <w:tabs>
          <w:tab w:val="num" w:pos="2665"/>
        </w:tabs>
        <w:ind w:left="3198" w:hanging="533"/>
      </w:pPr>
      <w:rPr>
        <w:rFonts w:ascii="Arial" w:hAnsi="Arial" w:hint="default"/>
        <w:sz w:val="28"/>
      </w:rPr>
    </w:lvl>
    <w:lvl w:ilvl="5">
      <w:start w:val="1"/>
      <w:numFmt w:val="none"/>
      <w:lvlText w:val=""/>
      <w:lvlJc w:val="left"/>
      <w:pPr>
        <w:tabs>
          <w:tab w:val="num" w:pos="3198"/>
        </w:tabs>
        <w:ind w:left="3731" w:hanging="533"/>
      </w:pPr>
      <w:rPr>
        <w:rFonts w:ascii="Arial" w:hAnsi="Arial" w:hint="default"/>
        <w:sz w:val="28"/>
      </w:rPr>
    </w:lvl>
    <w:lvl w:ilvl="6">
      <w:start w:val="1"/>
      <w:numFmt w:val="none"/>
      <w:lvlText w:val="%7"/>
      <w:lvlJc w:val="left"/>
      <w:pPr>
        <w:tabs>
          <w:tab w:val="num" w:pos="3731"/>
        </w:tabs>
        <w:ind w:left="4264" w:hanging="533"/>
      </w:pPr>
      <w:rPr>
        <w:rFonts w:ascii="Arial" w:hAnsi="Arial" w:hint="default"/>
        <w:sz w:val="28"/>
      </w:rPr>
    </w:lvl>
    <w:lvl w:ilvl="7">
      <w:start w:val="1"/>
      <w:numFmt w:val="none"/>
      <w:lvlText w:val="%8"/>
      <w:lvlJc w:val="left"/>
      <w:pPr>
        <w:tabs>
          <w:tab w:val="num" w:pos="4264"/>
        </w:tabs>
        <w:ind w:left="4797" w:hanging="533"/>
      </w:pPr>
      <w:rPr>
        <w:rFonts w:ascii="Arial" w:hAnsi="Arial" w:hint="default"/>
        <w:sz w:val="28"/>
      </w:rPr>
    </w:lvl>
    <w:lvl w:ilvl="8">
      <w:start w:val="1"/>
      <w:numFmt w:val="none"/>
      <w:lvlText w:val="%9"/>
      <w:lvlJc w:val="left"/>
      <w:pPr>
        <w:tabs>
          <w:tab w:val="num" w:pos="4797"/>
        </w:tabs>
        <w:ind w:left="5330" w:hanging="533"/>
      </w:pPr>
      <w:rPr>
        <w:rFonts w:ascii="Arial" w:hAnsi="Arial" w:hint="default"/>
        <w:sz w:val="28"/>
      </w:rPr>
    </w:lvl>
  </w:abstractNum>
  <w:abstractNum w:abstractNumId="101" w15:restartNumberingAfterBreak="0">
    <w:nsid w:val="37F61705"/>
    <w:multiLevelType w:val="multilevel"/>
    <w:tmpl w:val="C46CE8E6"/>
    <w:numStyleLink w:val="NumberedList"/>
  </w:abstractNum>
  <w:abstractNum w:abstractNumId="102" w15:restartNumberingAfterBreak="0">
    <w:nsid w:val="391D5B5E"/>
    <w:multiLevelType w:val="multilevel"/>
    <w:tmpl w:val="C46CE8E6"/>
    <w:numStyleLink w:val="NumberedList"/>
  </w:abstractNum>
  <w:abstractNum w:abstractNumId="103" w15:restartNumberingAfterBreak="0">
    <w:nsid w:val="39C33EF0"/>
    <w:multiLevelType w:val="multilevel"/>
    <w:tmpl w:val="C46CE8E6"/>
    <w:numStyleLink w:val="NumberedList"/>
  </w:abstractNum>
  <w:abstractNum w:abstractNumId="104" w15:restartNumberingAfterBreak="0">
    <w:nsid w:val="3A9779B3"/>
    <w:multiLevelType w:val="multilevel"/>
    <w:tmpl w:val="C46CE8E6"/>
    <w:numStyleLink w:val="NumberedList"/>
  </w:abstractNum>
  <w:abstractNum w:abstractNumId="105" w15:restartNumberingAfterBreak="0">
    <w:nsid w:val="3B8D54C4"/>
    <w:multiLevelType w:val="multilevel"/>
    <w:tmpl w:val="A96E5C84"/>
    <w:numStyleLink w:val="BulletedList"/>
  </w:abstractNum>
  <w:abstractNum w:abstractNumId="106" w15:restartNumberingAfterBreak="0">
    <w:nsid w:val="3C5550F3"/>
    <w:multiLevelType w:val="multilevel"/>
    <w:tmpl w:val="C46CE8E6"/>
    <w:numStyleLink w:val="NumberedList"/>
  </w:abstractNum>
  <w:abstractNum w:abstractNumId="107" w15:restartNumberingAfterBreak="0">
    <w:nsid w:val="3C930275"/>
    <w:multiLevelType w:val="multilevel"/>
    <w:tmpl w:val="F9968008"/>
    <w:lvl w:ilvl="0">
      <w:start w:val="1"/>
      <w:numFmt w:val="upperLetter"/>
      <w:pStyle w:val="AnnexHeading1"/>
      <w:suff w:val="space"/>
      <w:lvlText w:val="Annex %1:"/>
      <w:lvlJc w:val="left"/>
      <w:pPr>
        <w:ind w:left="432" w:hanging="432"/>
      </w:pPr>
      <w:rPr>
        <w:rFonts w:ascii="Arial" w:hAnsi="Arial" w:cs="Arial" w:hint="default"/>
        <w:b/>
        <w:i w:val="0"/>
      </w:rPr>
    </w:lvl>
    <w:lvl w:ilvl="1">
      <w:start w:val="1"/>
      <w:numFmt w:val="decimal"/>
      <w:pStyle w:val="AnnexHeading2"/>
      <w:suff w:val="space"/>
      <w:lvlText w:val="%1.%2"/>
      <w:lvlJc w:val="left"/>
      <w:pPr>
        <w:ind w:left="432" w:hanging="432"/>
      </w:pPr>
      <w:rPr>
        <w:rFonts w:hint="default"/>
        <w:b/>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2">
      <w:start w:val="1"/>
      <w:numFmt w:val="decimal"/>
      <w:pStyle w:val="AnnexHeading3"/>
      <w:suff w:val="space"/>
      <w:lvlText w:val="%1.%2.%3"/>
      <w:lvlJc w:val="left"/>
      <w:pPr>
        <w:ind w:left="432" w:hanging="432"/>
      </w:pPr>
      <w:rPr>
        <w:rFonts w:hint="default"/>
        <w:b/>
        <w:i w:val="0"/>
      </w:rPr>
    </w:lvl>
    <w:lvl w:ilvl="3">
      <w:start w:val="1"/>
      <w:numFmt w:val="decimal"/>
      <w:pStyle w:val="AnnexHeading4"/>
      <w:suff w:val="space"/>
      <w:lvlText w:val="%1.%2.%3.%4"/>
      <w:lvlJc w:val="left"/>
      <w:pPr>
        <w:ind w:left="432" w:hanging="432"/>
      </w:pPr>
      <w:rPr>
        <w:rFonts w:hint="default"/>
        <w:b/>
        <w:i w:val="0"/>
      </w:rPr>
    </w:lvl>
    <w:lvl w:ilvl="4">
      <w:start w:val="1"/>
      <w:numFmt w:val="decimal"/>
      <w:pStyle w:val="AnnexHeading5"/>
      <w:lvlText w:val="%1.%2.%3.%4.%5"/>
      <w:lvlJc w:val="left"/>
      <w:pPr>
        <w:ind w:left="432" w:hanging="432"/>
      </w:pPr>
      <w:rPr>
        <w:rFonts w:hint="default"/>
        <w:b/>
        <w:i w:val="0"/>
      </w:rPr>
    </w:lvl>
    <w:lvl w:ilvl="5">
      <w:start w:val="1"/>
      <w:numFmt w:val="none"/>
      <w:suff w:val="space"/>
      <w:lvlText w:val=""/>
      <w:lvlJc w:val="left"/>
      <w:pPr>
        <w:ind w:left="432" w:hanging="432"/>
      </w:pPr>
      <w:rPr>
        <w:rFonts w:hint="default"/>
        <w:b/>
        <w:i w:val="0"/>
      </w:rPr>
    </w:lvl>
    <w:lvl w:ilvl="6">
      <w:start w:val="1"/>
      <w:numFmt w:val="none"/>
      <w:suff w:val="space"/>
      <w:lvlText w:val=""/>
      <w:lvlJc w:val="left"/>
      <w:pPr>
        <w:ind w:left="432" w:hanging="432"/>
      </w:pPr>
      <w:rPr>
        <w:rFonts w:hint="default"/>
      </w:rPr>
    </w:lvl>
    <w:lvl w:ilvl="7">
      <w:start w:val="1"/>
      <w:numFmt w:val="none"/>
      <w:suff w:val="space"/>
      <w:lvlText w:val=""/>
      <w:lvlJc w:val="left"/>
      <w:pPr>
        <w:ind w:left="432" w:hanging="432"/>
      </w:pPr>
      <w:rPr>
        <w:rFonts w:hint="default"/>
      </w:rPr>
    </w:lvl>
    <w:lvl w:ilvl="8">
      <w:start w:val="1"/>
      <w:numFmt w:val="none"/>
      <w:suff w:val="space"/>
      <w:lvlText w:val=""/>
      <w:lvlJc w:val="left"/>
      <w:pPr>
        <w:ind w:left="432" w:hanging="432"/>
      </w:pPr>
      <w:rPr>
        <w:rFonts w:hint="default"/>
      </w:rPr>
    </w:lvl>
  </w:abstractNum>
  <w:abstractNum w:abstractNumId="108" w15:restartNumberingAfterBreak="0">
    <w:nsid w:val="3E020F89"/>
    <w:multiLevelType w:val="multilevel"/>
    <w:tmpl w:val="C46CE8E6"/>
    <w:numStyleLink w:val="NumberedList"/>
  </w:abstractNum>
  <w:abstractNum w:abstractNumId="109" w15:restartNumberingAfterBreak="0">
    <w:nsid w:val="3E9350F2"/>
    <w:multiLevelType w:val="multilevel"/>
    <w:tmpl w:val="C46CE8E6"/>
    <w:numStyleLink w:val="NumberedList"/>
  </w:abstractNum>
  <w:abstractNum w:abstractNumId="110" w15:restartNumberingAfterBreak="0">
    <w:nsid w:val="3ECA0774"/>
    <w:multiLevelType w:val="multilevel"/>
    <w:tmpl w:val="C46CE8E6"/>
    <w:numStyleLink w:val="NumberedList"/>
  </w:abstractNum>
  <w:abstractNum w:abstractNumId="111" w15:restartNumberingAfterBreak="0">
    <w:nsid w:val="3F427C41"/>
    <w:multiLevelType w:val="multilevel"/>
    <w:tmpl w:val="C83ACB4C"/>
    <w:lvl w:ilvl="0">
      <w:start w:val="1"/>
      <w:numFmt w:val="decimal"/>
      <w:pStyle w:val="Heading1"/>
      <w:suff w:val="space"/>
      <w:lvlText w:val="%1"/>
      <w:lvlJc w:val="left"/>
      <w:pPr>
        <w:ind w:left="432" w:hanging="432"/>
      </w:pPr>
    </w:lvl>
    <w:lvl w:ilvl="1">
      <w:start w:val="1"/>
      <w:numFmt w:val="decimal"/>
      <w:pStyle w:val="Heading2"/>
      <w:suff w:val="space"/>
      <w:lvlText w:val="%1.%2"/>
      <w:lvlJc w:val="left"/>
      <w:pPr>
        <w:ind w:left="432" w:hanging="432"/>
      </w:pPr>
      <w:rPr>
        <w:rFonts w:hint="default"/>
      </w:rPr>
    </w:lvl>
    <w:lvl w:ilvl="2">
      <w:start w:val="1"/>
      <w:numFmt w:val="decimal"/>
      <w:pStyle w:val="Heading3"/>
      <w:suff w:val="space"/>
      <w:lvlText w:val="%1.%2.%3"/>
      <w:lvlJc w:val="left"/>
      <w:pPr>
        <w:ind w:left="432" w:hanging="432"/>
      </w:pPr>
      <w:rPr>
        <w:rFonts w:hint="default"/>
      </w:rPr>
    </w:lvl>
    <w:lvl w:ilvl="3">
      <w:start w:val="1"/>
      <w:numFmt w:val="decimal"/>
      <w:pStyle w:val="Heading4"/>
      <w:suff w:val="space"/>
      <w:lvlText w:val="%1.%2.%3.%4"/>
      <w:lvlJc w:val="left"/>
      <w:pPr>
        <w:ind w:left="432" w:hanging="432"/>
      </w:pPr>
      <w:rPr>
        <w:rFonts w:hint="default"/>
      </w:rPr>
    </w:lvl>
    <w:lvl w:ilvl="4">
      <w:start w:val="1"/>
      <w:numFmt w:val="decimal"/>
      <w:pStyle w:val="Heading5"/>
      <w:suff w:val="space"/>
      <w:lvlText w:val="%1.%2.%3.%4.%5"/>
      <w:lvlJc w:val="left"/>
      <w:pPr>
        <w:ind w:left="432" w:hanging="432"/>
      </w:pPr>
      <w:rPr>
        <w:rFonts w:hint="default"/>
      </w:rPr>
    </w:lvl>
    <w:lvl w:ilvl="5">
      <w:start w:val="1"/>
      <w:numFmt w:val="decimal"/>
      <w:suff w:val="space"/>
      <w:lvlText w:val="%1.%2.%3.%4.%5.%6"/>
      <w:lvlJc w:val="left"/>
      <w:pPr>
        <w:ind w:left="432" w:hanging="432"/>
      </w:pPr>
      <w:rPr>
        <w:rFonts w:hint="default"/>
      </w:rPr>
    </w:lvl>
    <w:lvl w:ilvl="6">
      <w:start w:val="1"/>
      <w:numFmt w:val="decimal"/>
      <w:suff w:val="space"/>
      <w:lvlText w:val="%1.%2.%3.%4.%5.%6.%7"/>
      <w:lvlJc w:val="left"/>
      <w:pPr>
        <w:ind w:left="432" w:hanging="432"/>
      </w:pPr>
      <w:rPr>
        <w:rFonts w:hint="default"/>
      </w:rPr>
    </w:lvl>
    <w:lvl w:ilvl="7">
      <w:start w:val="1"/>
      <w:numFmt w:val="decimal"/>
      <w:suff w:val="space"/>
      <w:lvlText w:val="%1.%2.%3.%4.%5.%6.%7.%8"/>
      <w:lvlJc w:val="left"/>
      <w:pPr>
        <w:ind w:left="432" w:hanging="432"/>
      </w:pPr>
      <w:rPr>
        <w:rFonts w:hint="default"/>
      </w:rPr>
    </w:lvl>
    <w:lvl w:ilvl="8">
      <w:start w:val="1"/>
      <w:numFmt w:val="decimal"/>
      <w:suff w:val="space"/>
      <w:lvlText w:val="%1.%2.%3.%4.%5.%6.%7.%8.%9"/>
      <w:lvlJc w:val="left"/>
      <w:pPr>
        <w:ind w:left="432" w:hanging="432"/>
      </w:pPr>
      <w:rPr>
        <w:rFonts w:hint="default"/>
      </w:rPr>
    </w:lvl>
  </w:abstractNum>
  <w:abstractNum w:abstractNumId="112" w15:restartNumberingAfterBreak="0">
    <w:nsid w:val="40775A9C"/>
    <w:multiLevelType w:val="multilevel"/>
    <w:tmpl w:val="C46CE8E6"/>
    <w:numStyleLink w:val="NumberedList"/>
  </w:abstractNum>
  <w:abstractNum w:abstractNumId="113" w15:restartNumberingAfterBreak="0">
    <w:nsid w:val="40DC72D1"/>
    <w:multiLevelType w:val="multilevel"/>
    <w:tmpl w:val="C46CE8E6"/>
    <w:numStyleLink w:val="NumberedList"/>
  </w:abstractNum>
  <w:abstractNum w:abstractNumId="114" w15:restartNumberingAfterBreak="0">
    <w:nsid w:val="41424158"/>
    <w:multiLevelType w:val="multilevel"/>
    <w:tmpl w:val="C46CE8E6"/>
    <w:numStyleLink w:val="NumberedList"/>
  </w:abstractNum>
  <w:abstractNum w:abstractNumId="115" w15:restartNumberingAfterBreak="0">
    <w:nsid w:val="41826803"/>
    <w:multiLevelType w:val="multilevel"/>
    <w:tmpl w:val="C46CE8E6"/>
    <w:numStyleLink w:val="NumberedList"/>
  </w:abstractNum>
  <w:abstractNum w:abstractNumId="116" w15:restartNumberingAfterBreak="0">
    <w:nsid w:val="42014F67"/>
    <w:multiLevelType w:val="hybridMultilevel"/>
    <w:tmpl w:val="B0147208"/>
    <w:lvl w:ilvl="0" w:tplc="0FDA6B78">
      <w:start w:val="1"/>
      <w:numFmt w:val="decimal"/>
      <w:lvlText w:val="%1."/>
      <w:lvlJc w:val="left"/>
      <w:pPr>
        <w:ind w:left="1020" w:hanging="360"/>
      </w:pPr>
    </w:lvl>
    <w:lvl w:ilvl="1" w:tplc="56E4D70E">
      <w:start w:val="1"/>
      <w:numFmt w:val="decimal"/>
      <w:lvlText w:val="%2."/>
      <w:lvlJc w:val="left"/>
      <w:pPr>
        <w:ind w:left="1020" w:hanging="360"/>
      </w:pPr>
    </w:lvl>
    <w:lvl w:ilvl="2" w:tplc="AFCA6E20">
      <w:start w:val="1"/>
      <w:numFmt w:val="decimal"/>
      <w:lvlText w:val="%3."/>
      <w:lvlJc w:val="left"/>
      <w:pPr>
        <w:ind w:left="1020" w:hanging="360"/>
      </w:pPr>
    </w:lvl>
    <w:lvl w:ilvl="3" w:tplc="40266908">
      <w:start w:val="1"/>
      <w:numFmt w:val="decimal"/>
      <w:lvlText w:val="%4."/>
      <w:lvlJc w:val="left"/>
      <w:pPr>
        <w:ind w:left="1020" w:hanging="360"/>
      </w:pPr>
    </w:lvl>
    <w:lvl w:ilvl="4" w:tplc="F1701070">
      <w:start w:val="1"/>
      <w:numFmt w:val="decimal"/>
      <w:lvlText w:val="%5."/>
      <w:lvlJc w:val="left"/>
      <w:pPr>
        <w:ind w:left="1020" w:hanging="360"/>
      </w:pPr>
    </w:lvl>
    <w:lvl w:ilvl="5" w:tplc="093475E8">
      <w:start w:val="1"/>
      <w:numFmt w:val="decimal"/>
      <w:lvlText w:val="%6."/>
      <w:lvlJc w:val="left"/>
      <w:pPr>
        <w:ind w:left="1020" w:hanging="360"/>
      </w:pPr>
    </w:lvl>
    <w:lvl w:ilvl="6" w:tplc="B64CFB76">
      <w:start w:val="1"/>
      <w:numFmt w:val="decimal"/>
      <w:lvlText w:val="%7."/>
      <w:lvlJc w:val="left"/>
      <w:pPr>
        <w:ind w:left="1020" w:hanging="360"/>
      </w:pPr>
    </w:lvl>
    <w:lvl w:ilvl="7" w:tplc="8F54033C">
      <w:start w:val="1"/>
      <w:numFmt w:val="decimal"/>
      <w:lvlText w:val="%8."/>
      <w:lvlJc w:val="left"/>
      <w:pPr>
        <w:ind w:left="1020" w:hanging="360"/>
      </w:pPr>
    </w:lvl>
    <w:lvl w:ilvl="8" w:tplc="7AEC0F80">
      <w:start w:val="1"/>
      <w:numFmt w:val="decimal"/>
      <w:lvlText w:val="%9."/>
      <w:lvlJc w:val="left"/>
      <w:pPr>
        <w:ind w:left="1020" w:hanging="360"/>
      </w:pPr>
    </w:lvl>
  </w:abstractNum>
  <w:abstractNum w:abstractNumId="117" w15:restartNumberingAfterBreak="0">
    <w:nsid w:val="44A52741"/>
    <w:multiLevelType w:val="multilevel"/>
    <w:tmpl w:val="A96E5C84"/>
    <w:numStyleLink w:val="BulletedList"/>
  </w:abstractNum>
  <w:abstractNum w:abstractNumId="118" w15:restartNumberingAfterBreak="0">
    <w:nsid w:val="48D9677F"/>
    <w:multiLevelType w:val="multilevel"/>
    <w:tmpl w:val="A96E5C84"/>
    <w:numStyleLink w:val="BulletedList"/>
  </w:abstractNum>
  <w:abstractNum w:abstractNumId="119" w15:restartNumberingAfterBreak="0">
    <w:nsid w:val="49700ADE"/>
    <w:multiLevelType w:val="multilevel"/>
    <w:tmpl w:val="C46CE8E6"/>
    <w:numStyleLink w:val="NumberedList"/>
  </w:abstractNum>
  <w:abstractNum w:abstractNumId="120" w15:restartNumberingAfterBreak="0">
    <w:nsid w:val="49DC36E2"/>
    <w:multiLevelType w:val="multilevel"/>
    <w:tmpl w:val="C46CE8E6"/>
    <w:numStyleLink w:val="NumberedList"/>
  </w:abstractNum>
  <w:abstractNum w:abstractNumId="121" w15:restartNumberingAfterBreak="0">
    <w:nsid w:val="4A5E398C"/>
    <w:multiLevelType w:val="hybridMultilevel"/>
    <w:tmpl w:val="9364098A"/>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2" w15:restartNumberingAfterBreak="0">
    <w:nsid w:val="4B222D67"/>
    <w:multiLevelType w:val="multilevel"/>
    <w:tmpl w:val="C46CE8E6"/>
    <w:numStyleLink w:val="NumberedList"/>
  </w:abstractNum>
  <w:abstractNum w:abstractNumId="123" w15:restartNumberingAfterBreak="0">
    <w:nsid w:val="4B4E3968"/>
    <w:multiLevelType w:val="multilevel"/>
    <w:tmpl w:val="A96E5C84"/>
    <w:numStyleLink w:val="BulletedList"/>
  </w:abstractNum>
  <w:abstractNum w:abstractNumId="124" w15:restartNumberingAfterBreak="0">
    <w:nsid w:val="4BC214ED"/>
    <w:multiLevelType w:val="multilevel"/>
    <w:tmpl w:val="C46CE8E6"/>
    <w:numStyleLink w:val="NumberedList"/>
  </w:abstractNum>
  <w:abstractNum w:abstractNumId="125" w15:restartNumberingAfterBreak="0">
    <w:nsid w:val="4C5B0F2C"/>
    <w:multiLevelType w:val="multilevel"/>
    <w:tmpl w:val="C46CE8E6"/>
    <w:numStyleLink w:val="NumberedList"/>
  </w:abstractNum>
  <w:abstractNum w:abstractNumId="126" w15:restartNumberingAfterBreak="0">
    <w:nsid w:val="4D1C7F63"/>
    <w:multiLevelType w:val="multilevel"/>
    <w:tmpl w:val="C46CE8E6"/>
    <w:numStyleLink w:val="NumberedList"/>
  </w:abstractNum>
  <w:abstractNum w:abstractNumId="127" w15:restartNumberingAfterBreak="0">
    <w:nsid w:val="4D2E2F8C"/>
    <w:multiLevelType w:val="multilevel"/>
    <w:tmpl w:val="C46CE8E6"/>
    <w:numStyleLink w:val="NumberedList"/>
  </w:abstractNum>
  <w:abstractNum w:abstractNumId="128" w15:restartNumberingAfterBreak="0">
    <w:nsid w:val="4D810E0D"/>
    <w:multiLevelType w:val="multilevel"/>
    <w:tmpl w:val="C46CE8E6"/>
    <w:numStyleLink w:val="NumberedList"/>
  </w:abstractNum>
  <w:abstractNum w:abstractNumId="129" w15:restartNumberingAfterBreak="0">
    <w:nsid w:val="4E531BE4"/>
    <w:multiLevelType w:val="multilevel"/>
    <w:tmpl w:val="A96E5C84"/>
    <w:numStyleLink w:val="BulletedList"/>
  </w:abstractNum>
  <w:abstractNum w:abstractNumId="130" w15:restartNumberingAfterBreak="0">
    <w:nsid w:val="4E862381"/>
    <w:multiLevelType w:val="multilevel"/>
    <w:tmpl w:val="C46CE8E6"/>
    <w:numStyleLink w:val="NumberedList"/>
  </w:abstractNum>
  <w:abstractNum w:abstractNumId="131" w15:restartNumberingAfterBreak="0">
    <w:nsid w:val="4E875A7D"/>
    <w:multiLevelType w:val="multilevel"/>
    <w:tmpl w:val="C46CE8E6"/>
    <w:lvl w:ilvl="0">
      <w:start w:val="1"/>
      <w:numFmt w:val="lowerLetter"/>
      <w:lvlText w:val="%1)"/>
      <w:lvlJc w:val="left"/>
      <w:pPr>
        <w:tabs>
          <w:tab w:val="num" w:pos="533"/>
        </w:tabs>
        <w:ind w:left="1066" w:hanging="533"/>
      </w:pPr>
      <w:rPr>
        <w:rFonts w:ascii="Arial" w:hAnsi="Arial" w:hint="default"/>
        <w:sz w:val="28"/>
      </w:rPr>
    </w:lvl>
    <w:lvl w:ilvl="1">
      <w:start w:val="1"/>
      <w:numFmt w:val="lowerRoman"/>
      <w:lvlText w:val="%2)"/>
      <w:lvlJc w:val="left"/>
      <w:pPr>
        <w:tabs>
          <w:tab w:val="num" w:pos="1066"/>
        </w:tabs>
        <w:ind w:left="1599" w:hanging="533"/>
      </w:pPr>
      <w:rPr>
        <w:rFonts w:ascii="Arial" w:hAnsi="Arial" w:hint="default"/>
        <w:sz w:val="28"/>
      </w:rPr>
    </w:lvl>
    <w:lvl w:ilvl="2">
      <w:start w:val="1"/>
      <w:numFmt w:val="decimal"/>
      <w:lvlText w:val="%3)"/>
      <w:lvlJc w:val="left"/>
      <w:pPr>
        <w:tabs>
          <w:tab w:val="num" w:pos="1599"/>
        </w:tabs>
        <w:ind w:left="2132" w:hanging="533"/>
      </w:pPr>
      <w:rPr>
        <w:rFonts w:ascii="Arial" w:hAnsi="Arial" w:hint="default"/>
        <w:sz w:val="28"/>
      </w:rPr>
    </w:lvl>
    <w:lvl w:ilvl="3">
      <w:start w:val="1"/>
      <w:numFmt w:val="upperLetter"/>
      <w:lvlText w:val="%4)"/>
      <w:lvlJc w:val="left"/>
      <w:pPr>
        <w:tabs>
          <w:tab w:val="num" w:pos="2132"/>
        </w:tabs>
        <w:ind w:left="2665" w:hanging="533"/>
      </w:pPr>
      <w:rPr>
        <w:rFonts w:ascii="Arial" w:hAnsi="Arial" w:hint="default"/>
        <w:sz w:val="28"/>
      </w:rPr>
    </w:lvl>
    <w:lvl w:ilvl="4">
      <w:start w:val="1"/>
      <w:numFmt w:val="none"/>
      <w:lvlText w:val=""/>
      <w:lvlJc w:val="left"/>
      <w:pPr>
        <w:tabs>
          <w:tab w:val="num" w:pos="2665"/>
        </w:tabs>
        <w:ind w:left="3198" w:hanging="533"/>
      </w:pPr>
      <w:rPr>
        <w:rFonts w:ascii="Arial" w:hAnsi="Arial" w:hint="default"/>
        <w:sz w:val="28"/>
      </w:rPr>
    </w:lvl>
    <w:lvl w:ilvl="5">
      <w:start w:val="1"/>
      <w:numFmt w:val="none"/>
      <w:lvlText w:val=""/>
      <w:lvlJc w:val="left"/>
      <w:pPr>
        <w:tabs>
          <w:tab w:val="num" w:pos="3198"/>
        </w:tabs>
        <w:ind w:left="3731" w:hanging="533"/>
      </w:pPr>
      <w:rPr>
        <w:rFonts w:ascii="Arial" w:hAnsi="Arial" w:hint="default"/>
        <w:sz w:val="28"/>
      </w:rPr>
    </w:lvl>
    <w:lvl w:ilvl="6">
      <w:start w:val="1"/>
      <w:numFmt w:val="none"/>
      <w:lvlText w:val="%7"/>
      <w:lvlJc w:val="left"/>
      <w:pPr>
        <w:tabs>
          <w:tab w:val="num" w:pos="3731"/>
        </w:tabs>
        <w:ind w:left="4264" w:hanging="533"/>
      </w:pPr>
      <w:rPr>
        <w:rFonts w:ascii="Arial" w:hAnsi="Arial" w:hint="default"/>
        <w:sz w:val="28"/>
      </w:rPr>
    </w:lvl>
    <w:lvl w:ilvl="7">
      <w:start w:val="1"/>
      <w:numFmt w:val="none"/>
      <w:lvlText w:val="%8"/>
      <w:lvlJc w:val="left"/>
      <w:pPr>
        <w:tabs>
          <w:tab w:val="num" w:pos="4264"/>
        </w:tabs>
        <w:ind w:left="4797" w:hanging="533"/>
      </w:pPr>
      <w:rPr>
        <w:rFonts w:ascii="Arial" w:hAnsi="Arial" w:hint="default"/>
        <w:sz w:val="28"/>
      </w:rPr>
    </w:lvl>
    <w:lvl w:ilvl="8">
      <w:start w:val="1"/>
      <w:numFmt w:val="none"/>
      <w:lvlText w:val="%9"/>
      <w:lvlJc w:val="left"/>
      <w:pPr>
        <w:tabs>
          <w:tab w:val="num" w:pos="4797"/>
        </w:tabs>
        <w:ind w:left="5330" w:hanging="533"/>
      </w:pPr>
      <w:rPr>
        <w:rFonts w:ascii="Arial" w:hAnsi="Arial" w:hint="default"/>
        <w:sz w:val="28"/>
      </w:rPr>
    </w:lvl>
  </w:abstractNum>
  <w:abstractNum w:abstractNumId="132" w15:restartNumberingAfterBreak="0">
    <w:nsid w:val="4EE90688"/>
    <w:multiLevelType w:val="multilevel"/>
    <w:tmpl w:val="C46CE8E6"/>
    <w:numStyleLink w:val="NumberedList"/>
  </w:abstractNum>
  <w:abstractNum w:abstractNumId="133" w15:restartNumberingAfterBreak="0">
    <w:nsid w:val="4F04122D"/>
    <w:multiLevelType w:val="multilevel"/>
    <w:tmpl w:val="C46CE8E6"/>
    <w:numStyleLink w:val="NumberedList"/>
  </w:abstractNum>
  <w:abstractNum w:abstractNumId="134" w15:restartNumberingAfterBreak="0">
    <w:nsid w:val="4F4B2D98"/>
    <w:multiLevelType w:val="multilevel"/>
    <w:tmpl w:val="C46CE8E6"/>
    <w:numStyleLink w:val="NumberedList"/>
  </w:abstractNum>
  <w:abstractNum w:abstractNumId="135" w15:restartNumberingAfterBreak="0">
    <w:nsid w:val="4FB4647A"/>
    <w:multiLevelType w:val="multilevel"/>
    <w:tmpl w:val="C46CE8E6"/>
    <w:numStyleLink w:val="NumberedList"/>
  </w:abstractNum>
  <w:abstractNum w:abstractNumId="136" w15:restartNumberingAfterBreak="0">
    <w:nsid w:val="506D3ADC"/>
    <w:multiLevelType w:val="multilevel"/>
    <w:tmpl w:val="C46CE8E6"/>
    <w:numStyleLink w:val="NumberedList"/>
  </w:abstractNum>
  <w:abstractNum w:abstractNumId="137" w15:restartNumberingAfterBreak="0">
    <w:nsid w:val="50841263"/>
    <w:multiLevelType w:val="multilevel"/>
    <w:tmpl w:val="C46CE8E6"/>
    <w:lvl w:ilvl="0">
      <w:start w:val="1"/>
      <w:numFmt w:val="lowerLetter"/>
      <w:lvlText w:val="%1)"/>
      <w:lvlJc w:val="left"/>
      <w:pPr>
        <w:tabs>
          <w:tab w:val="num" w:pos="533"/>
        </w:tabs>
        <w:ind w:left="1066" w:hanging="533"/>
      </w:pPr>
      <w:rPr>
        <w:rFonts w:ascii="Arial" w:hAnsi="Arial" w:hint="default"/>
        <w:sz w:val="28"/>
      </w:rPr>
    </w:lvl>
    <w:lvl w:ilvl="1">
      <w:start w:val="1"/>
      <w:numFmt w:val="lowerRoman"/>
      <w:lvlText w:val="%2)"/>
      <w:lvlJc w:val="left"/>
      <w:pPr>
        <w:tabs>
          <w:tab w:val="num" w:pos="1066"/>
        </w:tabs>
        <w:ind w:left="1599" w:hanging="533"/>
      </w:pPr>
      <w:rPr>
        <w:rFonts w:ascii="Arial" w:hAnsi="Arial" w:hint="default"/>
        <w:sz w:val="28"/>
      </w:rPr>
    </w:lvl>
    <w:lvl w:ilvl="2">
      <w:start w:val="1"/>
      <w:numFmt w:val="decimal"/>
      <w:lvlText w:val="%3)"/>
      <w:lvlJc w:val="left"/>
      <w:pPr>
        <w:tabs>
          <w:tab w:val="num" w:pos="1599"/>
        </w:tabs>
        <w:ind w:left="2132" w:hanging="533"/>
      </w:pPr>
      <w:rPr>
        <w:rFonts w:ascii="Arial" w:hAnsi="Arial" w:hint="default"/>
        <w:sz w:val="28"/>
      </w:rPr>
    </w:lvl>
    <w:lvl w:ilvl="3">
      <w:start w:val="1"/>
      <w:numFmt w:val="upperLetter"/>
      <w:lvlText w:val="%4)"/>
      <w:lvlJc w:val="left"/>
      <w:pPr>
        <w:tabs>
          <w:tab w:val="num" w:pos="2132"/>
        </w:tabs>
        <w:ind w:left="2665" w:hanging="533"/>
      </w:pPr>
      <w:rPr>
        <w:rFonts w:ascii="Arial" w:hAnsi="Arial" w:hint="default"/>
        <w:sz w:val="28"/>
      </w:rPr>
    </w:lvl>
    <w:lvl w:ilvl="4">
      <w:start w:val="1"/>
      <w:numFmt w:val="none"/>
      <w:lvlText w:val=""/>
      <w:lvlJc w:val="left"/>
      <w:pPr>
        <w:tabs>
          <w:tab w:val="num" w:pos="2665"/>
        </w:tabs>
        <w:ind w:left="3198" w:hanging="533"/>
      </w:pPr>
      <w:rPr>
        <w:rFonts w:ascii="Arial" w:hAnsi="Arial" w:hint="default"/>
        <w:sz w:val="28"/>
      </w:rPr>
    </w:lvl>
    <w:lvl w:ilvl="5">
      <w:start w:val="1"/>
      <w:numFmt w:val="none"/>
      <w:lvlText w:val=""/>
      <w:lvlJc w:val="left"/>
      <w:pPr>
        <w:tabs>
          <w:tab w:val="num" w:pos="3198"/>
        </w:tabs>
        <w:ind w:left="3731" w:hanging="533"/>
      </w:pPr>
      <w:rPr>
        <w:rFonts w:ascii="Arial" w:hAnsi="Arial" w:hint="default"/>
        <w:sz w:val="28"/>
      </w:rPr>
    </w:lvl>
    <w:lvl w:ilvl="6">
      <w:start w:val="1"/>
      <w:numFmt w:val="none"/>
      <w:lvlText w:val="%7"/>
      <w:lvlJc w:val="left"/>
      <w:pPr>
        <w:tabs>
          <w:tab w:val="num" w:pos="3731"/>
        </w:tabs>
        <w:ind w:left="4264" w:hanging="533"/>
      </w:pPr>
      <w:rPr>
        <w:rFonts w:ascii="Arial" w:hAnsi="Arial" w:hint="default"/>
        <w:sz w:val="28"/>
      </w:rPr>
    </w:lvl>
    <w:lvl w:ilvl="7">
      <w:start w:val="1"/>
      <w:numFmt w:val="none"/>
      <w:lvlText w:val="%8"/>
      <w:lvlJc w:val="left"/>
      <w:pPr>
        <w:tabs>
          <w:tab w:val="num" w:pos="4264"/>
        </w:tabs>
        <w:ind w:left="4797" w:hanging="533"/>
      </w:pPr>
      <w:rPr>
        <w:rFonts w:ascii="Arial" w:hAnsi="Arial" w:hint="default"/>
        <w:sz w:val="28"/>
      </w:rPr>
    </w:lvl>
    <w:lvl w:ilvl="8">
      <w:start w:val="1"/>
      <w:numFmt w:val="none"/>
      <w:lvlText w:val="%9"/>
      <w:lvlJc w:val="left"/>
      <w:pPr>
        <w:tabs>
          <w:tab w:val="num" w:pos="4797"/>
        </w:tabs>
        <w:ind w:left="5330" w:hanging="533"/>
      </w:pPr>
      <w:rPr>
        <w:rFonts w:ascii="Arial" w:hAnsi="Arial" w:hint="default"/>
        <w:sz w:val="28"/>
      </w:rPr>
    </w:lvl>
  </w:abstractNum>
  <w:abstractNum w:abstractNumId="138" w15:restartNumberingAfterBreak="0">
    <w:nsid w:val="51377AAA"/>
    <w:multiLevelType w:val="multilevel"/>
    <w:tmpl w:val="C46CE8E6"/>
    <w:numStyleLink w:val="NumberedList"/>
  </w:abstractNum>
  <w:abstractNum w:abstractNumId="139" w15:restartNumberingAfterBreak="0">
    <w:nsid w:val="51684C0B"/>
    <w:multiLevelType w:val="multilevel"/>
    <w:tmpl w:val="C46CE8E6"/>
    <w:numStyleLink w:val="NumberedList"/>
  </w:abstractNum>
  <w:abstractNum w:abstractNumId="140" w15:restartNumberingAfterBreak="0">
    <w:nsid w:val="51B55E70"/>
    <w:multiLevelType w:val="multilevel"/>
    <w:tmpl w:val="A96E5C84"/>
    <w:numStyleLink w:val="BulletedList"/>
  </w:abstractNum>
  <w:abstractNum w:abstractNumId="141" w15:restartNumberingAfterBreak="0">
    <w:nsid w:val="51D63D32"/>
    <w:multiLevelType w:val="multilevel"/>
    <w:tmpl w:val="C46CE8E6"/>
    <w:numStyleLink w:val="NumberedList"/>
  </w:abstractNum>
  <w:abstractNum w:abstractNumId="142" w15:restartNumberingAfterBreak="0">
    <w:nsid w:val="528572D6"/>
    <w:multiLevelType w:val="hybridMultilevel"/>
    <w:tmpl w:val="FEA83432"/>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3" w15:restartNumberingAfterBreak="0">
    <w:nsid w:val="52AB1F4A"/>
    <w:multiLevelType w:val="multilevel"/>
    <w:tmpl w:val="C46CE8E6"/>
    <w:numStyleLink w:val="NumberedList"/>
  </w:abstractNum>
  <w:abstractNum w:abstractNumId="144" w15:restartNumberingAfterBreak="0">
    <w:nsid w:val="530371F4"/>
    <w:multiLevelType w:val="multilevel"/>
    <w:tmpl w:val="C46CE8E6"/>
    <w:numStyleLink w:val="NumberedList"/>
  </w:abstractNum>
  <w:abstractNum w:abstractNumId="145" w15:restartNumberingAfterBreak="0">
    <w:nsid w:val="53DF62AC"/>
    <w:multiLevelType w:val="multilevel"/>
    <w:tmpl w:val="C46CE8E6"/>
    <w:numStyleLink w:val="NumberedList"/>
  </w:abstractNum>
  <w:abstractNum w:abstractNumId="146" w15:restartNumberingAfterBreak="0">
    <w:nsid w:val="569B39D8"/>
    <w:multiLevelType w:val="multilevel"/>
    <w:tmpl w:val="C46CE8E6"/>
    <w:numStyleLink w:val="NumberedList"/>
  </w:abstractNum>
  <w:abstractNum w:abstractNumId="147" w15:restartNumberingAfterBreak="0">
    <w:nsid w:val="57580754"/>
    <w:multiLevelType w:val="multilevel"/>
    <w:tmpl w:val="C46CE8E6"/>
    <w:numStyleLink w:val="NumberedList"/>
  </w:abstractNum>
  <w:abstractNum w:abstractNumId="148" w15:restartNumberingAfterBreak="0">
    <w:nsid w:val="58434255"/>
    <w:multiLevelType w:val="multilevel"/>
    <w:tmpl w:val="C46CE8E6"/>
    <w:lvl w:ilvl="0">
      <w:start w:val="1"/>
      <w:numFmt w:val="lowerLetter"/>
      <w:lvlText w:val="%1)"/>
      <w:lvlJc w:val="left"/>
      <w:pPr>
        <w:tabs>
          <w:tab w:val="num" w:pos="533"/>
        </w:tabs>
        <w:ind w:left="1066" w:hanging="533"/>
      </w:pPr>
      <w:rPr>
        <w:rFonts w:ascii="Arial" w:hAnsi="Arial" w:hint="default"/>
        <w:sz w:val="28"/>
      </w:rPr>
    </w:lvl>
    <w:lvl w:ilvl="1">
      <w:start w:val="1"/>
      <w:numFmt w:val="lowerRoman"/>
      <w:lvlText w:val="%2)"/>
      <w:lvlJc w:val="left"/>
      <w:pPr>
        <w:tabs>
          <w:tab w:val="num" w:pos="1066"/>
        </w:tabs>
        <w:ind w:left="1599" w:hanging="533"/>
      </w:pPr>
      <w:rPr>
        <w:rFonts w:ascii="Arial" w:hAnsi="Arial" w:hint="default"/>
        <w:sz w:val="28"/>
      </w:rPr>
    </w:lvl>
    <w:lvl w:ilvl="2">
      <w:start w:val="1"/>
      <w:numFmt w:val="decimal"/>
      <w:lvlText w:val="%3)"/>
      <w:lvlJc w:val="left"/>
      <w:pPr>
        <w:tabs>
          <w:tab w:val="num" w:pos="1599"/>
        </w:tabs>
        <w:ind w:left="2132" w:hanging="533"/>
      </w:pPr>
      <w:rPr>
        <w:rFonts w:ascii="Arial" w:hAnsi="Arial" w:hint="default"/>
        <w:sz w:val="28"/>
      </w:rPr>
    </w:lvl>
    <w:lvl w:ilvl="3">
      <w:start w:val="1"/>
      <w:numFmt w:val="upperLetter"/>
      <w:lvlText w:val="%4)"/>
      <w:lvlJc w:val="left"/>
      <w:pPr>
        <w:tabs>
          <w:tab w:val="num" w:pos="2132"/>
        </w:tabs>
        <w:ind w:left="2665" w:hanging="533"/>
      </w:pPr>
      <w:rPr>
        <w:rFonts w:ascii="Arial" w:hAnsi="Arial" w:hint="default"/>
        <w:sz w:val="28"/>
      </w:rPr>
    </w:lvl>
    <w:lvl w:ilvl="4">
      <w:start w:val="1"/>
      <w:numFmt w:val="none"/>
      <w:lvlText w:val=""/>
      <w:lvlJc w:val="left"/>
      <w:pPr>
        <w:tabs>
          <w:tab w:val="num" w:pos="2665"/>
        </w:tabs>
        <w:ind w:left="3198" w:hanging="533"/>
      </w:pPr>
      <w:rPr>
        <w:rFonts w:ascii="Arial" w:hAnsi="Arial" w:hint="default"/>
        <w:sz w:val="28"/>
      </w:rPr>
    </w:lvl>
    <w:lvl w:ilvl="5">
      <w:start w:val="1"/>
      <w:numFmt w:val="none"/>
      <w:lvlText w:val=""/>
      <w:lvlJc w:val="left"/>
      <w:pPr>
        <w:tabs>
          <w:tab w:val="num" w:pos="3198"/>
        </w:tabs>
        <w:ind w:left="3731" w:hanging="533"/>
      </w:pPr>
      <w:rPr>
        <w:rFonts w:ascii="Arial" w:hAnsi="Arial" w:hint="default"/>
        <w:sz w:val="28"/>
      </w:rPr>
    </w:lvl>
    <w:lvl w:ilvl="6">
      <w:start w:val="1"/>
      <w:numFmt w:val="none"/>
      <w:lvlText w:val="%7"/>
      <w:lvlJc w:val="left"/>
      <w:pPr>
        <w:tabs>
          <w:tab w:val="num" w:pos="3731"/>
        </w:tabs>
        <w:ind w:left="4264" w:hanging="533"/>
      </w:pPr>
      <w:rPr>
        <w:rFonts w:ascii="Arial" w:hAnsi="Arial" w:hint="default"/>
        <w:sz w:val="28"/>
      </w:rPr>
    </w:lvl>
    <w:lvl w:ilvl="7">
      <w:start w:val="1"/>
      <w:numFmt w:val="none"/>
      <w:lvlText w:val="%8"/>
      <w:lvlJc w:val="left"/>
      <w:pPr>
        <w:tabs>
          <w:tab w:val="num" w:pos="4264"/>
        </w:tabs>
        <w:ind w:left="4797" w:hanging="533"/>
      </w:pPr>
      <w:rPr>
        <w:rFonts w:ascii="Arial" w:hAnsi="Arial" w:hint="default"/>
        <w:sz w:val="28"/>
      </w:rPr>
    </w:lvl>
    <w:lvl w:ilvl="8">
      <w:start w:val="1"/>
      <w:numFmt w:val="none"/>
      <w:lvlText w:val="%9"/>
      <w:lvlJc w:val="left"/>
      <w:pPr>
        <w:tabs>
          <w:tab w:val="num" w:pos="4797"/>
        </w:tabs>
        <w:ind w:left="5330" w:hanging="533"/>
      </w:pPr>
      <w:rPr>
        <w:rFonts w:ascii="Arial" w:hAnsi="Arial" w:hint="default"/>
        <w:sz w:val="28"/>
      </w:rPr>
    </w:lvl>
  </w:abstractNum>
  <w:abstractNum w:abstractNumId="149" w15:restartNumberingAfterBreak="0">
    <w:nsid w:val="586A2A2F"/>
    <w:multiLevelType w:val="multilevel"/>
    <w:tmpl w:val="A96E5C84"/>
    <w:numStyleLink w:val="BulletedList"/>
  </w:abstractNum>
  <w:abstractNum w:abstractNumId="150" w15:restartNumberingAfterBreak="0">
    <w:nsid w:val="58765F49"/>
    <w:multiLevelType w:val="multilevel"/>
    <w:tmpl w:val="C46CE8E6"/>
    <w:numStyleLink w:val="NumberedList"/>
  </w:abstractNum>
  <w:abstractNum w:abstractNumId="151" w15:restartNumberingAfterBreak="0">
    <w:nsid w:val="589E777B"/>
    <w:multiLevelType w:val="multilevel"/>
    <w:tmpl w:val="A96E5C84"/>
    <w:numStyleLink w:val="BulletedList"/>
  </w:abstractNum>
  <w:abstractNum w:abstractNumId="152" w15:restartNumberingAfterBreak="0">
    <w:nsid w:val="589F0D51"/>
    <w:multiLevelType w:val="multilevel"/>
    <w:tmpl w:val="C46CE8E6"/>
    <w:numStyleLink w:val="NumberedList"/>
  </w:abstractNum>
  <w:abstractNum w:abstractNumId="153" w15:restartNumberingAfterBreak="0">
    <w:nsid w:val="5A2763FC"/>
    <w:multiLevelType w:val="multilevel"/>
    <w:tmpl w:val="C46CE8E6"/>
    <w:numStyleLink w:val="NumberedList"/>
  </w:abstractNum>
  <w:abstractNum w:abstractNumId="154" w15:restartNumberingAfterBreak="0">
    <w:nsid w:val="5ABD3E62"/>
    <w:multiLevelType w:val="multilevel"/>
    <w:tmpl w:val="A96E5C84"/>
    <w:numStyleLink w:val="BulletedList"/>
  </w:abstractNum>
  <w:abstractNum w:abstractNumId="155" w15:restartNumberingAfterBreak="0">
    <w:nsid w:val="5AEF3EAB"/>
    <w:multiLevelType w:val="multilevel"/>
    <w:tmpl w:val="A96E5C84"/>
    <w:numStyleLink w:val="BulletedList"/>
  </w:abstractNum>
  <w:abstractNum w:abstractNumId="156" w15:restartNumberingAfterBreak="0">
    <w:nsid w:val="5AFA6199"/>
    <w:multiLevelType w:val="multilevel"/>
    <w:tmpl w:val="C46CE8E6"/>
    <w:numStyleLink w:val="NumberedList"/>
  </w:abstractNum>
  <w:abstractNum w:abstractNumId="157" w15:restartNumberingAfterBreak="0">
    <w:nsid w:val="5B192134"/>
    <w:multiLevelType w:val="multilevel"/>
    <w:tmpl w:val="C46CE8E6"/>
    <w:numStyleLink w:val="NumberedList"/>
  </w:abstractNum>
  <w:abstractNum w:abstractNumId="158" w15:restartNumberingAfterBreak="0">
    <w:nsid w:val="5B2561EE"/>
    <w:multiLevelType w:val="multilevel"/>
    <w:tmpl w:val="C46CE8E6"/>
    <w:lvl w:ilvl="0">
      <w:start w:val="1"/>
      <w:numFmt w:val="lowerLetter"/>
      <w:lvlText w:val="%1)"/>
      <w:lvlJc w:val="left"/>
      <w:pPr>
        <w:tabs>
          <w:tab w:val="num" w:pos="533"/>
        </w:tabs>
        <w:ind w:left="1066" w:hanging="533"/>
      </w:pPr>
      <w:rPr>
        <w:rFonts w:ascii="Arial" w:hAnsi="Arial" w:hint="default"/>
        <w:sz w:val="28"/>
      </w:rPr>
    </w:lvl>
    <w:lvl w:ilvl="1">
      <w:start w:val="1"/>
      <w:numFmt w:val="lowerRoman"/>
      <w:lvlText w:val="%2)"/>
      <w:lvlJc w:val="left"/>
      <w:pPr>
        <w:tabs>
          <w:tab w:val="num" w:pos="1066"/>
        </w:tabs>
        <w:ind w:left="1599" w:hanging="533"/>
      </w:pPr>
      <w:rPr>
        <w:rFonts w:ascii="Arial" w:hAnsi="Arial" w:hint="default"/>
        <w:sz w:val="28"/>
      </w:rPr>
    </w:lvl>
    <w:lvl w:ilvl="2">
      <w:start w:val="1"/>
      <w:numFmt w:val="decimal"/>
      <w:lvlText w:val="%3)"/>
      <w:lvlJc w:val="left"/>
      <w:pPr>
        <w:tabs>
          <w:tab w:val="num" w:pos="1599"/>
        </w:tabs>
        <w:ind w:left="2132" w:hanging="533"/>
      </w:pPr>
      <w:rPr>
        <w:rFonts w:ascii="Arial" w:hAnsi="Arial" w:hint="default"/>
        <w:sz w:val="28"/>
      </w:rPr>
    </w:lvl>
    <w:lvl w:ilvl="3">
      <w:start w:val="1"/>
      <w:numFmt w:val="upperLetter"/>
      <w:lvlText w:val="%4)"/>
      <w:lvlJc w:val="left"/>
      <w:pPr>
        <w:tabs>
          <w:tab w:val="num" w:pos="2132"/>
        </w:tabs>
        <w:ind w:left="2665" w:hanging="533"/>
      </w:pPr>
      <w:rPr>
        <w:rFonts w:ascii="Arial" w:hAnsi="Arial" w:hint="default"/>
        <w:sz w:val="28"/>
      </w:rPr>
    </w:lvl>
    <w:lvl w:ilvl="4">
      <w:start w:val="1"/>
      <w:numFmt w:val="none"/>
      <w:lvlText w:val=""/>
      <w:lvlJc w:val="left"/>
      <w:pPr>
        <w:tabs>
          <w:tab w:val="num" w:pos="2665"/>
        </w:tabs>
        <w:ind w:left="3198" w:hanging="533"/>
      </w:pPr>
      <w:rPr>
        <w:rFonts w:ascii="Arial" w:hAnsi="Arial" w:hint="default"/>
        <w:sz w:val="28"/>
      </w:rPr>
    </w:lvl>
    <w:lvl w:ilvl="5">
      <w:start w:val="1"/>
      <w:numFmt w:val="none"/>
      <w:lvlText w:val=""/>
      <w:lvlJc w:val="left"/>
      <w:pPr>
        <w:tabs>
          <w:tab w:val="num" w:pos="3198"/>
        </w:tabs>
        <w:ind w:left="3731" w:hanging="533"/>
      </w:pPr>
      <w:rPr>
        <w:rFonts w:ascii="Arial" w:hAnsi="Arial" w:hint="default"/>
        <w:sz w:val="28"/>
      </w:rPr>
    </w:lvl>
    <w:lvl w:ilvl="6">
      <w:start w:val="1"/>
      <w:numFmt w:val="none"/>
      <w:lvlText w:val="%7"/>
      <w:lvlJc w:val="left"/>
      <w:pPr>
        <w:tabs>
          <w:tab w:val="num" w:pos="3731"/>
        </w:tabs>
        <w:ind w:left="4264" w:hanging="533"/>
      </w:pPr>
      <w:rPr>
        <w:rFonts w:ascii="Arial" w:hAnsi="Arial" w:hint="default"/>
        <w:sz w:val="28"/>
      </w:rPr>
    </w:lvl>
    <w:lvl w:ilvl="7">
      <w:start w:val="1"/>
      <w:numFmt w:val="none"/>
      <w:lvlText w:val="%8"/>
      <w:lvlJc w:val="left"/>
      <w:pPr>
        <w:tabs>
          <w:tab w:val="num" w:pos="4264"/>
        </w:tabs>
        <w:ind w:left="4797" w:hanging="533"/>
      </w:pPr>
      <w:rPr>
        <w:rFonts w:ascii="Arial" w:hAnsi="Arial" w:hint="default"/>
        <w:sz w:val="28"/>
      </w:rPr>
    </w:lvl>
    <w:lvl w:ilvl="8">
      <w:start w:val="1"/>
      <w:numFmt w:val="none"/>
      <w:lvlText w:val="%9"/>
      <w:lvlJc w:val="left"/>
      <w:pPr>
        <w:tabs>
          <w:tab w:val="num" w:pos="4797"/>
        </w:tabs>
        <w:ind w:left="5330" w:hanging="533"/>
      </w:pPr>
      <w:rPr>
        <w:rFonts w:ascii="Arial" w:hAnsi="Arial" w:hint="default"/>
        <w:sz w:val="28"/>
      </w:rPr>
    </w:lvl>
  </w:abstractNum>
  <w:abstractNum w:abstractNumId="159" w15:restartNumberingAfterBreak="0">
    <w:nsid w:val="5B603AD7"/>
    <w:multiLevelType w:val="multilevel"/>
    <w:tmpl w:val="A96E5C84"/>
    <w:numStyleLink w:val="BulletedList"/>
  </w:abstractNum>
  <w:abstractNum w:abstractNumId="160" w15:restartNumberingAfterBreak="0">
    <w:nsid w:val="5CB83AF7"/>
    <w:multiLevelType w:val="multilevel"/>
    <w:tmpl w:val="C46CE8E6"/>
    <w:numStyleLink w:val="NumberedList"/>
  </w:abstractNum>
  <w:abstractNum w:abstractNumId="161" w15:restartNumberingAfterBreak="0">
    <w:nsid w:val="5CD2356C"/>
    <w:multiLevelType w:val="multilevel"/>
    <w:tmpl w:val="A96E5C84"/>
    <w:styleLink w:val="BulletedList"/>
    <w:lvl w:ilvl="0">
      <w:start w:val="1"/>
      <w:numFmt w:val="bullet"/>
      <w:lvlText w:val=""/>
      <w:lvlJc w:val="left"/>
      <w:pPr>
        <w:tabs>
          <w:tab w:val="num" w:pos="533"/>
        </w:tabs>
        <w:ind w:left="1066" w:hanging="533"/>
      </w:pPr>
      <w:rPr>
        <w:rFonts w:ascii="Wingdings" w:hAnsi="Wingdings" w:hint="default"/>
        <w:color w:val="auto"/>
        <w:sz w:val="28"/>
      </w:rPr>
    </w:lvl>
    <w:lvl w:ilvl="1">
      <w:start w:val="1"/>
      <w:numFmt w:val="bullet"/>
      <w:lvlText w:val="ο"/>
      <w:lvlJc w:val="left"/>
      <w:pPr>
        <w:tabs>
          <w:tab w:val="num" w:pos="1066"/>
        </w:tabs>
        <w:ind w:left="1599" w:hanging="533"/>
      </w:pPr>
      <w:rPr>
        <w:rFonts w:ascii="Courier New" w:hAnsi="Courier New" w:hint="default"/>
        <w:color w:val="auto"/>
        <w:sz w:val="28"/>
      </w:rPr>
    </w:lvl>
    <w:lvl w:ilvl="2">
      <w:start w:val="1"/>
      <w:numFmt w:val="bullet"/>
      <w:lvlText w:val=""/>
      <w:lvlJc w:val="left"/>
      <w:pPr>
        <w:tabs>
          <w:tab w:val="num" w:pos="1599"/>
        </w:tabs>
        <w:ind w:left="2132" w:hanging="533"/>
      </w:pPr>
      <w:rPr>
        <w:rFonts w:ascii="Wingdings" w:hAnsi="Wingdings" w:hint="default"/>
        <w:color w:val="auto"/>
        <w:sz w:val="28"/>
      </w:rPr>
    </w:lvl>
    <w:lvl w:ilvl="3">
      <w:start w:val="1"/>
      <w:numFmt w:val="bullet"/>
      <w:lvlText w:val="⸰"/>
      <w:lvlJc w:val="left"/>
      <w:pPr>
        <w:tabs>
          <w:tab w:val="num" w:pos="2132"/>
        </w:tabs>
        <w:ind w:left="2665" w:hanging="533"/>
      </w:pPr>
      <w:rPr>
        <w:rFonts w:ascii="Roboto" w:hAnsi="Roboto" w:hint="default"/>
        <w:color w:val="auto"/>
        <w:sz w:val="28"/>
      </w:rPr>
    </w:lvl>
    <w:lvl w:ilvl="4">
      <w:start w:val="1"/>
      <w:numFmt w:val="none"/>
      <w:lvlText w:val=""/>
      <w:lvlJc w:val="left"/>
      <w:pPr>
        <w:tabs>
          <w:tab w:val="num" w:pos="2665"/>
        </w:tabs>
        <w:ind w:left="3198" w:hanging="533"/>
      </w:pPr>
      <w:rPr>
        <w:rFonts w:ascii="Arial" w:hAnsi="Arial" w:hint="default"/>
        <w:sz w:val="28"/>
      </w:rPr>
    </w:lvl>
    <w:lvl w:ilvl="5">
      <w:start w:val="1"/>
      <w:numFmt w:val="none"/>
      <w:lvlText w:val=""/>
      <w:lvlJc w:val="left"/>
      <w:pPr>
        <w:tabs>
          <w:tab w:val="num" w:pos="3198"/>
        </w:tabs>
        <w:ind w:left="3731" w:hanging="533"/>
      </w:pPr>
      <w:rPr>
        <w:rFonts w:ascii="Arial" w:hAnsi="Arial" w:hint="default"/>
        <w:sz w:val="28"/>
      </w:rPr>
    </w:lvl>
    <w:lvl w:ilvl="6">
      <w:start w:val="1"/>
      <w:numFmt w:val="none"/>
      <w:lvlText w:val="%7"/>
      <w:lvlJc w:val="left"/>
      <w:pPr>
        <w:tabs>
          <w:tab w:val="num" w:pos="3731"/>
        </w:tabs>
        <w:ind w:left="4264" w:hanging="533"/>
      </w:pPr>
      <w:rPr>
        <w:rFonts w:ascii="Arial" w:hAnsi="Arial" w:hint="default"/>
        <w:sz w:val="28"/>
      </w:rPr>
    </w:lvl>
    <w:lvl w:ilvl="7">
      <w:start w:val="1"/>
      <w:numFmt w:val="none"/>
      <w:lvlText w:val="%8"/>
      <w:lvlJc w:val="left"/>
      <w:pPr>
        <w:tabs>
          <w:tab w:val="num" w:pos="4264"/>
        </w:tabs>
        <w:ind w:left="4797" w:hanging="533"/>
      </w:pPr>
      <w:rPr>
        <w:rFonts w:ascii="Arial" w:hAnsi="Arial" w:hint="default"/>
        <w:sz w:val="28"/>
      </w:rPr>
    </w:lvl>
    <w:lvl w:ilvl="8">
      <w:start w:val="1"/>
      <w:numFmt w:val="none"/>
      <w:lvlText w:val="%9"/>
      <w:lvlJc w:val="left"/>
      <w:pPr>
        <w:tabs>
          <w:tab w:val="num" w:pos="4797"/>
        </w:tabs>
        <w:ind w:left="5330" w:hanging="533"/>
      </w:pPr>
      <w:rPr>
        <w:rFonts w:ascii="Arial" w:hAnsi="Arial" w:hint="default"/>
        <w:sz w:val="28"/>
      </w:rPr>
    </w:lvl>
  </w:abstractNum>
  <w:abstractNum w:abstractNumId="162" w15:restartNumberingAfterBreak="0">
    <w:nsid w:val="5CD82628"/>
    <w:multiLevelType w:val="multilevel"/>
    <w:tmpl w:val="C46CE8E6"/>
    <w:lvl w:ilvl="0">
      <w:start w:val="1"/>
      <w:numFmt w:val="lowerLetter"/>
      <w:lvlText w:val="%1)"/>
      <w:lvlJc w:val="left"/>
      <w:pPr>
        <w:tabs>
          <w:tab w:val="num" w:pos="533"/>
        </w:tabs>
        <w:ind w:left="1066" w:hanging="533"/>
      </w:pPr>
      <w:rPr>
        <w:rFonts w:ascii="Arial" w:hAnsi="Arial" w:hint="default"/>
        <w:sz w:val="28"/>
      </w:rPr>
    </w:lvl>
    <w:lvl w:ilvl="1">
      <w:start w:val="1"/>
      <w:numFmt w:val="lowerRoman"/>
      <w:lvlText w:val="%2)"/>
      <w:lvlJc w:val="left"/>
      <w:pPr>
        <w:tabs>
          <w:tab w:val="num" w:pos="1066"/>
        </w:tabs>
        <w:ind w:left="1599" w:hanging="533"/>
      </w:pPr>
      <w:rPr>
        <w:rFonts w:ascii="Arial" w:hAnsi="Arial" w:hint="default"/>
        <w:sz w:val="28"/>
      </w:rPr>
    </w:lvl>
    <w:lvl w:ilvl="2">
      <w:start w:val="1"/>
      <w:numFmt w:val="decimal"/>
      <w:lvlText w:val="%3)"/>
      <w:lvlJc w:val="left"/>
      <w:pPr>
        <w:tabs>
          <w:tab w:val="num" w:pos="1599"/>
        </w:tabs>
        <w:ind w:left="2132" w:hanging="533"/>
      </w:pPr>
      <w:rPr>
        <w:rFonts w:ascii="Arial" w:hAnsi="Arial" w:hint="default"/>
        <w:sz w:val="28"/>
      </w:rPr>
    </w:lvl>
    <w:lvl w:ilvl="3">
      <w:start w:val="1"/>
      <w:numFmt w:val="upperLetter"/>
      <w:lvlText w:val="%4)"/>
      <w:lvlJc w:val="left"/>
      <w:pPr>
        <w:tabs>
          <w:tab w:val="num" w:pos="2132"/>
        </w:tabs>
        <w:ind w:left="2665" w:hanging="533"/>
      </w:pPr>
      <w:rPr>
        <w:rFonts w:ascii="Arial" w:hAnsi="Arial" w:hint="default"/>
        <w:sz w:val="28"/>
      </w:rPr>
    </w:lvl>
    <w:lvl w:ilvl="4">
      <w:start w:val="1"/>
      <w:numFmt w:val="none"/>
      <w:lvlText w:val=""/>
      <w:lvlJc w:val="left"/>
      <w:pPr>
        <w:tabs>
          <w:tab w:val="num" w:pos="2665"/>
        </w:tabs>
        <w:ind w:left="3198" w:hanging="533"/>
      </w:pPr>
      <w:rPr>
        <w:rFonts w:ascii="Arial" w:hAnsi="Arial" w:hint="default"/>
        <w:sz w:val="28"/>
      </w:rPr>
    </w:lvl>
    <w:lvl w:ilvl="5">
      <w:start w:val="1"/>
      <w:numFmt w:val="none"/>
      <w:lvlText w:val=""/>
      <w:lvlJc w:val="left"/>
      <w:pPr>
        <w:tabs>
          <w:tab w:val="num" w:pos="3198"/>
        </w:tabs>
        <w:ind w:left="3731" w:hanging="533"/>
      </w:pPr>
      <w:rPr>
        <w:rFonts w:ascii="Arial" w:hAnsi="Arial" w:hint="default"/>
        <w:sz w:val="28"/>
      </w:rPr>
    </w:lvl>
    <w:lvl w:ilvl="6">
      <w:start w:val="1"/>
      <w:numFmt w:val="none"/>
      <w:lvlText w:val="%7"/>
      <w:lvlJc w:val="left"/>
      <w:pPr>
        <w:tabs>
          <w:tab w:val="num" w:pos="3731"/>
        </w:tabs>
        <w:ind w:left="4264" w:hanging="533"/>
      </w:pPr>
      <w:rPr>
        <w:rFonts w:ascii="Arial" w:hAnsi="Arial" w:hint="default"/>
        <w:sz w:val="28"/>
      </w:rPr>
    </w:lvl>
    <w:lvl w:ilvl="7">
      <w:start w:val="1"/>
      <w:numFmt w:val="none"/>
      <w:lvlText w:val="%8"/>
      <w:lvlJc w:val="left"/>
      <w:pPr>
        <w:tabs>
          <w:tab w:val="num" w:pos="4264"/>
        </w:tabs>
        <w:ind w:left="4797" w:hanging="533"/>
      </w:pPr>
      <w:rPr>
        <w:rFonts w:ascii="Arial" w:hAnsi="Arial" w:hint="default"/>
        <w:sz w:val="28"/>
      </w:rPr>
    </w:lvl>
    <w:lvl w:ilvl="8">
      <w:start w:val="1"/>
      <w:numFmt w:val="none"/>
      <w:lvlText w:val="%9"/>
      <w:lvlJc w:val="left"/>
      <w:pPr>
        <w:tabs>
          <w:tab w:val="num" w:pos="4797"/>
        </w:tabs>
        <w:ind w:left="5330" w:hanging="533"/>
      </w:pPr>
      <w:rPr>
        <w:rFonts w:ascii="Arial" w:hAnsi="Arial" w:hint="default"/>
        <w:sz w:val="28"/>
      </w:rPr>
    </w:lvl>
  </w:abstractNum>
  <w:abstractNum w:abstractNumId="163" w15:restartNumberingAfterBreak="0">
    <w:nsid w:val="5D457A94"/>
    <w:multiLevelType w:val="multilevel"/>
    <w:tmpl w:val="C46CE8E6"/>
    <w:numStyleLink w:val="NumberedList"/>
  </w:abstractNum>
  <w:abstractNum w:abstractNumId="164" w15:restartNumberingAfterBreak="0">
    <w:nsid w:val="5D6E1A75"/>
    <w:multiLevelType w:val="hybridMultilevel"/>
    <w:tmpl w:val="95288926"/>
    <w:lvl w:ilvl="0" w:tplc="340E6BE4">
      <w:start w:val="3"/>
      <w:numFmt w:val="bullet"/>
      <w:lvlText w:val="-"/>
      <w:lvlJc w:val="left"/>
      <w:pPr>
        <w:ind w:left="720" w:hanging="360"/>
      </w:pPr>
      <w:rPr>
        <w:rFonts w:ascii="Arial" w:eastAsiaTheme="minorHAnsi"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5" w15:restartNumberingAfterBreak="0">
    <w:nsid w:val="5D8A4275"/>
    <w:multiLevelType w:val="multilevel"/>
    <w:tmpl w:val="A96E5C84"/>
    <w:numStyleLink w:val="BulletedList"/>
  </w:abstractNum>
  <w:abstractNum w:abstractNumId="166" w15:restartNumberingAfterBreak="0">
    <w:nsid w:val="5F114B43"/>
    <w:multiLevelType w:val="multilevel"/>
    <w:tmpl w:val="C46CE8E6"/>
    <w:numStyleLink w:val="NumberedList"/>
  </w:abstractNum>
  <w:abstractNum w:abstractNumId="167" w15:restartNumberingAfterBreak="0">
    <w:nsid w:val="5F406D74"/>
    <w:multiLevelType w:val="multilevel"/>
    <w:tmpl w:val="C46CE8E6"/>
    <w:numStyleLink w:val="NumberedList"/>
  </w:abstractNum>
  <w:abstractNum w:abstractNumId="168" w15:restartNumberingAfterBreak="0">
    <w:nsid w:val="61513173"/>
    <w:multiLevelType w:val="multilevel"/>
    <w:tmpl w:val="C46CE8E6"/>
    <w:numStyleLink w:val="NumberedList"/>
  </w:abstractNum>
  <w:abstractNum w:abstractNumId="169" w15:restartNumberingAfterBreak="0">
    <w:nsid w:val="61C8770D"/>
    <w:multiLevelType w:val="multilevel"/>
    <w:tmpl w:val="C46CE8E6"/>
    <w:numStyleLink w:val="NumberedList"/>
  </w:abstractNum>
  <w:abstractNum w:abstractNumId="170" w15:restartNumberingAfterBreak="0">
    <w:nsid w:val="633067B5"/>
    <w:multiLevelType w:val="multilevel"/>
    <w:tmpl w:val="C46CE8E6"/>
    <w:numStyleLink w:val="NumberedList"/>
  </w:abstractNum>
  <w:abstractNum w:abstractNumId="171" w15:restartNumberingAfterBreak="0">
    <w:nsid w:val="646B1968"/>
    <w:multiLevelType w:val="multilevel"/>
    <w:tmpl w:val="B33469A2"/>
    <w:lvl w:ilvl="0">
      <w:start w:val="1"/>
      <w:numFmt w:val="upperLetter"/>
      <w:pStyle w:val="ListNumber"/>
      <w:lvlText w:val="%1)"/>
      <w:lvlJc w:val="left"/>
      <w:pPr>
        <w:tabs>
          <w:tab w:val="num" w:pos="1066"/>
        </w:tabs>
        <w:ind w:left="1066" w:hanging="533"/>
      </w:pPr>
      <w:rPr>
        <w:rFonts w:hint="default"/>
      </w:rPr>
    </w:lvl>
    <w:lvl w:ilvl="1">
      <w:start w:val="1"/>
      <w:numFmt w:val="decimal"/>
      <w:pStyle w:val="ListNumber2"/>
      <w:lvlText w:val="%2)"/>
      <w:lvlJc w:val="left"/>
      <w:pPr>
        <w:tabs>
          <w:tab w:val="num" w:pos="1599"/>
        </w:tabs>
        <w:ind w:left="1599" w:hanging="533"/>
      </w:pPr>
      <w:rPr>
        <w:rFonts w:hint="default"/>
      </w:rPr>
    </w:lvl>
    <w:lvl w:ilvl="2">
      <w:start w:val="1"/>
      <w:numFmt w:val="lowerLetter"/>
      <w:pStyle w:val="ListNumber3"/>
      <w:lvlText w:val="%3)"/>
      <w:lvlJc w:val="left"/>
      <w:pPr>
        <w:tabs>
          <w:tab w:val="num" w:pos="2132"/>
        </w:tabs>
        <w:ind w:left="2132" w:hanging="533"/>
      </w:pPr>
      <w:rPr>
        <w:rFonts w:hint="default"/>
      </w:rPr>
    </w:lvl>
    <w:lvl w:ilvl="3">
      <w:start w:val="1"/>
      <w:numFmt w:val="lowerRoman"/>
      <w:pStyle w:val="ListNumber4"/>
      <w:lvlText w:val="%4)"/>
      <w:lvlJc w:val="left"/>
      <w:pPr>
        <w:tabs>
          <w:tab w:val="num" w:pos="2665"/>
        </w:tabs>
        <w:ind w:left="2665" w:hanging="533"/>
      </w:pPr>
      <w:rPr>
        <w:rFonts w:hint="default"/>
      </w:rPr>
    </w:lvl>
    <w:lvl w:ilvl="4">
      <w:start w:val="1"/>
      <w:numFmt w:val="none"/>
      <w:lvlText w:val=""/>
      <w:lvlJc w:val="left"/>
      <w:pPr>
        <w:tabs>
          <w:tab w:val="num" w:pos="3198"/>
        </w:tabs>
        <w:ind w:left="3198" w:hanging="533"/>
      </w:pPr>
      <w:rPr>
        <w:rFonts w:hint="default"/>
        <w:color w:val="auto"/>
      </w:rPr>
    </w:lvl>
    <w:lvl w:ilvl="5">
      <w:start w:val="1"/>
      <w:numFmt w:val="none"/>
      <w:lvlText w:val=""/>
      <w:lvlJc w:val="left"/>
      <w:pPr>
        <w:tabs>
          <w:tab w:val="num" w:pos="3731"/>
        </w:tabs>
        <w:ind w:left="3731" w:hanging="533"/>
      </w:pPr>
      <w:rPr>
        <w:rFonts w:hint="default"/>
        <w:color w:val="auto"/>
      </w:rPr>
    </w:lvl>
    <w:lvl w:ilvl="6">
      <w:start w:val="1"/>
      <w:numFmt w:val="none"/>
      <w:lvlText w:val=""/>
      <w:lvlJc w:val="left"/>
      <w:pPr>
        <w:tabs>
          <w:tab w:val="num" w:pos="4264"/>
        </w:tabs>
        <w:ind w:left="4264" w:hanging="533"/>
      </w:pPr>
      <w:rPr>
        <w:rFonts w:hint="default"/>
        <w:color w:val="auto"/>
      </w:rPr>
    </w:lvl>
    <w:lvl w:ilvl="7">
      <w:start w:val="1"/>
      <w:numFmt w:val="none"/>
      <w:lvlText w:val=""/>
      <w:lvlJc w:val="left"/>
      <w:pPr>
        <w:tabs>
          <w:tab w:val="num" w:pos="4797"/>
        </w:tabs>
        <w:ind w:left="4797" w:hanging="533"/>
      </w:pPr>
      <w:rPr>
        <w:rFonts w:hint="default"/>
        <w:color w:val="auto"/>
      </w:rPr>
    </w:lvl>
    <w:lvl w:ilvl="8">
      <w:start w:val="1"/>
      <w:numFmt w:val="none"/>
      <w:lvlText w:val=""/>
      <w:lvlJc w:val="left"/>
      <w:pPr>
        <w:tabs>
          <w:tab w:val="num" w:pos="5330"/>
        </w:tabs>
        <w:ind w:left="5330" w:hanging="533"/>
      </w:pPr>
      <w:rPr>
        <w:rFonts w:hint="default"/>
        <w:color w:val="auto"/>
      </w:rPr>
    </w:lvl>
  </w:abstractNum>
  <w:abstractNum w:abstractNumId="172" w15:restartNumberingAfterBreak="0">
    <w:nsid w:val="652514A3"/>
    <w:multiLevelType w:val="multilevel"/>
    <w:tmpl w:val="C46CE8E6"/>
    <w:lvl w:ilvl="0">
      <w:start w:val="1"/>
      <w:numFmt w:val="lowerLetter"/>
      <w:lvlText w:val="%1)"/>
      <w:lvlJc w:val="left"/>
      <w:pPr>
        <w:tabs>
          <w:tab w:val="num" w:pos="533"/>
        </w:tabs>
        <w:ind w:left="1066" w:hanging="533"/>
      </w:pPr>
      <w:rPr>
        <w:rFonts w:ascii="Arial" w:hAnsi="Arial" w:hint="default"/>
        <w:sz w:val="28"/>
      </w:rPr>
    </w:lvl>
    <w:lvl w:ilvl="1">
      <w:start w:val="1"/>
      <w:numFmt w:val="lowerRoman"/>
      <w:lvlText w:val="%2)"/>
      <w:lvlJc w:val="left"/>
      <w:pPr>
        <w:tabs>
          <w:tab w:val="num" w:pos="1066"/>
        </w:tabs>
        <w:ind w:left="1599" w:hanging="533"/>
      </w:pPr>
      <w:rPr>
        <w:rFonts w:ascii="Arial" w:hAnsi="Arial" w:hint="default"/>
        <w:sz w:val="28"/>
      </w:rPr>
    </w:lvl>
    <w:lvl w:ilvl="2">
      <w:start w:val="1"/>
      <w:numFmt w:val="decimal"/>
      <w:lvlText w:val="%3)"/>
      <w:lvlJc w:val="left"/>
      <w:pPr>
        <w:tabs>
          <w:tab w:val="num" w:pos="1599"/>
        </w:tabs>
        <w:ind w:left="2132" w:hanging="533"/>
      </w:pPr>
      <w:rPr>
        <w:rFonts w:ascii="Arial" w:hAnsi="Arial" w:hint="default"/>
        <w:sz w:val="28"/>
      </w:rPr>
    </w:lvl>
    <w:lvl w:ilvl="3">
      <w:start w:val="1"/>
      <w:numFmt w:val="upperLetter"/>
      <w:lvlText w:val="%4)"/>
      <w:lvlJc w:val="left"/>
      <w:pPr>
        <w:tabs>
          <w:tab w:val="num" w:pos="2132"/>
        </w:tabs>
        <w:ind w:left="2665" w:hanging="533"/>
      </w:pPr>
      <w:rPr>
        <w:rFonts w:ascii="Arial" w:hAnsi="Arial" w:hint="default"/>
        <w:sz w:val="28"/>
      </w:rPr>
    </w:lvl>
    <w:lvl w:ilvl="4">
      <w:start w:val="1"/>
      <w:numFmt w:val="none"/>
      <w:lvlText w:val=""/>
      <w:lvlJc w:val="left"/>
      <w:pPr>
        <w:tabs>
          <w:tab w:val="num" w:pos="2665"/>
        </w:tabs>
        <w:ind w:left="3198" w:hanging="533"/>
      </w:pPr>
      <w:rPr>
        <w:rFonts w:ascii="Arial" w:hAnsi="Arial" w:hint="default"/>
        <w:sz w:val="28"/>
      </w:rPr>
    </w:lvl>
    <w:lvl w:ilvl="5">
      <w:start w:val="1"/>
      <w:numFmt w:val="none"/>
      <w:lvlText w:val=""/>
      <w:lvlJc w:val="left"/>
      <w:pPr>
        <w:tabs>
          <w:tab w:val="num" w:pos="3198"/>
        </w:tabs>
        <w:ind w:left="3731" w:hanging="533"/>
      </w:pPr>
      <w:rPr>
        <w:rFonts w:ascii="Arial" w:hAnsi="Arial" w:hint="default"/>
        <w:sz w:val="28"/>
      </w:rPr>
    </w:lvl>
    <w:lvl w:ilvl="6">
      <w:start w:val="1"/>
      <w:numFmt w:val="none"/>
      <w:lvlText w:val="%7"/>
      <w:lvlJc w:val="left"/>
      <w:pPr>
        <w:tabs>
          <w:tab w:val="num" w:pos="3731"/>
        </w:tabs>
        <w:ind w:left="4264" w:hanging="533"/>
      </w:pPr>
      <w:rPr>
        <w:rFonts w:ascii="Arial" w:hAnsi="Arial" w:hint="default"/>
        <w:sz w:val="28"/>
      </w:rPr>
    </w:lvl>
    <w:lvl w:ilvl="7">
      <w:start w:val="1"/>
      <w:numFmt w:val="none"/>
      <w:lvlText w:val="%8"/>
      <w:lvlJc w:val="left"/>
      <w:pPr>
        <w:tabs>
          <w:tab w:val="num" w:pos="4264"/>
        </w:tabs>
        <w:ind w:left="4797" w:hanging="533"/>
      </w:pPr>
      <w:rPr>
        <w:rFonts w:ascii="Arial" w:hAnsi="Arial" w:hint="default"/>
        <w:sz w:val="28"/>
      </w:rPr>
    </w:lvl>
    <w:lvl w:ilvl="8">
      <w:start w:val="1"/>
      <w:numFmt w:val="none"/>
      <w:lvlText w:val="%9"/>
      <w:lvlJc w:val="left"/>
      <w:pPr>
        <w:tabs>
          <w:tab w:val="num" w:pos="4797"/>
        </w:tabs>
        <w:ind w:left="5330" w:hanging="533"/>
      </w:pPr>
      <w:rPr>
        <w:rFonts w:ascii="Arial" w:hAnsi="Arial" w:hint="default"/>
        <w:sz w:val="28"/>
      </w:rPr>
    </w:lvl>
  </w:abstractNum>
  <w:abstractNum w:abstractNumId="173" w15:restartNumberingAfterBreak="0">
    <w:nsid w:val="65F82C66"/>
    <w:multiLevelType w:val="multilevel"/>
    <w:tmpl w:val="C46CE8E6"/>
    <w:styleLink w:val="NumberedList"/>
    <w:lvl w:ilvl="0">
      <w:start w:val="1"/>
      <w:numFmt w:val="lowerLetter"/>
      <w:lvlText w:val="%1)"/>
      <w:lvlJc w:val="left"/>
      <w:pPr>
        <w:tabs>
          <w:tab w:val="num" w:pos="533"/>
        </w:tabs>
        <w:ind w:left="1066" w:hanging="533"/>
      </w:pPr>
      <w:rPr>
        <w:rFonts w:ascii="Arial" w:eastAsiaTheme="minorHAnsi" w:hAnsi="Arial" w:cstheme="minorBidi"/>
        <w:sz w:val="28"/>
      </w:rPr>
    </w:lvl>
    <w:lvl w:ilvl="1">
      <w:start w:val="1"/>
      <w:numFmt w:val="lowerRoman"/>
      <w:lvlText w:val="%2)"/>
      <w:lvlJc w:val="left"/>
      <w:pPr>
        <w:tabs>
          <w:tab w:val="num" w:pos="1066"/>
        </w:tabs>
        <w:ind w:left="1599" w:hanging="533"/>
      </w:pPr>
      <w:rPr>
        <w:rFonts w:ascii="Arial" w:hAnsi="Arial" w:hint="default"/>
        <w:sz w:val="28"/>
      </w:rPr>
    </w:lvl>
    <w:lvl w:ilvl="2">
      <w:start w:val="1"/>
      <w:numFmt w:val="decimal"/>
      <w:lvlText w:val="%3)"/>
      <w:lvlJc w:val="left"/>
      <w:pPr>
        <w:tabs>
          <w:tab w:val="num" w:pos="1599"/>
        </w:tabs>
        <w:ind w:left="2132" w:hanging="533"/>
      </w:pPr>
      <w:rPr>
        <w:rFonts w:ascii="Arial" w:hAnsi="Arial" w:hint="default"/>
        <w:sz w:val="28"/>
      </w:rPr>
    </w:lvl>
    <w:lvl w:ilvl="3">
      <w:start w:val="1"/>
      <w:numFmt w:val="upperLetter"/>
      <w:lvlText w:val="%4)"/>
      <w:lvlJc w:val="left"/>
      <w:pPr>
        <w:tabs>
          <w:tab w:val="num" w:pos="2132"/>
        </w:tabs>
        <w:ind w:left="2665" w:hanging="533"/>
      </w:pPr>
      <w:rPr>
        <w:rFonts w:ascii="Arial" w:hAnsi="Arial" w:hint="default"/>
        <w:sz w:val="28"/>
      </w:rPr>
    </w:lvl>
    <w:lvl w:ilvl="4">
      <w:start w:val="1"/>
      <w:numFmt w:val="none"/>
      <w:lvlText w:val=""/>
      <w:lvlJc w:val="left"/>
      <w:pPr>
        <w:tabs>
          <w:tab w:val="num" w:pos="2665"/>
        </w:tabs>
        <w:ind w:left="3198" w:hanging="533"/>
      </w:pPr>
      <w:rPr>
        <w:rFonts w:ascii="Arial" w:hAnsi="Arial" w:hint="default"/>
        <w:sz w:val="28"/>
      </w:rPr>
    </w:lvl>
    <w:lvl w:ilvl="5">
      <w:start w:val="1"/>
      <w:numFmt w:val="none"/>
      <w:lvlText w:val=""/>
      <w:lvlJc w:val="left"/>
      <w:pPr>
        <w:tabs>
          <w:tab w:val="num" w:pos="3198"/>
        </w:tabs>
        <w:ind w:left="3731" w:hanging="533"/>
      </w:pPr>
      <w:rPr>
        <w:rFonts w:ascii="Arial" w:hAnsi="Arial" w:hint="default"/>
        <w:sz w:val="28"/>
      </w:rPr>
    </w:lvl>
    <w:lvl w:ilvl="6">
      <w:start w:val="1"/>
      <w:numFmt w:val="none"/>
      <w:lvlText w:val="%7"/>
      <w:lvlJc w:val="left"/>
      <w:pPr>
        <w:tabs>
          <w:tab w:val="num" w:pos="3731"/>
        </w:tabs>
        <w:ind w:left="4264" w:hanging="533"/>
      </w:pPr>
      <w:rPr>
        <w:rFonts w:ascii="Arial" w:hAnsi="Arial" w:hint="default"/>
        <w:sz w:val="28"/>
      </w:rPr>
    </w:lvl>
    <w:lvl w:ilvl="7">
      <w:start w:val="1"/>
      <w:numFmt w:val="none"/>
      <w:lvlText w:val="%8"/>
      <w:lvlJc w:val="left"/>
      <w:pPr>
        <w:tabs>
          <w:tab w:val="num" w:pos="4264"/>
        </w:tabs>
        <w:ind w:left="4797" w:hanging="533"/>
      </w:pPr>
      <w:rPr>
        <w:rFonts w:ascii="Arial" w:hAnsi="Arial" w:hint="default"/>
        <w:sz w:val="28"/>
      </w:rPr>
    </w:lvl>
    <w:lvl w:ilvl="8">
      <w:start w:val="1"/>
      <w:numFmt w:val="none"/>
      <w:lvlText w:val="%9"/>
      <w:lvlJc w:val="left"/>
      <w:pPr>
        <w:tabs>
          <w:tab w:val="num" w:pos="4797"/>
        </w:tabs>
        <w:ind w:left="5330" w:hanging="533"/>
      </w:pPr>
      <w:rPr>
        <w:rFonts w:ascii="Arial" w:hAnsi="Arial" w:hint="default"/>
        <w:sz w:val="28"/>
      </w:rPr>
    </w:lvl>
  </w:abstractNum>
  <w:abstractNum w:abstractNumId="174" w15:restartNumberingAfterBreak="0">
    <w:nsid w:val="66FC1082"/>
    <w:multiLevelType w:val="hybridMultilevel"/>
    <w:tmpl w:val="FEA45F2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5" w15:restartNumberingAfterBreak="0">
    <w:nsid w:val="689D126A"/>
    <w:multiLevelType w:val="multilevel"/>
    <w:tmpl w:val="1AB6210C"/>
    <w:lvl w:ilvl="0">
      <w:start w:val="1"/>
      <w:numFmt w:val="bullet"/>
      <w:lvlText w:val=""/>
      <w:lvlJc w:val="left"/>
      <w:pPr>
        <w:ind w:left="1080" w:hanging="360"/>
      </w:pPr>
      <w:rPr>
        <w:rFonts w:ascii="Symbol" w:hAnsi="Symbol" w:hint="default"/>
      </w:r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176" w15:restartNumberingAfterBreak="0">
    <w:nsid w:val="68C527C9"/>
    <w:multiLevelType w:val="multilevel"/>
    <w:tmpl w:val="C46CE8E6"/>
    <w:numStyleLink w:val="NumberedList"/>
  </w:abstractNum>
  <w:abstractNum w:abstractNumId="177" w15:restartNumberingAfterBreak="0">
    <w:nsid w:val="6A6910A0"/>
    <w:multiLevelType w:val="multilevel"/>
    <w:tmpl w:val="C46CE8E6"/>
    <w:lvl w:ilvl="0">
      <w:start w:val="1"/>
      <w:numFmt w:val="lowerLetter"/>
      <w:lvlText w:val="%1)"/>
      <w:lvlJc w:val="left"/>
      <w:pPr>
        <w:tabs>
          <w:tab w:val="num" w:pos="533"/>
        </w:tabs>
        <w:ind w:left="1066" w:hanging="533"/>
      </w:pPr>
      <w:rPr>
        <w:rFonts w:ascii="Arial" w:hAnsi="Arial" w:hint="default"/>
        <w:sz w:val="28"/>
      </w:rPr>
    </w:lvl>
    <w:lvl w:ilvl="1">
      <w:start w:val="1"/>
      <w:numFmt w:val="lowerRoman"/>
      <w:lvlText w:val="%2)"/>
      <w:lvlJc w:val="left"/>
      <w:pPr>
        <w:tabs>
          <w:tab w:val="num" w:pos="1066"/>
        </w:tabs>
        <w:ind w:left="1599" w:hanging="533"/>
      </w:pPr>
      <w:rPr>
        <w:rFonts w:ascii="Arial" w:hAnsi="Arial" w:hint="default"/>
        <w:sz w:val="28"/>
      </w:rPr>
    </w:lvl>
    <w:lvl w:ilvl="2">
      <w:start w:val="1"/>
      <w:numFmt w:val="decimal"/>
      <w:lvlText w:val="%3)"/>
      <w:lvlJc w:val="left"/>
      <w:pPr>
        <w:tabs>
          <w:tab w:val="num" w:pos="1599"/>
        </w:tabs>
        <w:ind w:left="2132" w:hanging="533"/>
      </w:pPr>
      <w:rPr>
        <w:rFonts w:ascii="Arial" w:hAnsi="Arial" w:hint="default"/>
        <w:sz w:val="28"/>
      </w:rPr>
    </w:lvl>
    <w:lvl w:ilvl="3">
      <w:start w:val="1"/>
      <w:numFmt w:val="upperLetter"/>
      <w:lvlText w:val="%4)"/>
      <w:lvlJc w:val="left"/>
      <w:pPr>
        <w:tabs>
          <w:tab w:val="num" w:pos="2132"/>
        </w:tabs>
        <w:ind w:left="2665" w:hanging="533"/>
      </w:pPr>
      <w:rPr>
        <w:rFonts w:ascii="Arial" w:hAnsi="Arial" w:hint="default"/>
        <w:sz w:val="28"/>
      </w:rPr>
    </w:lvl>
    <w:lvl w:ilvl="4">
      <w:start w:val="1"/>
      <w:numFmt w:val="none"/>
      <w:lvlText w:val=""/>
      <w:lvlJc w:val="left"/>
      <w:pPr>
        <w:tabs>
          <w:tab w:val="num" w:pos="2665"/>
        </w:tabs>
        <w:ind w:left="3198" w:hanging="533"/>
      </w:pPr>
      <w:rPr>
        <w:rFonts w:ascii="Arial" w:hAnsi="Arial" w:hint="default"/>
        <w:sz w:val="28"/>
      </w:rPr>
    </w:lvl>
    <w:lvl w:ilvl="5">
      <w:start w:val="1"/>
      <w:numFmt w:val="none"/>
      <w:lvlText w:val=""/>
      <w:lvlJc w:val="left"/>
      <w:pPr>
        <w:tabs>
          <w:tab w:val="num" w:pos="3198"/>
        </w:tabs>
        <w:ind w:left="3731" w:hanging="533"/>
      </w:pPr>
      <w:rPr>
        <w:rFonts w:ascii="Arial" w:hAnsi="Arial" w:hint="default"/>
        <w:sz w:val="28"/>
      </w:rPr>
    </w:lvl>
    <w:lvl w:ilvl="6">
      <w:start w:val="1"/>
      <w:numFmt w:val="none"/>
      <w:lvlText w:val="%7"/>
      <w:lvlJc w:val="left"/>
      <w:pPr>
        <w:tabs>
          <w:tab w:val="num" w:pos="3731"/>
        </w:tabs>
        <w:ind w:left="4264" w:hanging="533"/>
      </w:pPr>
      <w:rPr>
        <w:rFonts w:ascii="Arial" w:hAnsi="Arial" w:hint="default"/>
        <w:sz w:val="28"/>
      </w:rPr>
    </w:lvl>
    <w:lvl w:ilvl="7">
      <w:start w:val="1"/>
      <w:numFmt w:val="none"/>
      <w:lvlText w:val="%8"/>
      <w:lvlJc w:val="left"/>
      <w:pPr>
        <w:tabs>
          <w:tab w:val="num" w:pos="4264"/>
        </w:tabs>
        <w:ind w:left="4797" w:hanging="533"/>
      </w:pPr>
      <w:rPr>
        <w:rFonts w:ascii="Arial" w:hAnsi="Arial" w:hint="default"/>
        <w:sz w:val="28"/>
      </w:rPr>
    </w:lvl>
    <w:lvl w:ilvl="8">
      <w:start w:val="1"/>
      <w:numFmt w:val="none"/>
      <w:lvlText w:val="%9"/>
      <w:lvlJc w:val="left"/>
      <w:pPr>
        <w:tabs>
          <w:tab w:val="num" w:pos="4797"/>
        </w:tabs>
        <w:ind w:left="5330" w:hanging="533"/>
      </w:pPr>
      <w:rPr>
        <w:rFonts w:ascii="Arial" w:hAnsi="Arial" w:hint="default"/>
        <w:sz w:val="28"/>
      </w:rPr>
    </w:lvl>
  </w:abstractNum>
  <w:abstractNum w:abstractNumId="178" w15:restartNumberingAfterBreak="0">
    <w:nsid w:val="6CB52EC6"/>
    <w:multiLevelType w:val="multilevel"/>
    <w:tmpl w:val="C46CE8E6"/>
    <w:numStyleLink w:val="NumberedList"/>
  </w:abstractNum>
  <w:abstractNum w:abstractNumId="179" w15:restartNumberingAfterBreak="0">
    <w:nsid w:val="6D0364CD"/>
    <w:multiLevelType w:val="multilevel"/>
    <w:tmpl w:val="C46CE8E6"/>
    <w:numStyleLink w:val="NumberedList"/>
  </w:abstractNum>
  <w:abstractNum w:abstractNumId="180" w15:restartNumberingAfterBreak="0">
    <w:nsid w:val="6D3C75F3"/>
    <w:multiLevelType w:val="multilevel"/>
    <w:tmpl w:val="C46CE8E6"/>
    <w:numStyleLink w:val="NumberedList"/>
  </w:abstractNum>
  <w:abstractNum w:abstractNumId="181" w15:restartNumberingAfterBreak="0">
    <w:nsid w:val="6E2B2DA5"/>
    <w:multiLevelType w:val="multilevel"/>
    <w:tmpl w:val="C46CE8E6"/>
    <w:lvl w:ilvl="0">
      <w:start w:val="1"/>
      <w:numFmt w:val="lowerLetter"/>
      <w:lvlText w:val="%1)"/>
      <w:lvlJc w:val="left"/>
      <w:pPr>
        <w:tabs>
          <w:tab w:val="num" w:pos="533"/>
        </w:tabs>
        <w:ind w:left="1066" w:hanging="533"/>
      </w:pPr>
      <w:rPr>
        <w:rFonts w:ascii="Arial" w:hAnsi="Arial" w:hint="default"/>
        <w:sz w:val="28"/>
      </w:rPr>
    </w:lvl>
    <w:lvl w:ilvl="1">
      <w:start w:val="1"/>
      <w:numFmt w:val="lowerRoman"/>
      <w:lvlText w:val="%2)"/>
      <w:lvlJc w:val="left"/>
      <w:pPr>
        <w:tabs>
          <w:tab w:val="num" w:pos="1066"/>
        </w:tabs>
        <w:ind w:left="1599" w:hanging="533"/>
      </w:pPr>
      <w:rPr>
        <w:rFonts w:ascii="Arial" w:hAnsi="Arial" w:hint="default"/>
        <w:sz w:val="28"/>
      </w:rPr>
    </w:lvl>
    <w:lvl w:ilvl="2">
      <w:start w:val="1"/>
      <w:numFmt w:val="decimal"/>
      <w:lvlText w:val="%3)"/>
      <w:lvlJc w:val="left"/>
      <w:pPr>
        <w:tabs>
          <w:tab w:val="num" w:pos="1599"/>
        </w:tabs>
        <w:ind w:left="2132" w:hanging="533"/>
      </w:pPr>
      <w:rPr>
        <w:rFonts w:ascii="Arial" w:hAnsi="Arial" w:hint="default"/>
        <w:sz w:val="28"/>
      </w:rPr>
    </w:lvl>
    <w:lvl w:ilvl="3">
      <w:start w:val="1"/>
      <w:numFmt w:val="upperLetter"/>
      <w:lvlText w:val="%4)"/>
      <w:lvlJc w:val="left"/>
      <w:pPr>
        <w:tabs>
          <w:tab w:val="num" w:pos="2132"/>
        </w:tabs>
        <w:ind w:left="2665" w:hanging="533"/>
      </w:pPr>
      <w:rPr>
        <w:rFonts w:ascii="Arial" w:hAnsi="Arial" w:hint="default"/>
        <w:sz w:val="28"/>
      </w:rPr>
    </w:lvl>
    <w:lvl w:ilvl="4">
      <w:start w:val="1"/>
      <w:numFmt w:val="none"/>
      <w:lvlText w:val=""/>
      <w:lvlJc w:val="left"/>
      <w:pPr>
        <w:tabs>
          <w:tab w:val="num" w:pos="2665"/>
        </w:tabs>
        <w:ind w:left="3198" w:hanging="533"/>
      </w:pPr>
      <w:rPr>
        <w:rFonts w:ascii="Arial" w:hAnsi="Arial" w:hint="default"/>
        <w:sz w:val="28"/>
      </w:rPr>
    </w:lvl>
    <w:lvl w:ilvl="5">
      <w:start w:val="1"/>
      <w:numFmt w:val="none"/>
      <w:lvlText w:val=""/>
      <w:lvlJc w:val="left"/>
      <w:pPr>
        <w:tabs>
          <w:tab w:val="num" w:pos="3198"/>
        </w:tabs>
        <w:ind w:left="3731" w:hanging="533"/>
      </w:pPr>
      <w:rPr>
        <w:rFonts w:ascii="Arial" w:hAnsi="Arial" w:hint="default"/>
        <w:sz w:val="28"/>
      </w:rPr>
    </w:lvl>
    <w:lvl w:ilvl="6">
      <w:start w:val="1"/>
      <w:numFmt w:val="none"/>
      <w:lvlText w:val="%7"/>
      <w:lvlJc w:val="left"/>
      <w:pPr>
        <w:tabs>
          <w:tab w:val="num" w:pos="3731"/>
        </w:tabs>
        <w:ind w:left="4264" w:hanging="533"/>
      </w:pPr>
      <w:rPr>
        <w:rFonts w:ascii="Arial" w:hAnsi="Arial" w:hint="default"/>
        <w:sz w:val="28"/>
      </w:rPr>
    </w:lvl>
    <w:lvl w:ilvl="7">
      <w:start w:val="1"/>
      <w:numFmt w:val="none"/>
      <w:lvlText w:val="%8"/>
      <w:lvlJc w:val="left"/>
      <w:pPr>
        <w:tabs>
          <w:tab w:val="num" w:pos="4264"/>
        </w:tabs>
        <w:ind w:left="4797" w:hanging="533"/>
      </w:pPr>
      <w:rPr>
        <w:rFonts w:ascii="Arial" w:hAnsi="Arial" w:hint="default"/>
        <w:sz w:val="28"/>
      </w:rPr>
    </w:lvl>
    <w:lvl w:ilvl="8">
      <w:start w:val="1"/>
      <w:numFmt w:val="none"/>
      <w:lvlText w:val="%9"/>
      <w:lvlJc w:val="left"/>
      <w:pPr>
        <w:tabs>
          <w:tab w:val="num" w:pos="4797"/>
        </w:tabs>
        <w:ind w:left="5330" w:hanging="533"/>
      </w:pPr>
      <w:rPr>
        <w:rFonts w:ascii="Arial" w:hAnsi="Arial" w:hint="default"/>
        <w:sz w:val="28"/>
      </w:rPr>
    </w:lvl>
  </w:abstractNum>
  <w:abstractNum w:abstractNumId="182" w15:restartNumberingAfterBreak="0">
    <w:nsid w:val="6F502809"/>
    <w:multiLevelType w:val="multilevel"/>
    <w:tmpl w:val="C46CE8E6"/>
    <w:numStyleLink w:val="NumberedList"/>
  </w:abstractNum>
  <w:abstractNum w:abstractNumId="183" w15:restartNumberingAfterBreak="0">
    <w:nsid w:val="6FD335DB"/>
    <w:multiLevelType w:val="multilevel"/>
    <w:tmpl w:val="C46CE8E6"/>
    <w:numStyleLink w:val="NumberedList"/>
  </w:abstractNum>
  <w:abstractNum w:abstractNumId="184" w15:restartNumberingAfterBreak="0">
    <w:nsid w:val="70180EBC"/>
    <w:multiLevelType w:val="multilevel"/>
    <w:tmpl w:val="A96E5C84"/>
    <w:numStyleLink w:val="BulletedList"/>
  </w:abstractNum>
  <w:abstractNum w:abstractNumId="185" w15:restartNumberingAfterBreak="0">
    <w:nsid w:val="718A0032"/>
    <w:multiLevelType w:val="multilevel"/>
    <w:tmpl w:val="C46CE8E6"/>
    <w:numStyleLink w:val="NumberedList"/>
  </w:abstractNum>
  <w:abstractNum w:abstractNumId="186" w15:restartNumberingAfterBreak="0">
    <w:nsid w:val="7198268D"/>
    <w:multiLevelType w:val="multilevel"/>
    <w:tmpl w:val="C46CE8E6"/>
    <w:lvl w:ilvl="0">
      <w:start w:val="1"/>
      <w:numFmt w:val="lowerLetter"/>
      <w:lvlText w:val="%1)"/>
      <w:lvlJc w:val="left"/>
      <w:pPr>
        <w:tabs>
          <w:tab w:val="num" w:pos="533"/>
        </w:tabs>
        <w:ind w:left="1066" w:hanging="533"/>
      </w:pPr>
      <w:rPr>
        <w:rFonts w:ascii="Arial" w:hAnsi="Arial" w:hint="default"/>
        <w:sz w:val="28"/>
      </w:rPr>
    </w:lvl>
    <w:lvl w:ilvl="1">
      <w:start w:val="1"/>
      <w:numFmt w:val="lowerRoman"/>
      <w:lvlText w:val="%2)"/>
      <w:lvlJc w:val="left"/>
      <w:pPr>
        <w:tabs>
          <w:tab w:val="num" w:pos="1066"/>
        </w:tabs>
        <w:ind w:left="1599" w:hanging="533"/>
      </w:pPr>
      <w:rPr>
        <w:rFonts w:ascii="Arial" w:hAnsi="Arial" w:hint="default"/>
        <w:sz w:val="28"/>
      </w:rPr>
    </w:lvl>
    <w:lvl w:ilvl="2">
      <w:start w:val="1"/>
      <w:numFmt w:val="decimal"/>
      <w:lvlText w:val="%3)"/>
      <w:lvlJc w:val="left"/>
      <w:pPr>
        <w:tabs>
          <w:tab w:val="num" w:pos="1599"/>
        </w:tabs>
        <w:ind w:left="2132" w:hanging="533"/>
      </w:pPr>
      <w:rPr>
        <w:rFonts w:ascii="Arial" w:hAnsi="Arial" w:hint="default"/>
        <w:sz w:val="28"/>
      </w:rPr>
    </w:lvl>
    <w:lvl w:ilvl="3">
      <w:start w:val="1"/>
      <w:numFmt w:val="upperLetter"/>
      <w:lvlText w:val="%4)"/>
      <w:lvlJc w:val="left"/>
      <w:pPr>
        <w:tabs>
          <w:tab w:val="num" w:pos="2132"/>
        </w:tabs>
        <w:ind w:left="2665" w:hanging="533"/>
      </w:pPr>
      <w:rPr>
        <w:rFonts w:ascii="Arial" w:hAnsi="Arial" w:hint="default"/>
        <w:sz w:val="28"/>
      </w:rPr>
    </w:lvl>
    <w:lvl w:ilvl="4">
      <w:start w:val="1"/>
      <w:numFmt w:val="none"/>
      <w:lvlText w:val=""/>
      <w:lvlJc w:val="left"/>
      <w:pPr>
        <w:tabs>
          <w:tab w:val="num" w:pos="2665"/>
        </w:tabs>
        <w:ind w:left="3198" w:hanging="533"/>
      </w:pPr>
      <w:rPr>
        <w:rFonts w:ascii="Arial" w:hAnsi="Arial" w:hint="default"/>
        <w:sz w:val="28"/>
      </w:rPr>
    </w:lvl>
    <w:lvl w:ilvl="5">
      <w:start w:val="1"/>
      <w:numFmt w:val="none"/>
      <w:lvlText w:val=""/>
      <w:lvlJc w:val="left"/>
      <w:pPr>
        <w:tabs>
          <w:tab w:val="num" w:pos="3198"/>
        </w:tabs>
        <w:ind w:left="3731" w:hanging="533"/>
      </w:pPr>
      <w:rPr>
        <w:rFonts w:ascii="Arial" w:hAnsi="Arial" w:hint="default"/>
        <w:sz w:val="28"/>
      </w:rPr>
    </w:lvl>
    <w:lvl w:ilvl="6">
      <w:start w:val="1"/>
      <w:numFmt w:val="none"/>
      <w:lvlText w:val="%7"/>
      <w:lvlJc w:val="left"/>
      <w:pPr>
        <w:tabs>
          <w:tab w:val="num" w:pos="3731"/>
        </w:tabs>
        <w:ind w:left="4264" w:hanging="533"/>
      </w:pPr>
      <w:rPr>
        <w:rFonts w:ascii="Arial" w:hAnsi="Arial" w:hint="default"/>
        <w:sz w:val="28"/>
      </w:rPr>
    </w:lvl>
    <w:lvl w:ilvl="7">
      <w:start w:val="1"/>
      <w:numFmt w:val="none"/>
      <w:lvlText w:val="%8"/>
      <w:lvlJc w:val="left"/>
      <w:pPr>
        <w:tabs>
          <w:tab w:val="num" w:pos="4264"/>
        </w:tabs>
        <w:ind w:left="4797" w:hanging="533"/>
      </w:pPr>
      <w:rPr>
        <w:rFonts w:ascii="Arial" w:hAnsi="Arial" w:hint="default"/>
        <w:sz w:val="28"/>
      </w:rPr>
    </w:lvl>
    <w:lvl w:ilvl="8">
      <w:start w:val="1"/>
      <w:numFmt w:val="none"/>
      <w:lvlText w:val="%9"/>
      <w:lvlJc w:val="left"/>
      <w:pPr>
        <w:tabs>
          <w:tab w:val="num" w:pos="4797"/>
        </w:tabs>
        <w:ind w:left="5330" w:hanging="533"/>
      </w:pPr>
      <w:rPr>
        <w:rFonts w:ascii="Arial" w:hAnsi="Arial" w:hint="default"/>
        <w:sz w:val="28"/>
      </w:rPr>
    </w:lvl>
  </w:abstractNum>
  <w:abstractNum w:abstractNumId="187" w15:restartNumberingAfterBreak="0">
    <w:nsid w:val="723401E4"/>
    <w:multiLevelType w:val="hybridMultilevel"/>
    <w:tmpl w:val="675E11C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8" w15:restartNumberingAfterBreak="0">
    <w:nsid w:val="748C72D5"/>
    <w:multiLevelType w:val="multilevel"/>
    <w:tmpl w:val="C46CE8E6"/>
    <w:numStyleLink w:val="NumberedList"/>
  </w:abstractNum>
  <w:abstractNum w:abstractNumId="189" w15:restartNumberingAfterBreak="0">
    <w:nsid w:val="74D028BD"/>
    <w:multiLevelType w:val="multilevel"/>
    <w:tmpl w:val="C46CE8E6"/>
    <w:lvl w:ilvl="0">
      <w:start w:val="1"/>
      <w:numFmt w:val="lowerLetter"/>
      <w:lvlText w:val="%1)"/>
      <w:lvlJc w:val="left"/>
      <w:pPr>
        <w:tabs>
          <w:tab w:val="num" w:pos="533"/>
        </w:tabs>
        <w:ind w:left="1066" w:hanging="533"/>
      </w:pPr>
      <w:rPr>
        <w:rFonts w:ascii="Arial" w:hAnsi="Arial" w:hint="default"/>
        <w:sz w:val="28"/>
      </w:rPr>
    </w:lvl>
    <w:lvl w:ilvl="1">
      <w:start w:val="1"/>
      <w:numFmt w:val="lowerRoman"/>
      <w:lvlText w:val="%2)"/>
      <w:lvlJc w:val="left"/>
      <w:pPr>
        <w:tabs>
          <w:tab w:val="num" w:pos="1066"/>
        </w:tabs>
        <w:ind w:left="1599" w:hanging="533"/>
      </w:pPr>
      <w:rPr>
        <w:rFonts w:ascii="Arial" w:hAnsi="Arial" w:hint="default"/>
        <w:sz w:val="28"/>
      </w:rPr>
    </w:lvl>
    <w:lvl w:ilvl="2">
      <w:start w:val="1"/>
      <w:numFmt w:val="decimal"/>
      <w:lvlText w:val="%3)"/>
      <w:lvlJc w:val="left"/>
      <w:pPr>
        <w:tabs>
          <w:tab w:val="num" w:pos="1599"/>
        </w:tabs>
        <w:ind w:left="2132" w:hanging="533"/>
      </w:pPr>
      <w:rPr>
        <w:rFonts w:ascii="Arial" w:hAnsi="Arial" w:hint="default"/>
        <w:sz w:val="28"/>
      </w:rPr>
    </w:lvl>
    <w:lvl w:ilvl="3">
      <w:start w:val="1"/>
      <w:numFmt w:val="upperLetter"/>
      <w:lvlText w:val="%4)"/>
      <w:lvlJc w:val="left"/>
      <w:pPr>
        <w:tabs>
          <w:tab w:val="num" w:pos="2132"/>
        </w:tabs>
        <w:ind w:left="2665" w:hanging="533"/>
      </w:pPr>
      <w:rPr>
        <w:rFonts w:ascii="Arial" w:hAnsi="Arial" w:hint="default"/>
        <w:sz w:val="28"/>
      </w:rPr>
    </w:lvl>
    <w:lvl w:ilvl="4">
      <w:start w:val="1"/>
      <w:numFmt w:val="none"/>
      <w:lvlText w:val=""/>
      <w:lvlJc w:val="left"/>
      <w:pPr>
        <w:tabs>
          <w:tab w:val="num" w:pos="2665"/>
        </w:tabs>
        <w:ind w:left="3198" w:hanging="533"/>
      </w:pPr>
      <w:rPr>
        <w:rFonts w:ascii="Arial" w:hAnsi="Arial" w:hint="default"/>
        <w:sz w:val="28"/>
      </w:rPr>
    </w:lvl>
    <w:lvl w:ilvl="5">
      <w:start w:val="1"/>
      <w:numFmt w:val="none"/>
      <w:lvlText w:val=""/>
      <w:lvlJc w:val="left"/>
      <w:pPr>
        <w:tabs>
          <w:tab w:val="num" w:pos="3198"/>
        </w:tabs>
        <w:ind w:left="3731" w:hanging="533"/>
      </w:pPr>
      <w:rPr>
        <w:rFonts w:ascii="Arial" w:hAnsi="Arial" w:hint="default"/>
        <w:sz w:val="28"/>
      </w:rPr>
    </w:lvl>
    <w:lvl w:ilvl="6">
      <w:start w:val="1"/>
      <w:numFmt w:val="none"/>
      <w:lvlText w:val="%7"/>
      <w:lvlJc w:val="left"/>
      <w:pPr>
        <w:tabs>
          <w:tab w:val="num" w:pos="3731"/>
        </w:tabs>
        <w:ind w:left="4264" w:hanging="533"/>
      </w:pPr>
      <w:rPr>
        <w:rFonts w:ascii="Arial" w:hAnsi="Arial" w:hint="default"/>
        <w:sz w:val="28"/>
      </w:rPr>
    </w:lvl>
    <w:lvl w:ilvl="7">
      <w:start w:val="1"/>
      <w:numFmt w:val="none"/>
      <w:lvlText w:val="%8"/>
      <w:lvlJc w:val="left"/>
      <w:pPr>
        <w:tabs>
          <w:tab w:val="num" w:pos="4264"/>
        </w:tabs>
        <w:ind w:left="4797" w:hanging="533"/>
      </w:pPr>
      <w:rPr>
        <w:rFonts w:ascii="Arial" w:hAnsi="Arial" w:hint="default"/>
        <w:sz w:val="28"/>
      </w:rPr>
    </w:lvl>
    <w:lvl w:ilvl="8">
      <w:start w:val="1"/>
      <w:numFmt w:val="none"/>
      <w:lvlText w:val="%9"/>
      <w:lvlJc w:val="left"/>
      <w:pPr>
        <w:tabs>
          <w:tab w:val="num" w:pos="4797"/>
        </w:tabs>
        <w:ind w:left="5330" w:hanging="533"/>
      </w:pPr>
      <w:rPr>
        <w:rFonts w:ascii="Arial" w:hAnsi="Arial" w:hint="default"/>
        <w:sz w:val="28"/>
      </w:rPr>
    </w:lvl>
  </w:abstractNum>
  <w:abstractNum w:abstractNumId="190" w15:restartNumberingAfterBreak="0">
    <w:nsid w:val="75840EE6"/>
    <w:multiLevelType w:val="hybridMultilevel"/>
    <w:tmpl w:val="8578B526"/>
    <w:lvl w:ilvl="0" w:tplc="E5E66F7E">
      <w:start w:val="1"/>
      <w:numFmt w:val="decimal"/>
      <w:lvlText w:val="%1."/>
      <w:lvlJc w:val="left"/>
      <w:pPr>
        <w:ind w:left="1020" w:hanging="360"/>
      </w:pPr>
    </w:lvl>
    <w:lvl w:ilvl="1" w:tplc="A51EEEE8">
      <w:start w:val="1"/>
      <w:numFmt w:val="decimal"/>
      <w:lvlText w:val="%2."/>
      <w:lvlJc w:val="left"/>
      <w:pPr>
        <w:ind w:left="1020" w:hanging="360"/>
      </w:pPr>
    </w:lvl>
    <w:lvl w:ilvl="2" w:tplc="F1142A46">
      <w:start w:val="1"/>
      <w:numFmt w:val="decimal"/>
      <w:lvlText w:val="%3."/>
      <w:lvlJc w:val="left"/>
      <w:pPr>
        <w:ind w:left="1020" w:hanging="360"/>
      </w:pPr>
    </w:lvl>
    <w:lvl w:ilvl="3" w:tplc="2B9A2EC8">
      <w:start w:val="1"/>
      <w:numFmt w:val="decimal"/>
      <w:lvlText w:val="%4."/>
      <w:lvlJc w:val="left"/>
      <w:pPr>
        <w:ind w:left="1020" w:hanging="360"/>
      </w:pPr>
    </w:lvl>
    <w:lvl w:ilvl="4" w:tplc="3F5299D8">
      <w:start w:val="1"/>
      <w:numFmt w:val="decimal"/>
      <w:lvlText w:val="%5."/>
      <w:lvlJc w:val="left"/>
      <w:pPr>
        <w:ind w:left="1020" w:hanging="360"/>
      </w:pPr>
    </w:lvl>
    <w:lvl w:ilvl="5" w:tplc="80F00352">
      <w:start w:val="1"/>
      <w:numFmt w:val="decimal"/>
      <w:lvlText w:val="%6."/>
      <w:lvlJc w:val="left"/>
      <w:pPr>
        <w:ind w:left="1020" w:hanging="360"/>
      </w:pPr>
    </w:lvl>
    <w:lvl w:ilvl="6" w:tplc="A03CCFF4">
      <w:start w:val="1"/>
      <w:numFmt w:val="decimal"/>
      <w:lvlText w:val="%7."/>
      <w:lvlJc w:val="left"/>
      <w:pPr>
        <w:ind w:left="1020" w:hanging="360"/>
      </w:pPr>
    </w:lvl>
    <w:lvl w:ilvl="7" w:tplc="6F404B48">
      <w:start w:val="1"/>
      <w:numFmt w:val="decimal"/>
      <w:lvlText w:val="%8."/>
      <w:lvlJc w:val="left"/>
      <w:pPr>
        <w:ind w:left="1020" w:hanging="360"/>
      </w:pPr>
    </w:lvl>
    <w:lvl w:ilvl="8" w:tplc="6B7CF8AC">
      <w:start w:val="1"/>
      <w:numFmt w:val="decimal"/>
      <w:lvlText w:val="%9."/>
      <w:lvlJc w:val="left"/>
      <w:pPr>
        <w:ind w:left="1020" w:hanging="360"/>
      </w:pPr>
    </w:lvl>
  </w:abstractNum>
  <w:abstractNum w:abstractNumId="191" w15:restartNumberingAfterBreak="0">
    <w:nsid w:val="760A23EA"/>
    <w:multiLevelType w:val="multilevel"/>
    <w:tmpl w:val="C46CE8E6"/>
    <w:numStyleLink w:val="NumberedList"/>
  </w:abstractNum>
  <w:abstractNum w:abstractNumId="192" w15:restartNumberingAfterBreak="0">
    <w:nsid w:val="77653684"/>
    <w:multiLevelType w:val="multilevel"/>
    <w:tmpl w:val="C46CE8E6"/>
    <w:numStyleLink w:val="NumberedList"/>
  </w:abstractNum>
  <w:abstractNum w:abstractNumId="193" w15:restartNumberingAfterBreak="0">
    <w:nsid w:val="778A285D"/>
    <w:multiLevelType w:val="multilevel"/>
    <w:tmpl w:val="C46CE8E6"/>
    <w:numStyleLink w:val="NumberedList"/>
  </w:abstractNum>
  <w:abstractNum w:abstractNumId="194" w15:restartNumberingAfterBreak="0">
    <w:nsid w:val="779A2C67"/>
    <w:multiLevelType w:val="multilevel"/>
    <w:tmpl w:val="C46CE8E6"/>
    <w:numStyleLink w:val="NumberedList"/>
  </w:abstractNum>
  <w:abstractNum w:abstractNumId="195" w15:restartNumberingAfterBreak="0">
    <w:nsid w:val="78297E65"/>
    <w:multiLevelType w:val="multilevel"/>
    <w:tmpl w:val="C46CE8E6"/>
    <w:numStyleLink w:val="NumberedList"/>
  </w:abstractNum>
  <w:abstractNum w:abstractNumId="196" w15:restartNumberingAfterBreak="0">
    <w:nsid w:val="785B7E5F"/>
    <w:multiLevelType w:val="multilevel"/>
    <w:tmpl w:val="C46CE8E6"/>
    <w:numStyleLink w:val="NumberedList"/>
  </w:abstractNum>
  <w:abstractNum w:abstractNumId="197" w15:restartNumberingAfterBreak="0">
    <w:nsid w:val="794E0215"/>
    <w:multiLevelType w:val="multilevel"/>
    <w:tmpl w:val="C46CE8E6"/>
    <w:numStyleLink w:val="NumberedList"/>
  </w:abstractNum>
  <w:abstractNum w:abstractNumId="198" w15:restartNumberingAfterBreak="0">
    <w:nsid w:val="7A880FE5"/>
    <w:multiLevelType w:val="multilevel"/>
    <w:tmpl w:val="1009001D"/>
    <w:lvl w:ilvl="0">
      <w:start w:val="1"/>
      <w:numFmt w:val="decimal"/>
      <w:lvlText w:val="%1)"/>
      <w:lvlJc w:val="left"/>
      <w:pPr>
        <w:ind w:left="1080" w:hanging="360"/>
      </w:p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199" w15:restartNumberingAfterBreak="0">
    <w:nsid w:val="7A9E4690"/>
    <w:multiLevelType w:val="multilevel"/>
    <w:tmpl w:val="C46CE8E6"/>
    <w:numStyleLink w:val="NumberedList"/>
  </w:abstractNum>
  <w:abstractNum w:abstractNumId="200" w15:restartNumberingAfterBreak="0">
    <w:nsid w:val="7B2339AA"/>
    <w:multiLevelType w:val="multilevel"/>
    <w:tmpl w:val="C46CE8E6"/>
    <w:numStyleLink w:val="NumberedList"/>
  </w:abstractNum>
  <w:abstractNum w:abstractNumId="201" w15:restartNumberingAfterBreak="0">
    <w:nsid w:val="7BCB7B9C"/>
    <w:multiLevelType w:val="multilevel"/>
    <w:tmpl w:val="C46CE8E6"/>
    <w:lvl w:ilvl="0">
      <w:start w:val="1"/>
      <w:numFmt w:val="lowerLetter"/>
      <w:lvlText w:val="%1)"/>
      <w:lvlJc w:val="left"/>
      <w:pPr>
        <w:tabs>
          <w:tab w:val="num" w:pos="533"/>
        </w:tabs>
        <w:ind w:left="1066" w:hanging="533"/>
      </w:pPr>
      <w:rPr>
        <w:rFonts w:ascii="Arial" w:hAnsi="Arial" w:hint="default"/>
        <w:sz w:val="28"/>
      </w:rPr>
    </w:lvl>
    <w:lvl w:ilvl="1">
      <w:start w:val="1"/>
      <w:numFmt w:val="lowerRoman"/>
      <w:lvlText w:val="%2)"/>
      <w:lvlJc w:val="left"/>
      <w:pPr>
        <w:tabs>
          <w:tab w:val="num" w:pos="1066"/>
        </w:tabs>
        <w:ind w:left="1599" w:hanging="533"/>
      </w:pPr>
      <w:rPr>
        <w:rFonts w:ascii="Arial" w:hAnsi="Arial" w:hint="default"/>
        <w:sz w:val="28"/>
      </w:rPr>
    </w:lvl>
    <w:lvl w:ilvl="2">
      <w:start w:val="1"/>
      <w:numFmt w:val="decimal"/>
      <w:lvlText w:val="%3)"/>
      <w:lvlJc w:val="left"/>
      <w:pPr>
        <w:tabs>
          <w:tab w:val="num" w:pos="1599"/>
        </w:tabs>
        <w:ind w:left="2132" w:hanging="533"/>
      </w:pPr>
      <w:rPr>
        <w:rFonts w:ascii="Arial" w:hAnsi="Arial" w:hint="default"/>
        <w:sz w:val="28"/>
      </w:rPr>
    </w:lvl>
    <w:lvl w:ilvl="3">
      <w:start w:val="1"/>
      <w:numFmt w:val="upperLetter"/>
      <w:lvlText w:val="%4)"/>
      <w:lvlJc w:val="left"/>
      <w:pPr>
        <w:tabs>
          <w:tab w:val="num" w:pos="2132"/>
        </w:tabs>
        <w:ind w:left="2665" w:hanging="533"/>
      </w:pPr>
      <w:rPr>
        <w:rFonts w:ascii="Arial" w:hAnsi="Arial" w:hint="default"/>
        <w:sz w:val="28"/>
      </w:rPr>
    </w:lvl>
    <w:lvl w:ilvl="4">
      <w:start w:val="1"/>
      <w:numFmt w:val="none"/>
      <w:lvlText w:val=""/>
      <w:lvlJc w:val="left"/>
      <w:pPr>
        <w:tabs>
          <w:tab w:val="num" w:pos="2665"/>
        </w:tabs>
        <w:ind w:left="3198" w:hanging="533"/>
      </w:pPr>
      <w:rPr>
        <w:rFonts w:ascii="Arial" w:hAnsi="Arial" w:hint="default"/>
        <w:sz w:val="28"/>
      </w:rPr>
    </w:lvl>
    <w:lvl w:ilvl="5">
      <w:start w:val="1"/>
      <w:numFmt w:val="none"/>
      <w:lvlText w:val=""/>
      <w:lvlJc w:val="left"/>
      <w:pPr>
        <w:tabs>
          <w:tab w:val="num" w:pos="3198"/>
        </w:tabs>
        <w:ind w:left="3731" w:hanging="533"/>
      </w:pPr>
      <w:rPr>
        <w:rFonts w:ascii="Arial" w:hAnsi="Arial" w:hint="default"/>
        <w:sz w:val="28"/>
      </w:rPr>
    </w:lvl>
    <w:lvl w:ilvl="6">
      <w:start w:val="1"/>
      <w:numFmt w:val="none"/>
      <w:lvlText w:val="%7"/>
      <w:lvlJc w:val="left"/>
      <w:pPr>
        <w:tabs>
          <w:tab w:val="num" w:pos="3731"/>
        </w:tabs>
        <w:ind w:left="4264" w:hanging="533"/>
      </w:pPr>
      <w:rPr>
        <w:rFonts w:ascii="Arial" w:hAnsi="Arial" w:hint="default"/>
        <w:sz w:val="28"/>
      </w:rPr>
    </w:lvl>
    <w:lvl w:ilvl="7">
      <w:start w:val="1"/>
      <w:numFmt w:val="none"/>
      <w:lvlText w:val="%8"/>
      <w:lvlJc w:val="left"/>
      <w:pPr>
        <w:tabs>
          <w:tab w:val="num" w:pos="4264"/>
        </w:tabs>
        <w:ind w:left="4797" w:hanging="533"/>
      </w:pPr>
      <w:rPr>
        <w:rFonts w:ascii="Arial" w:hAnsi="Arial" w:hint="default"/>
        <w:sz w:val="28"/>
      </w:rPr>
    </w:lvl>
    <w:lvl w:ilvl="8">
      <w:start w:val="1"/>
      <w:numFmt w:val="none"/>
      <w:lvlText w:val="%9"/>
      <w:lvlJc w:val="left"/>
      <w:pPr>
        <w:tabs>
          <w:tab w:val="num" w:pos="4797"/>
        </w:tabs>
        <w:ind w:left="5330" w:hanging="533"/>
      </w:pPr>
      <w:rPr>
        <w:rFonts w:ascii="Arial" w:hAnsi="Arial" w:hint="default"/>
        <w:sz w:val="28"/>
      </w:rPr>
    </w:lvl>
  </w:abstractNum>
  <w:abstractNum w:abstractNumId="202" w15:restartNumberingAfterBreak="0">
    <w:nsid w:val="7BF25312"/>
    <w:multiLevelType w:val="hybridMultilevel"/>
    <w:tmpl w:val="2D3EF648"/>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3" w15:restartNumberingAfterBreak="0">
    <w:nsid w:val="7CCE3749"/>
    <w:multiLevelType w:val="multilevel"/>
    <w:tmpl w:val="C46CE8E6"/>
    <w:numStyleLink w:val="NumberedList"/>
  </w:abstractNum>
  <w:abstractNum w:abstractNumId="204" w15:restartNumberingAfterBreak="0">
    <w:nsid w:val="7D46317A"/>
    <w:multiLevelType w:val="multilevel"/>
    <w:tmpl w:val="C46CE8E6"/>
    <w:numStyleLink w:val="NumberedList"/>
  </w:abstractNum>
  <w:abstractNum w:abstractNumId="205" w15:restartNumberingAfterBreak="0">
    <w:nsid w:val="7E0B3B2E"/>
    <w:multiLevelType w:val="multilevel"/>
    <w:tmpl w:val="C46CE8E6"/>
    <w:numStyleLink w:val="NumberedList"/>
  </w:abstractNum>
  <w:num w:numId="1" w16cid:durableId="539317961">
    <w:abstractNumId w:val="41"/>
  </w:num>
  <w:num w:numId="2" w16cid:durableId="520900762">
    <w:abstractNumId w:val="171"/>
  </w:num>
  <w:num w:numId="3" w16cid:durableId="817916886">
    <w:abstractNumId w:val="111"/>
  </w:num>
  <w:num w:numId="4" w16cid:durableId="1332374549">
    <w:abstractNumId w:val="107"/>
  </w:num>
  <w:num w:numId="5" w16cid:durableId="25718837">
    <w:abstractNumId w:val="173"/>
  </w:num>
  <w:num w:numId="6" w16cid:durableId="573323255">
    <w:abstractNumId w:val="161"/>
  </w:num>
  <w:num w:numId="7" w16cid:durableId="391387267">
    <w:abstractNumId w:val="53"/>
  </w:num>
  <w:num w:numId="8" w16cid:durableId="911548971">
    <w:abstractNumId w:val="23"/>
  </w:num>
  <w:num w:numId="9" w16cid:durableId="1477525526">
    <w:abstractNumId w:val="151"/>
  </w:num>
  <w:num w:numId="10" w16cid:durableId="101344136">
    <w:abstractNumId w:val="56"/>
  </w:num>
  <w:num w:numId="11" w16cid:durableId="1442338482">
    <w:abstractNumId w:val="79"/>
  </w:num>
  <w:num w:numId="12" w16cid:durableId="988630363">
    <w:abstractNumId w:val="149"/>
  </w:num>
  <w:num w:numId="13" w16cid:durableId="193227629">
    <w:abstractNumId w:val="36"/>
  </w:num>
  <w:num w:numId="14" w16cid:durableId="1259097087">
    <w:abstractNumId w:val="124"/>
  </w:num>
  <w:num w:numId="15" w16cid:durableId="1659378339">
    <w:abstractNumId w:val="24"/>
  </w:num>
  <w:num w:numId="16" w16cid:durableId="1814374660">
    <w:abstractNumId w:val="82"/>
  </w:num>
  <w:num w:numId="17" w16cid:durableId="784344388">
    <w:abstractNumId w:val="176"/>
  </w:num>
  <w:num w:numId="18" w16cid:durableId="466435383">
    <w:abstractNumId w:val="78"/>
  </w:num>
  <w:num w:numId="19" w16cid:durableId="874076740">
    <w:abstractNumId w:val="102"/>
  </w:num>
  <w:num w:numId="20" w16cid:durableId="1446920749">
    <w:abstractNumId w:val="8"/>
  </w:num>
  <w:num w:numId="21" w16cid:durableId="70125457">
    <w:abstractNumId w:val="1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00952627">
    <w:abstractNumId w:val="30"/>
  </w:num>
  <w:num w:numId="23" w16cid:durableId="54359521">
    <w:abstractNumId w:val="6"/>
  </w:num>
  <w:num w:numId="24" w16cid:durableId="1680346520">
    <w:abstractNumId w:val="76"/>
  </w:num>
  <w:num w:numId="25" w16cid:durableId="1133018803">
    <w:abstractNumId w:val="191"/>
  </w:num>
  <w:num w:numId="26" w16cid:durableId="162749295">
    <w:abstractNumId w:val="142"/>
  </w:num>
  <w:num w:numId="27" w16cid:durableId="1265917590">
    <w:abstractNumId w:val="203"/>
  </w:num>
  <w:num w:numId="28" w16cid:durableId="638805716">
    <w:abstractNumId w:val="164"/>
  </w:num>
  <w:num w:numId="29" w16cid:durableId="526990291">
    <w:abstractNumId w:val="140"/>
  </w:num>
  <w:num w:numId="30" w16cid:durableId="1163005811">
    <w:abstractNumId w:val="148"/>
  </w:num>
  <w:num w:numId="31" w16cid:durableId="470513381">
    <w:abstractNumId w:val="198"/>
  </w:num>
  <w:num w:numId="32" w16cid:durableId="778334575">
    <w:abstractNumId w:val="175"/>
  </w:num>
  <w:num w:numId="33" w16cid:durableId="902522985">
    <w:abstractNumId w:val="50"/>
  </w:num>
  <w:num w:numId="34" w16cid:durableId="32585366">
    <w:abstractNumId w:val="117"/>
  </w:num>
  <w:num w:numId="35" w16cid:durableId="1790733145">
    <w:abstractNumId w:val="35"/>
  </w:num>
  <w:num w:numId="36" w16cid:durableId="209805222">
    <w:abstractNumId w:val="55"/>
  </w:num>
  <w:num w:numId="37" w16cid:durableId="1132796603">
    <w:abstractNumId w:val="88"/>
  </w:num>
  <w:num w:numId="38" w16cid:durableId="1283150075">
    <w:abstractNumId w:val="184"/>
  </w:num>
  <w:num w:numId="39" w16cid:durableId="836729414">
    <w:abstractNumId w:val="39"/>
  </w:num>
  <w:num w:numId="40" w16cid:durableId="362286238">
    <w:abstractNumId w:val="101"/>
  </w:num>
  <w:num w:numId="41" w16cid:durableId="583608523">
    <w:abstractNumId w:val="113"/>
  </w:num>
  <w:num w:numId="42" w16cid:durableId="625240398">
    <w:abstractNumId w:val="91"/>
  </w:num>
  <w:num w:numId="43" w16cid:durableId="643972307">
    <w:abstractNumId w:val="104"/>
  </w:num>
  <w:num w:numId="44" w16cid:durableId="2102217257">
    <w:abstractNumId w:val="153"/>
  </w:num>
  <w:num w:numId="45" w16cid:durableId="1563560037">
    <w:abstractNumId w:val="84"/>
  </w:num>
  <w:num w:numId="46" w16cid:durableId="1703356591">
    <w:abstractNumId w:val="193"/>
  </w:num>
  <w:num w:numId="47" w16cid:durableId="1374649080">
    <w:abstractNumId w:val="132"/>
  </w:num>
  <w:num w:numId="48" w16cid:durableId="621884428">
    <w:abstractNumId w:val="165"/>
  </w:num>
  <w:num w:numId="49" w16cid:durableId="1749768306">
    <w:abstractNumId w:val="118"/>
  </w:num>
  <w:num w:numId="50" w16cid:durableId="530606051">
    <w:abstractNumId w:val="95"/>
  </w:num>
  <w:num w:numId="51" w16cid:durableId="339546160">
    <w:abstractNumId w:val="83"/>
  </w:num>
  <w:num w:numId="52" w16cid:durableId="920598582">
    <w:abstractNumId w:val="114"/>
  </w:num>
  <w:num w:numId="53" w16cid:durableId="622007451">
    <w:abstractNumId w:val="20"/>
  </w:num>
  <w:num w:numId="54" w16cid:durableId="641352471">
    <w:abstractNumId w:val="45"/>
  </w:num>
  <w:num w:numId="55" w16cid:durableId="439109823">
    <w:abstractNumId w:val="14"/>
  </w:num>
  <w:num w:numId="56" w16cid:durableId="232542943">
    <w:abstractNumId w:val="192"/>
  </w:num>
  <w:num w:numId="57" w16cid:durableId="1698387753">
    <w:abstractNumId w:val="204"/>
  </w:num>
  <w:num w:numId="58" w16cid:durableId="1358042329">
    <w:abstractNumId w:val="26"/>
  </w:num>
  <w:num w:numId="59" w16cid:durableId="1937976696">
    <w:abstractNumId w:val="10"/>
  </w:num>
  <w:num w:numId="60" w16cid:durableId="549417975">
    <w:abstractNumId w:val="64"/>
  </w:num>
  <w:num w:numId="61" w16cid:durableId="2056924012">
    <w:abstractNumId w:val="200"/>
  </w:num>
  <w:num w:numId="62" w16cid:durableId="1905679095">
    <w:abstractNumId w:val="11"/>
  </w:num>
  <w:num w:numId="63" w16cid:durableId="1588658989">
    <w:abstractNumId w:val="17"/>
  </w:num>
  <w:num w:numId="64" w16cid:durableId="573517907">
    <w:abstractNumId w:val="28"/>
  </w:num>
  <w:num w:numId="65" w16cid:durableId="221446318">
    <w:abstractNumId w:val="141"/>
  </w:num>
  <w:num w:numId="66" w16cid:durableId="327906202">
    <w:abstractNumId w:val="67"/>
  </w:num>
  <w:num w:numId="67" w16cid:durableId="774325614">
    <w:abstractNumId w:val="146"/>
  </w:num>
  <w:num w:numId="68" w16cid:durableId="442580184">
    <w:abstractNumId w:val="199"/>
  </w:num>
  <w:num w:numId="69" w16cid:durableId="2094233162">
    <w:abstractNumId w:val="143"/>
  </w:num>
  <w:num w:numId="70" w16cid:durableId="436944014">
    <w:abstractNumId w:val="166"/>
  </w:num>
  <w:num w:numId="71" w16cid:durableId="576747358">
    <w:abstractNumId w:val="60"/>
  </w:num>
  <w:num w:numId="72" w16cid:durableId="342127766">
    <w:abstractNumId w:val="183"/>
  </w:num>
  <w:num w:numId="73" w16cid:durableId="451830749">
    <w:abstractNumId w:val="134"/>
  </w:num>
  <w:num w:numId="74" w16cid:durableId="476141879">
    <w:abstractNumId w:val="167"/>
  </w:num>
  <w:num w:numId="75" w16cid:durableId="879635368">
    <w:abstractNumId w:val="29"/>
  </w:num>
  <w:num w:numId="76" w16cid:durableId="1752195944">
    <w:abstractNumId w:val="150"/>
  </w:num>
  <w:num w:numId="77" w16cid:durableId="2046053170">
    <w:abstractNumId w:val="22"/>
  </w:num>
  <w:num w:numId="78" w16cid:durableId="1632789067">
    <w:abstractNumId w:val="48"/>
  </w:num>
  <w:num w:numId="79" w16cid:durableId="2012366610">
    <w:abstractNumId w:val="138"/>
  </w:num>
  <w:num w:numId="80" w16cid:durableId="1473447728">
    <w:abstractNumId w:val="168"/>
  </w:num>
  <w:num w:numId="81" w16cid:durableId="798256495">
    <w:abstractNumId w:val="42"/>
  </w:num>
  <w:num w:numId="82" w16cid:durableId="1557819934">
    <w:abstractNumId w:val="94"/>
  </w:num>
  <w:num w:numId="83" w16cid:durableId="1901860868">
    <w:abstractNumId w:val="12"/>
  </w:num>
  <w:num w:numId="84" w16cid:durableId="1158879701">
    <w:abstractNumId w:val="74"/>
  </w:num>
  <w:num w:numId="85" w16cid:durableId="912399396">
    <w:abstractNumId w:val="112"/>
  </w:num>
  <w:num w:numId="86" w16cid:durableId="1975911935">
    <w:abstractNumId w:val="90"/>
  </w:num>
  <w:num w:numId="87" w16cid:durableId="1225406113">
    <w:abstractNumId w:val="25"/>
  </w:num>
  <w:num w:numId="88" w16cid:durableId="231619370">
    <w:abstractNumId w:val="18"/>
  </w:num>
  <w:num w:numId="89" w16cid:durableId="1334795328">
    <w:abstractNumId w:val="160"/>
  </w:num>
  <w:num w:numId="90" w16cid:durableId="920799919">
    <w:abstractNumId w:val="128"/>
  </w:num>
  <w:num w:numId="91" w16cid:durableId="587740271">
    <w:abstractNumId w:val="139"/>
  </w:num>
  <w:num w:numId="92" w16cid:durableId="1117338328">
    <w:abstractNumId w:val="68"/>
  </w:num>
  <w:num w:numId="93" w16cid:durableId="1527596415">
    <w:abstractNumId w:val="126"/>
  </w:num>
  <w:num w:numId="94" w16cid:durableId="286279235">
    <w:abstractNumId w:val="122"/>
  </w:num>
  <w:num w:numId="95" w16cid:durableId="623972929">
    <w:abstractNumId w:val="185"/>
  </w:num>
  <w:num w:numId="96" w16cid:durableId="1404990131">
    <w:abstractNumId w:val="7"/>
  </w:num>
  <w:num w:numId="97" w16cid:durableId="1873834472">
    <w:abstractNumId w:val="87"/>
  </w:num>
  <w:num w:numId="98" w16cid:durableId="1675915480">
    <w:abstractNumId w:val="180"/>
  </w:num>
  <w:num w:numId="99" w16cid:durableId="1881473435">
    <w:abstractNumId w:val="119"/>
  </w:num>
  <w:num w:numId="100" w16cid:durableId="1565600825">
    <w:abstractNumId w:val="125"/>
  </w:num>
  <w:num w:numId="101" w16cid:durableId="603614633">
    <w:abstractNumId w:val="75"/>
  </w:num>
  <w:num w:numId="102" w16cid:durableId="983655760">
    <w:abstractNumId w:val="19"/>
  </w:num>
  <w:num w:numId="103" w16cid:durableId="844973684">
    <w:abstractNumId w:val="49"/>
  </w:num>
  <w:num w:numId="104" w16cid:durableId="755134284">
    <w:abstractNumId w:val="195"/>
  </w:num>
  <w:num w:numId="105" w16cid:durableId="619191210">
    <w:abstractNumId w:val="32"/>
  </w:num>
  <w:num w:numId="106" w16cid:durableId="4787497">
    <w:abstractNumId w:val="40"/>
  </w:num>
  <w:num w:numId="107" w16cid:durableId="1572306138">
    <w:abstractNumId w:val="197"/>
  </w:num>
  <w:num w:numId="108" w16cid:durableId="123890842">
    <w:abstractNumId w:val="34"/>
  </w:num>
  <w:num w:numId="109" w16cid:durableId="1011957956">
    <w:abstractNumId w:val="163"/>
  </w:num>
  <w:num w:numId="110" w16cid:durableId="1363282446">
    <w:abstractNumId w:val="179"/>
  </w:num>
  <w:num w:numId="111" w16cid:durableId="826169654">
    <w:abstractNumId w:val="106"/>
  </w:num>
  <w:num w:numId="112" w16cid:durableId="1267466422">
    <w:abstractNumId w:val="169"/>
  </w:num>
  <w:num w:numId="113" w16cid:durableId="707100028">
    <w:abstractNumId w:val="156"/>
  </w:num>
  <w:num w:numId="114" w16cid:durableId="6251614">
    <w:abstractNumId w:val="70"/>
  </w:num>
  <w:num w:numId="115" w16cid:durableId="947389191">
    <w:abstractNumId w:val="157"/>
  </w:num>
  <w:num w:numId="116" w16cid:durableId="307981230">
    <w:abstractNumId w:val="145"/>
  </w:num>
  <w:num w:numId="117" w16cid:durableId="538125687">
    <w:abstractNumId w:val="188"/>
  </w:num>
  <w:num w:numId="118" w16cid:durableId="323554320">
    <w:abstractNumId w:val="1"/>
  </w:num>
  <w:num w:numId="119" w16cid:durableId="645667679">
    <w:abstractNumId w:val="123"/>
  </w:num>
  <w:num w:numId="120" w16cid:durableId="1387754385">
    <w:abstractNumId w:val="159"/>
  </w:num>
  <w:num w:numId="121" w16cid:durableId="1719208590">
    <w:abstractNumId w:val="77"/>
  </w:num>
  <w:num w:numId="122" w16cid:durableId="1689404704">
    <w:abstractNumId w:val="44"/>
  </w:num>
  <w:num w:numId="123" w16cid:durableId="1931116029">
    <w:abstractNumId w:val="89"/>
  </w:num>
  <w:num w:numId="124" w16cid:durableId="376517842">
    <w:abstractNumId w:val="38"/>
  </w:num>
  <w:num w:numId="125" w16cid:durableId="1845626347">
    <w:abstractNumId w:val="120"/>
  </w:num>
  <w:num w:numId="126" w16cid:durableId="278338050">
    <w:abstractNumId w:val="13"/>
  </w:num>
  <w:num w:numId="127" w16cid:durableId="1984044237">
    <w:abstractNumId w:val="66"/>
  </w:num>
  <w:num w:numId="128" w16cid:durableId="1008407894">
    <w:abstractNumId w:val="105"/>
  </w:num>
  <w:num w:numId="129" w16cid:durableId="1809350349">
    <w:abstractNumId w:val="154"/>
  </w:num>
  <w:num w:numId="130" w16cid:durableId="90517662">
    <w:abstractNumId w:val="155"/>
  </w:num>
  <w:num w:numId="131" w16cid:durableId="1419206745">
    <w:abstractNumId w:val="21"/>
  </w:num>
  <w:num w:numId="132" w16cid:durableId="1787192825">
    <w:abstractNumId w:val="130"/>
  </w:num>
  <w:num w:numId="133" w16cid:durableId="1233197377">
    <w:abstractNumId w:val="194"/>
  </w:num>
  <w:num w:numId="134" w16cid:durableId="204567727">
    <w:abstractNumId w:val="57"/>
  </w:num>
  <w:num w:numId="135" w16cid:durableId="882718554">
    <w:abstractNumId w:val="97"/>
  </w:num>
  <w:num w:numId="136" w16cid:durableId="1575890358">
    <w:abstractNumId w:val="172"/>
  </w:num>
  <w:num w:numId="137" w16cid:durableId="425032136">
    <w:abstractNumId w:val="133"/>
  </w:num>
  <w:num w:numId="138" w16cid:durableId="286394889">
    <w:abstractNumId w:val="189"/>
  </w:num>
  <w:num w:numId="139" w16cid:durableId="1436364153">
    <w:abstractNumId w:val="4"/>
  </w:num>
  <w:num w:numId="140" w16cid:durableId="1080366534">
    <w:abstractNumId w:val="181"/>
  </w:num>
  <w:num w:numId="141" w16cid:durableId="7143919">
    <w:abstractNumId w:val="162"/>
  </w:num>
  <w:num w:numId="142" w16cid:durableId="483815164">
    <w:abstractNumId w:val="100"/>
  </w:num>
  <w:num w:numId="143" w16cid:durableId="171577408">
    <w:abstractNumId w:val="59"/>
  </w:num>
  <w:num w:numId="144" w16cid:durableId="309872910">
    <w:abstractNumId w:val="33"/>
  </w:num>
  <w:num w:numId="145" w16cid:durableId="599148613">
    <w:abstractNumId w:val="99"/>
  </w:num>
  <w:num w:numId="146" w16cid:durableId="666716898">
    <w:abstractNumId w:val="205"/>
  </w:num>
  <w:num w:numId="147" w16cid:durableId="103579514">
    <w:abstractNumId w:val="135"/>
  </w:num>
  <w:num w:numId="148" w16cid:durableId="138771721">
    <w:abstractNumId w:val="177"/>
  </w:num>
  <w:num w:numId="149" w16cid:durableId="984621901">
    <w:abstractNumId w:val="131"/>
  </w:num>
  <w:num w:numId="150" w16cid:durableId="864636603">
    <w:abstractNumId w:val="43"/>
  </w:num>
  <w:num w:numId="151" w16cid:durableId="77674164">
    <w:abstractNumId w:val="170"/>
  </w:num>
  <w:num w:numId="152" w16cid:durableId="1936011828">
    <w:abstractNumId w:val="115"/>
  </w:num>
  <w:num w:numId="153" w16cid:durableId="1331906027">
    <w:abstractNumId w:val="15"/>
  </w:num>
  <w:num w:numId="154" w16cid:durableId="1827431404">
    <w:abstractNumId w:val="54"/>
  </w:num>
  <w:num w:numId="155" w16cid:durableId="691226747">
    <w:abstractNumId w:val="186"/>
  </w:num>
  <w:num w:numId="156" w16cid:durableId="1155804375">
    <w:abstractNumId w:val="158"/>
  </w:num>
  <w:num w:numId="157" w16cid:durableId="1130049479">
    <w:abstractNumId w:val="31"/>
  </w:num>
  <w:num w:numId="158" w16cid:durableId="618267164">
    <w:abstractNumId w:val="71"/>
  </w:num>
  <w:num w:numId="159" w16cid:durableId="1052846210">
    <w:abstractNumId w:val="103"/>
  </w:num>
  <w:num w:numId="160" w16cid:durableId="2062169562">
    <w:abstractNumId w:val="27"/>
  </w:num>
  <w:num w:numId="161" w16cid:durableId="2099860552">
    <w:abstractNumId w:val="46"/>
  </w:num>
  <w:num w:numId="162" w16cid:durableId="596324779">
    <w:abstractNumId w:val="65"/>
  </w:num>
  <w:num w:numId="163" w16cid:durableId="1886284678">
    <w:abstractNumId w:val="16"/>
  </w:num>
  <w:num w:numId="164" w16cid:durableId="1541435697">
    <w:abstractNumId w:val="69"/>
  </w:num>
  <w:num w:numId="165" w16cid:durableId="251554374">
    <w:abstractNumId w:val="137"/>
  </w:num>
  <w:num w:numId="166" w16cid:durableId="12851212">
    <w:abstractNumId w:val="61"/>
  </w:num>
  <w:num w:numId="167" w16cid:durableId="1417747425">
    <w:abstractNumId w:val="62"/>
  </w:num>
  <w:num w:numId="168" w16cid:durableId="1590506903">
    <w:abstractNumId w:val="51"/>
  </w:num>
  <w:num w:numId="169" w16cid:durableId="261495337">
    <w:abstractNumId w:val="109"/>
  </w:num>
  <w:num w:numId="170" w16cid:durableId="1685208849">
    <w:abstractNumId w:val="201"/>
  </w:num>
  <w:num w:numId="171" w16cid:durableId="1703901067">
    <w:abstractNumId w:val="52"/>
  </w:num>
  <w:num w:numId="172" w16cid:durableId="950819834">
    <w:abstractNumId w:val="152"/>
  </w:num>
  <w:num w:numId="173" w16cid:durableId="367686993">
    <w:abstractNumId w:val="9"/>
  </w:num>
  <w:num w:numId="174" w16cid:durableId="358243380">
    <w:abstractNumId w:val="72"/>
  </w:num>
  <w:num w:numId="175" w16cid:durableId="606816865">
    <w:abstractNumId w:val="63"/>
  </w:num>
  <w:num w:numId="176" w16cid:durableId="140931234">
    <w:abstractNumId w:val="136"/>
  </w:num>
  <w:num w:numId="177" w16cid:durableId="319776202">
    <w:abstractNumId w:val="127"/>
  </w:num>
  <w:num w:numId="178" w16cid:durableId="652106905">
    <w:abstractNumId w:val="92"/>
  </w:num>
  <w:num w:numId="179" w16cid:durableId="2111507432">
    <w:abstractNumId w:val="0"/>
  </w:num>
  <w:num w:numId="180" w16cid:durableId="960300393">
    <w:abstractNumId w:val="96"/>
  </w:num>
  <w:num w:numId="181" w16cid:durableId="600719635">
    <w:abstractNumId w:val="73"/>
  </w:num>
  <w:num w:numId="182" w16cid:durableId="160051058">
    <w:abstractNumId w:val="147"/>
  </w:num>
  <w:num w:numId="183" w16cid:durableId="1597516526">
    <w:abstractNumId w:val="81"/>
  </w:num>
  <w:num w:numId="184" w16cid:durableId="2059623014">
    <w:abstractNumId w:val="86"/>
  </w:num>
  <w:num w:numId="185" w16cid:durableId="1419794595">
    <w:abstractNumId w:val="98"/>
  </w:num>
  <w:num w:numId="186" w16cid:durableId="1678846432">
    <w:abstractNumId w:val="110"/>
  </w:num>
  <w:num w:numId="187" w16cid:durableId="1169057390">
    <w:abstractNumId w:val="5"/>
  </w:num>
  <w:num w:numId="188" w16cid:durableId="169103598">
    <w:abstractNumId w:val="3"/>
  </w:num>
  <w:num w:numId="189" w16cid:durableId="1703940262">
    <w:abstractNumId w:val="178"/>
  </w:num>
  <w:num w:numId="190" w16cid:durableId="1014645750">
    <w:abstractNumId w:val="196"/>
  </w:num>
  <w:num w:numId="191" w16cid:durableId="1611083731">
    <w:abstractNumId w:val="47"/>
  </w:num>
  <w:num w:numId="192" w16cid:durableId="1877691230">
    <w:abstractNumId w:val="116"/>
  </w:num>
  <w:num w:numId="193" w16cid:durableId="53815998">
    <w:abstractNumId w:val="187"/>
  </w:num>
  <w:num w:numId="194" w16cid:durableId="2035112508">
    <w:abstractNumId w:val="174"/>
  </w:num>
  <w:num w:numId="195" w16cid:durableId="524708859">
    <w:abstractNumId w:val="129"/>
  </w:num>
  <w:num w:numId="196" w16cid:durableId="1418290136">
    <w:abstractNumId w:val="37"/>
  </w:num>
  <w:num w:numId="197" w16cid:durableId="1677417671">
    <w:abstractNumId w:val="202"/>
  </w:num>
  <w:num w:numId="198" w16cid:durableId="795638839">
    <w:abstractNumId w:val="111"/>
    <w:lvlOverride w:ilvl="0">
      <w:startOverride w:val="4"/>
    </w:lvlOverride>
  </w:num>
  <w:num w:numId="199" w16cid:durableId="1944419283">
    <w:abstractNumId w:val="80"/>
  </w:num>
  <w:num w:numId="200" w16cid:durableId="644311020">
    <w:abstractNumId w:val="58"/>
  </w:num>
  <w:num w:numId="201" w16cid:durableId="1203907332">
    <w:abstractNumId w:val="2"/>
  </w:num>
  <w:num w:numId="202" w16cid:durableId="815687027">
    <w:abstractNumId w:val="85"/>
  </w:num>
  <w:num w:numId="203" w16cid:durableId="1760448205">
    <w:abstractNumId w:val="144"/>
  </w:num>
  <w:num w:numId="204" w16cid:durableId="1103955326">
    <w:abstractNumId w:val="182"/>
  </w:num>
  <w:num w:numId="205" w16cid:durableId="673454773">
    <w:abstractNumId w:val="108"/>
  </w:num>
  <w:num w:numId="206" w16cid:durableId="483933086">
    <w:abstractNumId w:val="121"/>
  </w:num>
  <w:num w:numId="207" w16cid:durableId="1049108612">
    <w:abstractNumId w:val="190"/>
  </w:num>
  <w:num w:numId="208" w16cid:durableId="374278465">
    <w:abstractNumId w:val="93"/>
  </w:num>
  <w:numIdMacAtCleanup w:val="20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removeDateAndTime/>
  <w:proofState w:spelling="clean" w:grammar="clean"/>
  <w:attachedTemplate r:id="rId1"/>
  <w:linkStyles/>
  <w:stylePaneFormatFilter w:val="9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1"/>
  <w:stylePaneSortMethod w:val="0000"/>
  <w:documentProtection w:edit="readOnly" w:formatting="1" w:enforcement="1" w:cryptProviderType="rsaAES" w:cryptAlgorithmClass="hash" w:cryptAlgorithmType="typeAny" w:cryptAlgorithmSid="14" w:cryptSpinCount="100000" w:hash="VKxrN5J5R+hURZKKhSj7SX9hz/TGrgUEwkh4qVytPp4e5v/Ju2VH4s2u2VXuzCRJpfOMwmxDmpU0olrwmgLJkQ==" w:salt="5saRmywcFQTJTawoEjAcOg=="/>
  <w:styleLockTheme/>
  <w:styleLockQFSet/>
  <w:defaultTabStop w:val="720"/>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6D37"/>
    <w:rsid w:val="00000159"/>
    <w:rsid w:val="00000209"/>
    <w:rsid w:val="0000022D"/>
    <w:rsid w:val="00000722"/>
    <w:rsid w:val="000008D5"/>
    <w:rsid w:val="0000095F"/>
    <w:rsid w:val="00000E62"/>
    <w:rsid w:val="00001256"/>
    <w:rsid w:val="00001CEA"/>
    <w:rsid w:val="000024C6"/>
    <w:rsid w:val="000025FF"/>
    <w:rsid w:val="0000286E"/>
    <w:rsid w:val="00002B55"/>
    <w:rsid w:val="000033B5"/>
    <w:rsid w:val="0000360D"/>
    <w:rsid w:val="000038EC"/>
    <w:rsid w:val="00004684"/>
    <w:rsid w:val="00004B0C"/>
    <w:rsid w:val="00004C12"/>
    <w:rsid w:val="00005CE9"/>
    <w:rsid w:val="00005E53"/>
    <w:rsid w:val="00005F39"/>
    <w:rsid w:val="00006038"/>
    <w:rsid w:val="000064C3"/>
    <w:rsid w:val="00007174"/>
    <w:rsid w:val="0000717C"/>
    <w:rsid w:val="000072A5"/>
    <w:rsid w:val="00007405"/>
    <w:rsid w:val="00007442"/>
    <w:rsid w:val="000074AC"/>
    <w:rsid w:val="000078B3"/>
    <w:rsid w:val="00007BF8"/>
    <w:rsid w:val="0001000E"/>
    <w:rsid w:val="00010555"/>
    <w:rsid w:val="000107EC"/>
    <w:rsid w:val="0001085B"/>
    <w:rsid w:val="0001104D"/>
    <w:rsid w:val="000112F9"/>
    <w:rsid w:val="0001165A"/>
    <w:rsid w:val="00011713"/>
    <w:rsid w:val="00012192"/>
    <w:rsid w:val="00012410"/>
    <w:rsid w:val="0001300B"/>
    <w:rsid w:val="000131BB"/>
    <w:rsid w:val="00013C93"/>
    <w:rsid w:val="00013F44"/>
    <w:rsid w:val="00014120"/>
    <w:rsid w:val="00014650"/>
    <w:rsid w:val="00015335"/>
    <w:rsid w:val="000153B3"/>
    <w:rsid w:val="00015639"/>
    <w:rsid w:val="0001574C"/>
    <w:rsid w:val="000158F9"/>
    <w:rsid w:val="00015DDD"/>
    <w:rsid w:val="00015E6C"/>
    <w:rsid w:val="00016D13"/>
    <w:rsid w:val="00017015"/>
    <w:rsid w:val="0001702D"/>
    <w:rsid w:val="00020248"/>
    <w:rsid w:val="00020704"/>
    <w:rsid w:val="00020831"/>
    <w:rsid w:val="000208C8"/>
    <w:rsid w:val="00021091"/>
    <w:rsid w:val="00021492"/>
    <w:rsid w:val="00021AB1"/>
    <w:rsid w:val="0002236D"/>
    <w:rsid w:val="0002242C"/>
    <w:rsid w:val="000227AD"/>
    <w:rsid w:val="00022B68"/>
    <w:rsid w:val="00022D67"/>
    <w:rsid w:val="000230B2"/>
    <w:rsid w:val="000242BB"/>
    <w:rsid w:val="000246D0"/>
    <w:rsid w:val="000249DC"/>
    <w:rsid w:val="000249F2"/>
    <w:rsid w:val="000250BA"/>
    <w:rsid w:val="00025D1A"/>
    <w:rsid w:val="00025DF2"/>
    <w:rsid w:val="00026146"/>
    <w:rsid w:val="00026167"/>
    <w:rsid w:val="000273D3"/>
    <w:rsid w:val="00027537"/>
    <w:rsid w:val="000277DA"/>
    <w:rsid w:val="0002792B"/>
    <w:rsid w:val="00030F06"/>
    <w:rsid w:val="00030F53"/>
    <w:rsid w:val="00031981"/>
    <w:rsid w:val="00031BB5"/>
    <w:rsid w:val="00031F3F"/>
    <w:rsid w:val="0003214C"/>
    <w:rsid w:val="00032150"/>
    <w:rsid w:val="00032710"/>
    <w:rsid w:val="0003271D"/>
    <w:rsid w:val="00032B20"/>
    <w:rsid w:val="00032B7E"/>
    <w:rsid w:val="00032C2C"/>
    <w:rsid w:val="000334E3"/>
    <w:rsid w:val="00033694"/>
    <w:rsid w:val="000339B8"/>
    <w:rsid w:val="00033AA1"/>
    <w:rsid w:val="00034151"/>
    <w:rsid w:val="00034332"/>
    <w:rsid w:val="00034A7C"/>
    <w:rsid w:val="00035458"/>
    <w:rsid w:val="000356CD"/>
    <w:rsid w:val="0003572A"/>
    <w:rsid w:val="0003599C"/>
    <w:rsid w:val="00035CE2"/>
    <w:rsid w:val="00036567"/>
    <w:rsid w:val="0003685F"/>
    <w:rsid w:val="00036865"/>
    <w:rsid w:val="000377A3"/>
    <w:rsid w:val="00037896"/>
    <w:rsid w:val="00037AEC"/>
    <w:rsid w:val="00037D7F"/>
    <w:rsid w:val="0004038F"/>
    <w:rsid w:val="00040C69"/>
    <w:rsid w:val="00040C95"/>
    <w:rsid w:val="00040EA7"/>
    <w:rsid w:val="00041069"/>
    <w:rsid w:val="00041A73"/>
    <w:rsid w:val="00041CCE"/>
    <w:rsid w:val="00042054"/>
    <w:rsid w:val="0004220C"/>
    <w:rsid w:val="0004252F"/>
    <w:rsid w:val="00042A61"/>
    <w:rsid w:val="00042BC0"/>
    <w:rsid w:val="00042CB7"/>
    <w:rsid w:val="00042D34"/>
    <w:rsid w:val="00042FE9"/>
    <w:rsid w:val="00043620"/>
    <w:rsid w:val="00043A7B"/>
    <w:rsid w:val="00043B01"/>
    <w:rsid w:val="00043C57"/>
    <w:rsid w:val="00044650"/>
    <w:rsid w:val="00044C6A"/>
    <w:rsid w:val="00044FDF"/>
    <w:rsid w:val="0004500C"/>
    <w:rsid w:val="000451B5"/>
    <w:rsid w:val="000458B0"/>
    <w:rsid w:val="000467C3"/>
    <w:rsid w:val="00046D17"/>
    <w:rsid w:val="00046E4D"/>
    <w:rsid w:val="000470C5"/>
    <w:rsid w:val="00047905"/>
    <w:rsid w:val="00047B03"/>
    <w:rsid w:val="00050941"/>
    <w:rsid w:val="00051056"/>
    <w:rsid w:val="000510C4"/>
    <w:rsid w:val="00051661"/>
    <w:rsid w:val="000518CA"/>
    <w:rsid w:val="000519B7"/>
    <w:rsid w:val="00051D2D"/>
    <w:rsid w:val="00051DD6"/>
    <w:rsid w:val="00051E56"/>
    <w:rsid w:val="000521C0"/>
    <w:rsid w:val="00052C4D"/>
    <w:rsid w:val="00052EEF"/>
    <w:rsid w:val="000530AF"/>
    <w:rsid w:val="000532E6"/>
    <w:rsid w:val="000532FB"/>
    <w:rsid w:val="0005336C"/>
    <w:rsid w:val="00053515"/>
    <w:rsid w:val="00053D4A"/>
    <w:rsid w:val="00054198"/>
    <w:rsid w:val="000547AD"/>
    <w:rsid w:val="000548C7"/>
    <w:rsid w:val="00054A0E"/>
    <w:rsid w:val="000556B3"/>
    <w:rsid w:val="00055FC3"/>
    <w:rsid w:val="00056F87"/>
    <w:rsid w:val="000570E3"/>
    <w:rsid w:val="000573CA"/>
    <w:rsid w:val="00060753"/>
    <w:rsid w:val="00060C45"/>
    <w:rsid w:val="000611AE"/>
    <w:rsid w:val="0006163F"/>
    <w:rsid w:val="000619A2"/>
    <w:rsid w:val="000626B3"/>
    <w:rsid w:val="000628C5"/>
    <w:rsid w:val="0006367C"/>
    <w:rsid w:val="00063728"/>
    <w:rsid w:val="000637C9"/>
    <w:rsid w:val="00063A1A"/>
    <w:rsid w:val="00063C03"/>
    <w:rsid w:val="00063DE4"/>
    <w:rsid w:val="00063E54"/>
    <w:rsid w:val="000647B9"/>
    <w:rsid w:val="00064894"/>
    <w:rsid w:val="00064ED1"/>
    <w:rsid w:val="00064F42"/>
    <w:rsid w:val="0006511B"/>
    <w:rsid w:val="0006514F"/>
    <w:rsid w:val="000653DE"/>
    <w:rsid w:val="000659A8"/>
    <w:rsid w:val="00065A60"/>
    <w:rsid w:val="00065A87"/>
    <w:rsid w:val="00065BF0"/>
    <w:rsid w:val="00065C26"/>
    <w:rsid w:val="00065D4D"/>
    <w:rsid w:val="00065E41"/>
    <w:rsid w:val="00066CE8"/>
    <w:rsid w:val="00066D66"/>
    <w:rsid w:val="00067030"/>
    <w:rsid w:val="000675CA"/>
    <w:rsid w:val="00070923"/>
    <w:rsid w:val="00070AA4"/>
    <w:rsid w:val="0007176F"/>
    <w:rsid w:val="00072D41"/>
    <w:rsid w:val="00072E85"/>
    <w:rsid w:val="000733CF"/>
    <w:rsid w:val="0007355E"/>
    <w:rsid w:val="000736B6"/>
    <w:rsid w:val="00073937"/>
    <w:rsid w:val="00073C83"/>
    <w:rsid w:val="00073D1C"/>
    <w:rsid w:val="00073E95"/>
    <w:rsid w:val="0007476F"/>
    <w:rsid w:val="00074C08"/>
    <w:rsid w:val="00074FF7"/>
    <w:rsid w:val="000751E8"/>
    <w:rsid w:val="0007527A"/>
    <w:rsid w:val="000753DA"/>
    <w:rsid w:val="000755CB"/>
    <w:rsid w:val="000755E8"/>
    <w:rsid w:val="000755EA"/>
    <w:rsid w:val="00075710"/>
    <w:rsid w:val="00075C96"/>
    <w:rsid w:val="0007626E"/>
    <w:rsid w:val="000765B1"/>
    <w:rsid w:val="00076666"/>
    <w:rsid w:val="00076A45"/>
    <w:rsid w:val="00076F58"/>
    <w:rsid w:val="00077365"/>
    <w:rsid w:val="000774E8"/>
    <w:rsid w:val="000802B9"/>
    <w:rsid w:val="000803B8"/>
    <w:rsid w:val="00080AB4"/>
    <w:rsid w:val="00081BB8"/>
    <w:rsid w:val="00082042"/>
    <w:rsid w:val="000820A5"/>
    <w:rsid w:val="000821B4"/>
    <w:rsid w:val="00082ACE"/>
    <w:rsid w:val="00082BC7"/>
    <w:rsid w:val="000831D1"/>
    <w:rsid w:val="00083573"/>
    <w:rsid w:val="0008372D"/>
    <w:rsid w:val="0008433D"/>
    <w:rsid w:val="0008472D"/>
    <w:rsid w:val="000847C3"/>
    <w:rsid w:val="0008484A"/>
    <w:rsid w:val="00084E4D"/>
    <w:rsid w:val="000850E1"/>
    <w:rsid w:val="00085825"/>
    <w:rsid w:val="00085A1D"/>
    <w:rsid w:val="00085ECC"/>
    <w:rsid w:val="0008618F"/>
    <w:rsid w:val="00086502"/>
    <w:rsid w:val="00086D4F"/>
    <w:rsid w:val="000871A5"/>
    <w:rsid w:val="0008776B"/>
    <w:rsid w:val="000877E0"/>
    <w:rsid w:val="0009000E"/>
    <w:rsid w:val="000901D9"/>
    <w:rsid w:val="000909C1"/>
    <w:rsid w:val="00090BC0"/>
    <w:rsid w:val="0009145E"/>
    <w:rsid w:val="00091868"/>
    <w:rsid w:val="0009187C"/>
    <w:rsid w:val="000919A1"/>
    <w:rsid w:val="000930B5"/>
    <w:rsid w:val="000930CA"/>
    <w:rsid w:val="0009384F"/>
    <w:rsid w:val="00094528"/>
    <w:rsid w:val="00095078"/>
    <w:rsid w:val="00095383"/>
    <w:rsid w:val="000959D5"/>
    <w:rsid w:val="00095FF2"/>
    <w:rsid w:val="00096337"/>
    <w:rsid w:val="00096645"/>
    <w:rsid w:val="0009715A"/>
    <w:rsid w:val="000A000D"/>
    <w:rsid w:val="000A04E9"/>
    <w:rsid w:val="000A09C0"/>
    <w:rsid w:val="000A0E65"/>
    <w:rsid w:val="000A10AE"/>
    <w:rsid w:val="000A1BA9"/>
    <w:rsid w:val="000A1C64"/>
    <w:rsid w:val="000A2400"/>
    <w:rsid w:val="000A2401"/>
    <w:rsid w:val="000A2806"/>
    <w:rsid w:val="000A287D"/>
    <w:rsid w:val="000A2ACA"/>
    <w:rsid w:val="000A2B60"/>
    <w:rsid w:val="000A2BD4"/>
    <w:rsid w:val="000A2F20"/>
    <w:rsid w:val="000A302D"/>
    <w:rsid w:val="000A3389"/>
    <w:rsid w:val="000A3842"/>
    <w:rsid w:val="000A384F"/>
    <w:rsid w:val="000A3D51"/>
    <w:rsid w:val="000A3E57"/>
    <w:rsid w:val="000A444E"/>
    <w:rsid w:val="000A4592"/>
    <w:rsid w:val="000A471F"/>
    <w:rsid w:val="000A5137"/>
    <w:rsid w:val="000A5870"/>
    <w:rsid w:val="000A590D"/>
    <w:rsid w:val="000A5FBF"/>
    <w:rsid w:val="000A5FD9"/>
    <w:rsid w:val="000A60FB"/>
    <w:rsid w:val="000A61B3"/>
    <w:rsid w:val="000A733E"/>
    <w:rsid w:val="000A735B"/>
    <w:rsid w:val="000A7471"/>
    <w:rsid w:val="000A7D55"/>
    <w:rsid w:val="000B033E"/>
    <w:rsid w:val="000B04A0"/>
    <w:rsid w:val="000B06F4"/>
    <w:rsid w:val="000B079D"/>
    <w:rsid w:val="000B08A0"/>
    <w:rsid w:val="000B08C5"/>
    <w:rsid w:val="000B093A"/>
    <w:rsid w:val="000B0D9D"/>
    <w:rsid w:val="000B0EC1"/>
    <w:rsid w:val="000B0F3E"/>
    <w:rsid w:val="000B1000"/>
    <w:rsid w:val="000B129C"/>
    <w:rsid w:val="000B1477"/>
    <w:rsid w:val="000B161C"/>
    <w:rsid w:val="000B1627"/>
    <w:rsid w:val="000B1825"/>
    <w:rsid w:val="000B1840"/>
    <w:rsid w:val="000B1B09"/>
    <w:rsid w:val="000B1FA2"/>
    <w:rsid w:val="000B214D"/>
    <w:rsid w:val="000B2330"/>
    <w:rsid w:val="000B25C2"/>
    <w:rsid w:val="000B2958"/>
    <w:rsid w:val="000B2B59"/>
    <w:rsid w:val="000B2D1F"/>
    <w:rsid w:val="000B35BE"/>
    <w:rsid w:val="000B4242"/>
    <w:rsid w:val="000B56B9"/>
    <w:rsid w:val="000B5FFF"/>
    <w:rsid w:val="000B62DC"/>
    <w:rsid w:val="000B6564"/>
    <w:rsid w:val="000B659A"/>
    <w:rsid w:val="000B684E"/>
    <w:rsid w:val="000B68FE"/>
    <w:rsid w:val="000B6B61"/>
    <w:rsid w:val="000B7119"/>
    <w:rsid w:val="000B77E4"/>
    <w:rsid w:val="000B7F8B"/>
    <w:rsid w:val="000C03A0"/>
    <w:rsid w:val="000C0D3B"/>
    <w:rsid w:val="000C124F"/>
    <w:rsid w:val="000C12B0"/>
    <w:rsid w:val="000C13AB"/>
    <w:rsid w:val="000C1D7A"/>
    <w:rsid w:val="000C1EBD"/>
    <w:rsid w:val="000C2142"/>
    <w:rsid w:val="000C21FE"/>
    <w:rsid w:val="000C23B2"/>
    <w:rsid w:val="000C281B"/>
    <w:rsid w:val="000C311D"/>
    <w:rsid w:val="000C33B9"/>
    <w:rsid w:val="000C3669"/>
    <w:rsid w:val="000C3776"/>
    <w:rsid w:val="000C37F1"/>
    <w:rsid w:val="000C3886"/>
    <w:rsid w:val="000C3C98"/>
    <w:rsid w:val="000C47C4"/>
    <w:rsid w:val="000C491D"/>
    <w:rsid w:val="000C4F76"/>
    <w:rsid w:val="000C4F8E"/>
    <w:rsid w:val="000C568D"/>
    <w:rsid w:val="000C5878"/>
    <w:rsid w:val="000C59C3"/>
    <w:rsid w:val="000C5E44"/>
    <w:rsid w:val="000C70CF"/>
    <w:rsid w:val="000C71AF"/>
    <w:rsid w:val="000C735F"/>
    <w:rsid w:val="000D0290"/>
    <w:rsid w:val="000D0472"/>
    <w:rsid w:val="000D0582"/>
    <w:rsid w:val="000D08E4"/>
    <w:rsid w:val="000D0BF7"/>
    <w:rsid w:val="000D13D4"/>
    <w:rsid w:val="000D144F"/>
    <w:rsid w:val="000D1846"/>
    <w:rsid w:val="000D1A39"/>
    <w:rsid w:val="000D1CCD"/>
    <w:rsid w:val="000D1E43"/>
    <w:rsid w:val="000D20C4"/>
    <w:rsid w:val="000D2982"/>
    <w:rsid w:val="000D2C82"/>
    <w:rsid w:val="000D3A79"/>
    <w:rsid w:val="000D446F"/>
    <w:rsid w:val="000D4A55"/>
    <w:rsid w:val="000D5F22"/>
    <w:rsid w:val="000D5F35"/>
    <w:rsid w:val="000D74C8"/>
    <w:rsid w:val="000D7FC5"/>
    <w:rsid w:val="000E0298"/>
    <w:rsid w:val="000E0692"/>
    <w:rsid w:val="000E0BC2"/>
    <w:rsid w:val="000E0E1A"/>
    <w:rsid w:val="000E0F27"/>
    <w:rsid w:val="000E21A6"/>
    <w:rsid w:val="000E2397"/>
    <w:rsid w:val="000E244F"/>
    <w:rsid w:val="000E27F1"/>
    <w:rsid w:val="000E2FA8"/>
    <w:rsid w:val="000E322A"/>
    <w:rsid w:val="000E3F1E"/>
    <w:rsid w:val="000E4065"/>
    <w:rsid w:val="000E4294"/>
    <w:rsid w:val="000E4404"/>
    <w:rsid w:val="000E47EF"/>
    <w:rsid w:val="000E4F1A"/>
    <w:rsid w:val="000E5340"/>
    <w:rsid w:val="000E54A4"/>
    <w:rsid w:val="000E5616"/>
    <w:rsid w:val="000E56AC"/>
    <w:rsid w:val="000E590F"/>
    <w:rsid w:val="000E59CA"/>
    <w:rsid w:val="000E6A68"/>
    <w:rsid w:val="000E6F12"/>
    <w:rsid w:val="000E73DC"/>
    <w:rsid w:val="000E7450"/>
    <w:rsid w:val="000E745B"/>
    <w:rsid w:val="000E7763"/>
    <w:rsid w:val="000E796B"/>
    <w:rsid w:val="000E7C0F"/>
    <w:rsid w:val="000E7D95"/>
    <w:rsid w:val="000E7D96"/>
    <w:rsid w:val="000F0182"/>
    <w:rsid w:val="000F02B7"/>
    <w:rsid w:val="000F05B8"/>
    <w:rsid w:val="000F0AED"/>
    <w:rsid w:val="000F0F03"/>
    <w:rsid w:val="000F14A3"/>
    <w:rsid w:val="000F1944"/>
    <w:rsid w:val="000F1C2E"/>
    <w:rsid w:val="000F1C72"/>
    <w:rsid w:val="000F2842"/>
    <w:rsid w:val="000F36CA"/>
    <w:rsid w:val="000F38C8"/>
    <w:rsid w:val="000F45B9"/>
    <w:rsid w:val="000F4C0F"/>
    <w:rsid w:val="000F4C3A"/>
    <w:rsid w:val="000F5301"/>
    <w:rsid w:val="000F55A6"/>
    <w:rsid w:val="000F5BD4"/>
    <w:rsid w:val="000F63A1"/>
    <w:rsid w:val="000F6529"/>
    <w:rsid w:val="000F67ED"/>
    <w:rsid w:val="000F6AB1"/>
    <w:rsid w:val="000F6EBA"/>
    <w:rsid w:val="000F7377"/>
    <w:rsid w:val="000F7CFE"/>
    <w:rsid w:val="001007C9"/>
    <w:rsid w:val="0010093B"/>
    <w:rsid w:val="00100E10"/>
    <w:rsid w:val="00101248"/>
    <w:rsid w:val="0010131C"/>
    <w:rsid w:val="00101796"/>
    <w:rsid w:val="00101B17"/>
    <w:rsid w:val="00101E4E"/>
    <w:rsid w:val="0010203D"/>
    <w:rsid w:val="00102109"/>
    <w:rsid w:val="00102244"/>
    <w:rsid w:val="0010266C"/>
    <w:rsid w:val="001027F0"/>
    <w:rsid w:val="0010353F"/>
    <w:rsid w:val="001036D7"/>
    <w:rsid w:val="00103DB0"/>
    <w:rsid w:val="001046D4"/>
    <w:rsid w:val="00104866"/>
    <w:rsid w:val="00104AFB"/>
    <w:rsid w:val="00104B5C"/>
    <w:rsid w:val="001050B7"/>
    <w:rsid w:val="001057C9"/>
    <w:rsid w:val="00105925"/>
    <w:rsid w:val="00106874"/>
    <w:rsid w:val="00106EF9"/>
    <w:rsid w:val="001070C5"/>
    <w:rsid w:val="0010728C"/>
    <w:rsid w:val="001074A0"/>
    <w:rsid w:val="00107DB3"/>
    <w:rsid w:val="0011038C"/>
    <w:rsid w:val="0011050D"/>
    <w:rsid w:val="00111380"/>
    <w:rsid w:val="0011144B"/>
    <w:rsid w:val="0011175C"/>
    <w:rsid w:val="001117B4"/>
    <w:rsid w:val="001118B1"/>
    <w:rsid w:val="001119F3"/>
    <w:rsid w:val="001121D6"/>
    <w:rsid w:val="001124F2"/>
    <w:rsid w:val="001125A0"/>
    <w:rsid w:val="00112D6F"/>
    <w:rsid w:val="001131B6"/>
    <w:rsid w:val="0011362D"/>
    <w:rsid w:val="0011390B"/>
    <w:rsid w:val="001139A5"/>
    <w:rsid w:val="00113DCE"/>
    <w:rsid w:val="00113F2E"/>
    <w:rsid w:val="001146FE"/>
    <w:rsid w:val="001148B2"/>
    <w:rsid w:val="0011523E"/>
    <w:rsid w:val="00115820"/>
    <w:rsid w:val="001158C4"/>
    <w:rsid w:val="00115C07"/>
    <w:rsid w:val="00115F29"/>
    <w:rsid w:val="001160D8"/>
    <w:rsid w:val="00116213"/>
    <w:rsid w:val="0011637E"/>
    <w:rsid w:val="001164B2"/>
    <w:rsid w:val="001167AF"/>
    <w:rsid w:val="00116E73"/>
    <w:rsid w:val="001176BA"/>
    <w:rsid w:val="001176D1"/>
    <w:rsid w:val="001179A0"/>
    <w:rsid w:val="00117E3A"/>
    <w:rsid w:val="00117F09"/>
    <w:rsid w:val="00120004"/>
    <w:rsid w:val="00120391"/>
    <w:rsid w:val="00120621"/>
    <w:rsid w:val="00120D55"/>
    <w:rsid w:val="0012120B"/>
    <w:rsid w:val="00121FA2"/>
    <w:rsid w:val="00122197"/>
    <w:rsid w:val="001229F4"/>
    <w:rsid w:val="00123A07"/>
    <w:rsid w:val="00123A97"/>
    <w:rsid w:val="00124524"/>
    <w:rsid w:val="00124612"/>
    <w:rsid w:val="00124857"/>
    <w:rsid w:val="0012494F"/>
    <w:rsid w:val="0012500C"/>
    <w:rsid w:val="00125236"/>
    <w:rsid w:val="001254A0"/>
    <w:rsid w:val="00125539"/>
    <w:rsid w:val="00125802"/>
    <w:rsid w:val="00125E38"/>
    <w:rsid w:val="00126055"/>
    <w:rsid w:val="001267EB"/>
    <w:rsid w:val="0012730E"/>
    <w:rsid w:val="00127B0F"/>
    <w:rsid w:val="00127C30"/>
    <w:rsid w:val="00130735"/>
    <w:rsid w:val="00130E83"/>
    <w:rsid w:val="00130F39"/>
    <w:rsid w:val="00131034"/>
    <w:rsid w:val="00131470"/>
    <w:rsid w:val="00131506"/>
    <w:rsid w:val="0013193C"/>
    <w:rsid w:val="0013197C"/>
    <w:rsid w:val="00132074"/>
    <w:rsid w:val="0013255E"/>
    <w:rsid w:val="001325C2"/>
    <w:rsid w:val="00132918"/>
    <w:rsid w:val="00132C35"/>
    <w:rsid w:val="00132F78"/>
    <w:rsid w:val="001333EB"/>
    <w:rsid w:val="00133609"/>
    <w:rsid w:val="00133C4E"/>
    <w:rsid w:val="00134797"/>
    <w:rsid w:val="00134BA8"/>
    <w:rsid w:val="00134FAC"/>
    <w:rsid w:val="0013518F"/>
    <w:rsid w:val="00135220"/>
    <w:rsid w:val="001352A1"/>
    <w:rsid w:val="001354E7"/>
    <w:rsid w:val="00135D68"/>
    <w:rsid w:val="00135FB5"/>
    <w:rsid w:val="001366CF"/>
    <w:rsid w:val="001373E6"/>
    <w:rsid w:val="00137450"/>
    <w:rsid w:val="001375B0"/>
    <w:rsid w:val="0013790C"/>
    <w:rsid w:val="00137E31"/>
    <w:rsid w:val="001406A8"/>
    <w:rsid w:val="001406F6"/>
    <w:rsid w:val="0014084E"/>
    <w:rsid w:val="00141019"/>
    <w:rsid w:val="00141554"/>
    <w:rsid w:val="00141AF9"/>
    <w:rsid w:val="00142260"/>
    <w:rsid w:val="00142928"/>
    <w:rsid w:val="00143332"/>
    <w:rsid w:val="001437B1"/>
    <w:rsid w:val="00143829"/>
    <w:rsid w:val="00143BDB"/>
    <w:rsid w:val="00143C6D"/>
    <w:rsid w:val="00143F11"/>
    <w:rsid w:val="001441CF"/>
    <w:rsid w:val="00144B4B"/>
    <w:rsid w:val="00144B5F"/>
    <w:rsid w:val="00144D0F"/>
    <w:rsid w:val="00144E7F"/>
    <w:rsid w:val="00144F70"/>
    <w:rsid w:val="00145065"/>
    <w:rsid w:val="00145395"/>
    <w:rsid w:val="00145722"/>
    <w:rsid w:val="00145E32"/>
    <w:rsid w:val="00146A13"/>
    <w:rsid w:val="00147051"/>
    <w:rsid w:val="0014751C"/>
    <w:rsid w:val="001476CA"/>
    <w:rsid w:val="00147736"/>
    <w:rsid w:val="00147D80"/>
    <w:rsid w:val="001500BB"/>
    <w:rsid w:val="0015080B"/>
    <w:rsid w:val="001517DB"/>
    <w:rsid w:val="00151958"/>
    <w:rsid w:val="00151BC0"/>
    <w:rsid w:val="00151DAF"/>
    <w:rsid w:val="00151DC2"/>
    <w:rsid w:val="00151FF6"/>
    <w:rsid w:val="00152245"/>
    <w:rsid w:val="00152842"/>
    <w:rsid w:val="00152B3A"/>
    <w:rsid w:val="00153062"/>
    <w:rsid w:val="0015321C"/>
    <w:rsid w:val="00153461"/>
    <w:rsid w:val="0015387A"/>
    <w:rsid w:val="0015470A"/>
    <w:rsid w:val="001549A4"/>
    <w:rsid w:val="00154A1E"/>
    <w:rsid w:val="0015590D"/>
    <w:rsid w:val="00155937"/>
    <w:rsid w:val="00155A67"/>
    <w:rsid w:val="00155B41"/>
    <w:rsid w:val="00157254"/>
    <w:rsid w:val="00157A2E"/>
    <w:rsid w:val="00157AAB"/>
    <w:rsid w:val="00157D09"/>
    <w:rsid w:val="001601DD"/>
    <w:rsid w:val="00160214"/>
    <w:rsid w:val="00160C54"/>
    <w:rsid w:val="00160CB4"/>
    <w:rsid w:val="00160D7A"/>
    <w:rsid w:val="0016103F"/>
    <w:rsid w:val="001612BB"/>
    <w:rsid w:val="001615D0"/>
    <w:rsid w:val="001618EA"/>
    <w:rsid w:val="001625A5"/>
    <w:rsid w:val="00162B72"/>
    <w:rsid w:val="00163308"/>
    <w:rsid w:val="0016348F"/>
    <w:rsid w:val="001634C3"/>
    <w:rsid w:val="00163EA7"/>
    <w:rsid w:val="0016462E"/>
    <w:rsid w:val="00165101"/>
    <w:rsid w:val="00165771"/>
    <w:rsid w:val="001666E2"/>
    <w:rsid w:val="00166809"/>
    <w:rsid w:val="001668DD"/>
    <w:rsid w:val="00166C9E"/>
    <w:rsid w:val="00166CCF"/>
    <w:rsid w:val="00166F5E"/>
    <w:rsid w:val="001673CF"/>
    <w:rsid w:val="001678BF"/>
    <w:rsid w:val="00167A4E"/>
    <w:rsid w:val="00167B91"/>
    <w:rsid w:val="00167BB7"/>
    <w:rsid w:val="00167F7D"/>
    <w:rsid w:val="0017004A"/>
    <w:rsid w:val="0017025D"/>
    <w:rsid w:val="001705D0"/>
    <w:rsid w:val="00170992"/>
    <w:rsid w:val="00170D1C"/>
    <w:rsid w:val="00171504"/>
    <w:rsid w:val="00172842"/>
    <w:rsid w:val="00172FCF"/>
    <w:rsid w:val="00173799"/>
    <w:rsid w:val="001737D3"/>
    <w:rsid w:val="00173F3D"/>
    <w:rsid w:val="001746A8"/>
    <w:rsid w:val="00174850"/>
    <w:rsid w:val="00174E65"/>
    <w:rsid w:val="001750CB"/>
    <w:rsid w:val="00175AA5"/>
    <w:rsid w:val="001762DA"/>
    <w:rsid w:val="00176DAE"/>
    <w:rsid w:val="001770C1"/>
    <w:rsid w:val="0017716E"/>
    <w:rsid w:val="0017717A"/>
    <w:rsid w:val="0017743D"/>
    <w:rsid w:val="0017788C"/>
    <w:rsid w:val="00177DA5"/>
    <w:rsid w:val="00177DBC"/>
    <w:rsid w:val="001804B4"/>
    <w:rsid w:val="00180705"/>
    <w:rsid w:val="00180E50"/>
    <w:rsid w:val="00180F89"/>
    <w:rsid w:val="001811A5"/>
    <w:rsid w:val="0018120D"/>
    <w:rsid w:val="001812CE"/>
    <w:rsid w:val="001815C2"/>
    <w:rsid w:val="00181972"/>
    <w:rsid w:val="00181CD8"/>
    <w:rsid w:val="00182353"/>
    <w:rsid w:val="00182469"/>
    <w:rsid w:val="001827EC"/>
    <w:rsid w:val="001828CF"/>
    <w:rsid w:val="00182A29"/>
    <w:rsid w:val="00182ADB"/>
    <w:rsid w:val="00182B7F"/>
    <w:rsid w:val="00182C59"/>
    <w:rsid w:val="00182D07"/>
    <w:rsid w:val="00182FAF"/>
    <w:rsid w:val="0018317C"/>
    <w:rsid w:val="001833D3"/>
    <w:rsid w:val="00183548"/>
    <w:rsid w:val="00183F3C"/>
    <w:rsid w:val="0018421E"/>
    <w:rsid w:val="0018426B"/>
    <w:rsid w:val="001845AE"/>
    <w:rsid w:val="0018565D"/>
    <w:rsid w:val="00185C12"/>
    <w:rsid w:val="00186CB6"/>
    <w:rsid w:val="00186EA8"/>
    <w:rsid w:val="001873F6"/>
    <w:rsid w:val="0018759A"/>
    <w:rsid w:val="00187F88"/>
    <w:rsid w:val="001901D4"/>
    <w:rsid w:val="00190595"/>
    <w:rsid w:val="00190A43"/>
    <w:rsid w:val="00190B81"/>
    <w:rsid w:val="00190C2F"/>
    <w:rsid w:val="001919B1"/>
    <w:rsid w:val="001920C0"/>
    <w:rsid w:val="00192AF5"/>
    <w:rsid w:val="00192D1F"/>
    <w:rsid w:val="0019313B"/>
    <w:rsid w:val="0019327F"/>
    <w:rsid w:val="0019347A"/>
    <w:rsid w:val="00193A26"/>
    <w:rsid w:val="00194935"/>
    <w:rsid w:val="00194D22"/>
    <w:rsid w:val="00194FD8"/>
    <w:rsid w:val="00195216"/>
    <w:rsid w:val="001952D2"/>
    <w:rsid w:val="001954A9"/>
    <w:rsid w:val="00195D85"/>
    <w:rsid w:val="00196477"/>
    <w:rsid w:val="00196665"/>
    <w:rsid w:val="001967DF"/>
    <w:rsid w:val="00196852"/>
    <w:rsid w:val="0019696E"/>
    <w:rsid w:val="00196BE5"/>
    <w:rsid w:val="0019702D"/>
    <w:rsid w:val="001970B9"/>
    <w:rsid w:val="001971A9"/>
    <w:rsid w:val="001973A4"/>
    <w:rsid w:val="0019782B"/>
    <w:rsid w:val="00197D09"/>
    <w:rsid w:val="00197FBA"/>
    <w:rsid w:val="001A0168"/>
    <w:rsid w:val="001A0A03"/>
    <w:rsid w:val="001A0B07"/>
    <w:rsid w:val="001A1D53"/>
    <w:rsid w:val="001A27F9"/>
    <w:rsid w:val="001A2B96"/>
    <w:rsid w:val="001A3B5A"/>
    <w:rsid w:val="001A3DF5"/>
    <w:rsid w:val="001A3E8A"/>
    <w:rsid w:val="001A43EE"/>
    <w:rsid w:val="001A4D30"/>
    <w:rsid w:val="001A51F4"/>
    <w:rsid w:val="001A5459"/>
    <w:rsid w:val="001A5510"/>
    <w:rsid w:val="001A5F12"/>
    <w:rsid w:val="001A5FC8"/>
    <w:rsid w:val="001A6157"/>
    <w:rsid w:val="001A61F9"/>
    <w:rsid w:val="001A6564"/>
    <w:rsid w:val="001A6AE7"/>
    <w:rsid w:val="001A6BE1"/>
    <w:rsid w:val="001A6CE2"/>
    <w:rsid w:val="001A716F"/>
    <w:rsid w:val="001A7602"/>
    <w:rsid w:val="001A7675"/>
    <w:rsid w:val="001A7DAC"/>
    <w:rsid w:val="001A7E12"/>
    <w:rsid w:val="001B00C1"/>
    <w:rsid w:val="001B03FB"/>
    <w:rsid w:val="001B0446"/>
    <w:rsid w:val="001B0819"/>
    <w:rsid w:val="001B0A38"/>
    <w:rsid w:val="001B0A7F"/>
    <w:rsid w:val="001B0E06"/>
    <w:rsid w:val="001B1648"/>
    <w:rsid w:val="001B1978"/>
    <w:rsid w:val="001B1C50"/>
    <w:rsid w:val="001B24AB"/>
    <w:rsid w:val="001B28AC"/>
    <w:rsid w:val="001B2A6C"/>
    <w:rsid w:val="001B2C39"/>
    <w:rsid w:val="001B3131"/>
    <w:rsid w:val="001B3298"/>
    <w:rsid w:val="001B3649"/>
    <w:rsid w:val="001B3682"/>
    <w:rsid w:val="001B36A1"/>
    <w:rsid w:val="001B39B6"/>
    <w:rsid w:val="001B3D8E"/>
    <w:rsid w:val="001B3FB8"/>
    <w:rsid w:val="001B410D"/>
    <w:rsid w:val="001B41C2"/>
    <w:rsid w:val="001B461B"/>
    <w:rsid w:val="001B578E"/>
    <w:rsid w:val="001B5814"/>
    <w:rsid w:val="001B5A7E"/>
    <w:rsid w:val="001B5AFC"/>
    <w:rsid w:val="001B5E10"/>
    <w:rsid w:val="001B671B"/>
    <w:rsid w:val="001B71CF"/>
    <w:rsid w:val="001B74E9"/>
    <w:rsid w:val="001B7B58"/>
    <w:rsid w:val="001B7DBC"/>
    <w:rsid w:val="001B7E8D"/>
    <w:rsid w:val="001C0354"/>
    <w:rsid w:val="001C0B56"/>
    <w:rsid w:val="001C0FFC"/>
    <w:rsid w:val="001C10C4"/>
    <w:rsid w:val="001C15D6"/>
    <w:rsid w:val="001C1DF2"/>
    <w:rsid w:val="001C23DF"/>
    <w:rsid w:val="001C2970"/>
    <w:rsid w:val="001C3173"/>
    <w:rsid w:val="001C347B"/>
    <w:rsid w:val="001C3EB2"/>
    <w:rsid w:val="001C3FD0"/>
    <w:rsid w:val="001C4272"/>
    <w:rsid w:val="001C4BAB"/>
    <w:rsid w:val="001C51B7"/>
    <w:rsid w:val="001C536E"/>
    <w:rsid w:val="001C54CE"/>
    <w:rsid w:val="001C5806"/>
    <w:rsid w:val="001C603F"/>
    <w:rsid w:val="001C6543"/>
    <w:rsid w:val="001C6544"/>
    <w:rsid w:val="001C6940"/>
    <w:rsid w:val="001C69C6"/>
    <w:rsid w:val="001C6AA7"/>
    <w:rsid w:val="001C6C41"/>
    <w:rsid w:val="001C6E74"/>
    <w:rsid w:val="001C75DB"/>
    <w:rsid w:val="001C7800"/>
    <w:rsid w:val="001D018C"/>
    <w:rsid w:val="001D0349"/>
    <w:rsid w:val="001D04A7"/>
    <w:rsid w:val="001D0516"/>
    <w:rsid w:val="001D0873"/>
    <w:rsid w:val="001D0A11"/>
    <w:rsid w:val="001D0B3C"/>
    <w:rsid w:val="001D0DAB"/>
    <w:rsid w:val="001D1376"/>
    <w:rsid w:val="001D18CD"/>
    <w:rsid w:val="001D1B00"/>
    <w:rsid w:val="001D1D4E"/>
    <w:rsid w:val="001D1E0F"/>
    <w:rsid w:val="001D2899"/>
    <w:rsid w:val="001D2AEB"/>
    <w:rsid w:val="001D3695"/>
    <w:rsid w:val="001D3BCD"/>
    <w:rsid w:val="001D3D30"/>
    <w:rsid w:val="001D3DE0"/>
    <w:rsid w:val="001D3DF8"/>
    <w:rsid w:val="001D3EC6"/>
    <w:rsid w:val="001D484A"/>
    <w:rsid w:val="001D485A"/>
    <w:rsid w:val="001D491C"/>
    <w:rsid w:val="001D5280"/>
    <w:rsid w:val="001D5859"/>
    <w:rsid w:val="001D59BA"/>
    <w:rsid w:val="001D5FE2"/>
    <w:rsid w:val="001D6057"/>
    <w:rsid w:val="001D628D"/>
    <w:rsid w:val="001D65BD"/>
    <w:rsid w:val="001D6BA8"/>
    <w:rsid w:val="001D73FB"/>
    <w:rsid w:val="001D7492"/>
    <w:rsid w:val="001D7E69"/>
    <w:rsid w:val="001E017F"/>
    <w:rsid w:val="001E030D"/>
    <w:rsid w:val="001E0C30"/>
    <w:rsid w:val="001E0D64"/>
    <w:rsid w:val="001E0E43"/>
    <w:rsid w:val="001E1452"/>
    <w:rsid w:val="001E1969"/>
    <w:rsid w:val="001E1AE6"/>
    <w:rsid w:val="001E1E3B"/>
    <w:rsid w:val="001E28B8"/>
    <w:rsid w:val="001E2BDD"/>
    <w:rsid w:val="001E2E9D"/>
    <w:rsid w:val="001E2F15"/>
    <w:rsid w:val="001E334F"/>
    <w:rsid w:val="001E3899"/>
    <w:rsid w:val="001E3CB1"/>
    <w:rsid w:val="001E3EBF"/>
    <w:rsid w:val="001E4123"/>
    <w:rsid w:val="001E4258"/>
    <w:rsid w:val="001E4290"/>
    <w:rsid w:val="001E4761"/>
    <w:rsid w:val="001E47DB"/>
    <w:rsid w:val="001E4AF8"/>
    <w:rsid w:val="001E4DB5"/>
    <w:rsid w:val="001E4EB3"/>
    <w:rsid w:val="001E4EDD"/>
    <w:rsid w:val="001E4FD4"/>
    <w:rsid w:val="001E5703"/>
    <w:rsid w:val="001E62B0"/>
    <w:rsid w:val="001E65F2"/>
    <w:rsid w:val="001E66AC"/>
    <w:rsid w:val="001E7859"/>
    <w:rsid w:val="001E7B22"/>
    <w:rsid w:val="001E7FD2"/>
    <w:rsid w:val="001F0570"/>
    <w:rsid w:val="001F0A8F"/>
    <w:rsid w:val="001F14D2"/>
    <w:rsid w:val="001F17D8"/>
    <w:rsid w:val="001F19E5"/>
    <w:rsid w:val="001F1CAB"/>
    <w:rsid w:val="001F205F"/>
    <w:rsid w:val="001F22CC"/>
    <w:rsid w:val="001F3B2F"/>
    <w:rsid w:val="001F4116"/>
    <w:rsid w:val="001F41CD"/>
    <w:rsid w:val="001F457A"/>
    <w:rsid w:val="001F4D1D"/>
    <w:rsid w:val="001F54AD"/>
    <w:rsid w:val="001F54E3"/>
    <w:rsid w:val="001F59C4"/>
    <w:rsid w:val="001F5D5B"/>
    <w:rsid w:val="001F5DA2"/>
    <w:rsid w:val="001F5E2E"/>
    <w:rsid w:val="001F5EE4"/>
    <w:rsid w:val="001F5FF1"/>
    <w:rsid w:val="001F6388"/>
    <w:rsid w:val="001F6678"/>
    <w:rsid w:val="001F67FF"/>
    <w:rsid w:val="001F6987"/>
    <w:rsid w:val="001F71D1"/>
    <w:rsid w:val="001F758E"/>
    <w:rsid w:val="001F7A62"/>
    <w:rsid w:val="00200144"/>
    <w:rsid w:val="0020099A"/>
    <w:rsid w:val="00200D2D"/>
    <w:rsid w:val="00201E03"/>
    <w:rsid w:val="00201FBD"/>
    <w:rsid w:val="00202199"/>
    <w:rsid w:val="00202267"/>
    <w:rsid w:val="00202305"/>
    <w:rsid w:val="00202563"/>
    <w:rsid w:val="00202BEC"/>
    <w:rsid w:val="00202C4C"/>
    <w:rsid w:val="002030D9"/>
    <w:rsid w:val="00203865"/>
    <w:rsid w:val="00203D3E"/>
    <w:rsid w:val="0020430D"/>
    <w:rsid w:val="00204863"/>
    <w:rsid w:val="00204CCD"/>
    <w:rsid w:val="00204E9F"/>
    <w:rsid w:val="00205BA8"/>
    <w:rsid w:val="00205DEB"/>
    <w:rsid w:val="00205F3D"/>
    <w:rsid w:val="002062A4"/>
    <w:rsid w:val="00206C43"/>
    <w:rsid w:val="00206F22"/>
    <w:rsid w:val="00207951"/>
    <w:rsid w:val="00207DBE"/>
    <w:rsid w:val="002102ED"/>
    <w:rsid w:val="00210620"/>
    <w:rsid w:val="00210682"/>
    <w:rsid w:val="00210FA4"/>
    <w:rsid w:val="00210FBC"/>
    <w:rsid w:val="002111F9"/>
    <w:rsid w:val="002115D3"/>
    <w:rsid w:val="00211776"/>
    <w:rsid w:val="00211F2D"/>
    <w:rsid w:val="00212702"/>
    <w:rsid w:val="00212DA6"/>
    <w:rsid w:val="00213220"/>
    <w:rsid w:val="002132A2"/>
    <w:rsid w:val="0021404E"/>
    <w:rsid w:val="00214290"/>
    <w:rsid w:val="00214447"/>
    <w:rsid w:val="00214457"/>
    <w:rsid w:val="00214B64"/>
    <w:rsid w:val="00214CC2"/>
    <w:rsid w:val="0021596C"/>
    <w:rsid w:val="0021627B"/>
    <w:rsid w:val="002162D7"/>
    <w:rsid w:val="00216555"/>
    <w:rsid w:val="002168C8"/>
    <w:rsid w:val="00216B2A"/>
    <w:rsid w:val="002177FF"/>
    <w:rsid w:val="0021792A"/>
    <w:rsid w:val="002204FD"/>
    <w:rsid w:val="002207BA"/>
    <w:rsid w:val="002208D6"/>
    <w:rsid w:val="0022206E"/>
    <w:rsid w:val="0022207B"/>
    <w:rsid w:val="002224C0"/>
    <w:rsid w:val="002227F7"/>
    <w:rsid w:val="00222B0F"/>
    <w:rsid w:val="00222C8E"/>
    <w:rsid w:val="00222CCF"/>
    <w:rsid w:val="002230D1"/>
    <w:rsid w:val="00223206"/>
    <w:rsid w:val="00223678"/>
    <w:rsid w:val="00223FDB"/>
    <w:rsid w:val="00224150"/>
    <w:rsid w:val="00224190"/>
    <w:rsid w:val="002244A2"/>
    <w:rsid w:val="00224626"/>
    <w:rsid w:val="00224659"/>
    <w:rsid w:val="00224B25"/>
    <w:rsid w:val="00224FDB"/>
    <w:rsid w:val="00225534"/>
    <w:rsid w:val="002255BE"/>
    <w:rsid w:val="00225B3E"/>
    <w:rsid w:val="00226094"/>
    <w:rsid w:val="00226274"/>
    <w:rsid w:val="00226815"/>
    <w:rsid w:val="00227B08"/>
    <w:rsid w:val="00230270"/>
    <w:rsid w:val="00230496"/>
    <w:rsid w:val="002307E8"/>
    <w:rsid w:val="00230957"/>
    <w:rsid w:val="00230E70"/>
    <w:rsid w:val="00231357"/>
    <w:rsid w:val="00231498"/>
    <w:rsid w:val="002315AD"/>
    <w:rsid w:val="002316BB"/>
    <w:rsid w:val="00231AC3"/>
    <w:rsid w:val="00231E38"/>
    <w:rsid w:val="002321A5"/>
    <w:rsid w:val="00232357"/>
    <w:rsid w:val="002323A7"/>
    <w:rsid w:val="00232420"/>
    <w:rsid w:val="002325B0"/>
    <w:rsid w:val="002329C0"/>
    <w:rsid w:val="00232DD3"/>
    <w:rsid w:val="00233D81"/>
    <w:rsid w:val="00233DE1"/>
    <w:rsid w:val="00233F35"/>
    <w:rsid w:val="00234868"/>
    <w:rsid w:val="00234C1B"/>
    <w:rsid w:val="002351B5"/>
    <w:rsid w:val="002363AF"/>
    <w:rsid w:val="00236466"/>
    <w:rsid w:val="00236851"/>
    <w:rsid w:val="0023730B"/>
    <w:rsid w:val="002373AB"/>
    <w:rsid w:val="002373E5"/>
    <w:rsid w:val="00237621"/>
    <w:rsid w:val="002404AE"/>
    <w:rsid w:val="002408F4"/>
    <w:rsid w:val="0024126A"/>
    <w:rsid w:val="0024141B"/>
    <w:rsid w:val="00241746"/>
    <w:rsid w:val="0024197A"/>
    <w:rsid w:val="00241A09"/>
    <w:rsid w:val="00241A30"/>
    <w:rsid w:val="00241ACC"/>
    <w:rsid w:val="00242472"/>
    <w:rsid w:val="002426B3"/>
    <w:rsid w:val="00242F40"/>
    <w:rsid w:val="00243088"/>
    <w:rsid w:val="002433A7"/>
    <w:rsid w:val="002435FE"/>
    <w:rsid w:val="0024367E"/>
    <w:rsid w:val="00243A87"/>
    <w:rsid w:val="00243B20"/>
    <w:rsid w:val="00243D35"/>
    <w:rsid w:val="00244A0A"/>
    <w:rsid w:val="00244C3D"/>
    <w:rsid w:val="002454EC"/>
    <w:rsid w:val="00245582"/>
    <w:rsid w:val="00245751"/>
    <w:rsid w:val="0024581D"/>
    <w:rsid w:val="002466A9"/>
    <w:rsid w:val="00246AA5"/>
    <w:rsid w:val="00246B71"/>
    <w:rsid w:val="0024729E"/>
    <w:rsid w:val="00247741"/>
    <w:rsid w:val="002478AD"/>
    <w:rsid w:val="00250146"/>
    <w:rsid w:val="0025039E"/>
    <w:rsid w:val="00250B2A"/>
    <w:rsid w:val="00250B39"/>
    <w:rsid w:val="0025160B"/>
    <w:rsid w:val="00251C2F"/>
    <w:rsid w:val="002526A0"/>
    <w:rsid w:val="00252986"/>
    <w:rsid w:val="00252C11"/>
    <w:rsid w:val="00252C2A"/>
    <w:rsid w:val="00252E46"/>
    <w:rsid w:val="00253473"/>
    <w:rsid w:val="00253BC2"/>
    <w:rsid w:val="002540EA"/>
    <w:rsid w:val="00254229"/>
    <w:rsid w:val="00254712"/>
    <w:rsid w:val="00254791"/>
    <w:rsid w:val="00254C99"/>
    <w:rsid w:val="00254F5C"/>
    <w:rsid w:val="00256010"/>
    <w:rsid w:val="002566B5"/>
    <w:rsid w:val="002569C9"/>
    <w:rsid w:val="002569F4"/>
    <w:rsid w:val="00256A80"/>
    <w:rsid w:val="00256E09"/>
    <w:rsid w:val="0025713A"/>
    <w:rsid w:val="002576D5"/>
    <w:rsid w:val="00257DF5"/>
    <w:rsid w:val="00260318"/>
    <w:rsid w:val="0026061B"/>
    <w:rsid w:val="0026084C"/>
    <w:rsid w:val="002608CC"/>
    <w:rsid w:val="00260F3A"/>
    <w:rsid w:val="002610F2"/>
    <w:rsid w:val="002612D0"/>
    <w:rsid w:val="0026132A"/>
    <w:rsid w:val="00261A75"/>
    <w:rsid w:val="00262044"/>
    <w:rsid w:val="0026219D"/>
    <w:rsid w:val="00262349"/>
    <w:rsid w:val="00262698"/>
    <w:rsid w:val="00262852"/>
    <w:rsid w:val="00263BC4"/>
    <w:rsid w:val="00263E47"/>
    <w:rsid w:val="0026407B"/>
    <w:rsid w:val="00264B2E"/>
    <w:rsid w:val="00264CF0"/>
    <w:rsid w:val="002653E4"/>
    <w:rsid w:val="00265627"/>
    <w:rsid w:val="0026574A"/>
    <w:rsid w:val="00265ACD"/>
    <w:rsid w:val="00265B40"/>
    <w:rsid w:val="00265B4B"/>
    <w:rsid w:val="00265B99"/>
    <w:rsid w:val="00265C43"/>
    <w:rsid w:val="00265D1F"/>
    <w:rsid w:val="00265EA5"/>
    <w:rsid w:val="00266090"/>
    <w:rsid w:val="00266331"/>
    <w:rsid w:val="00266474"/>
    <w:rsid w:val="0026667B"/>
    <w:rsid w:val="00266C95"/>
    <w:rsid w:val="0026736A"/>
    <w:rsid w:val="0026786E"/>
    <w:rsid w:val="00267A5D"/>
    <w:rsid w:val="00267A7D"/>
    <w:rsid w:val="00267C4C"/>
    <w:rsid w:val="00270055"/>
    <w:rsid w:val="00270622"/>
    <w:rsid w:val="00270AAA"/>
    <w:rsid w:val="00270CAE"/>
    <w:rsid w:val="002718FC"/>
    <w:rsid w:val="00271A7B"/>
    <w:rsid w:val="00271F98"/>
    <w:rsid w:val="00272265"/>
    <w:rsid w:val="00272393"/>
    <w:rsid w:val="002724F2"/>
    <w:rsid w:val="00272A2F"/>
    <w:rsid w:val="00272F30"/>
    <w:rsid w:val="00272FEC"/>
    <w:rsid w:val="002730F4"/>
    <w:rsid w:val="002731CA"/>
    <w:rsid w:val="0027359E"/>
    <w:rsid w:val="0027371F"/>
    <w:rsid w:val="00273972"/>
    <w:rsid w:val="00273C7E"/>
    <w:rsid w:val="00273E1C"/>
    <w:rsid w:val="002740A2"/>
    <w:rsid w:val="002741B8"/>
    <w:rsid w:val="00274999"/>
    <w:rsid w:val="00274C08"/>
    <w:rsid w:val="00274CAC"/>
    <w:rsid w:val="0027578D"/>
    <w:rsid w:val="00275889"/>
    <w:rsid w:val="00275C46"/>
    <w:rsid w:val="00276460"/>
    <w:rsid w:val="002765B7"/>
    <w:rsid w:val="00276737"/>
    <w:rsid w:val="00276777"/>
    <w:rsid w:val="002767AD"/>
    <w:rsid w:val="0027711E"/>
    <w:rsid w:val="00277E25"/>
    <w:rsid w:val="00277E36"/>
    <w:rsid w:val="00280837"/>
    <w:rsid w:val="00280A15"/>
    <w:rsid w:val="00280A42"/>
    <w:rsid w:val="00280A8B"/>
    <w:rsid w:val="00280E76"/>
    <w:rsid w:val="0028166B"/>
    <w:rsid w:val="00282818"/>
    <w:rsid w:val="00282A76"/>
    <w:rsid w:val="00283108"/>
    <w:rsid w:val="00283261"/>
    <w:rsid w:val="00283388"/>
    <w:rsid w:val="00283AF4"/>
    <w:rsid w:val="00283FE5"/>
    <w:rsid w:val="0028407F"/>
    <w:rsid w:val="00285A1A"/>
    <w:rsid w:val="00285ADB"/>
    <w:rsid w:val="00285FDA"/>
    <w:rsid w:val="002860C4"/>
    <w:rsid w:val="00286421"/>
    <w:rsid w:val="002868B0"/>
    <w:rsid w:val="00286F77"/>
    <w:rsid w:val="00287430"/>
    <w:rsid w:val="002878E5"/>
    <w:rsid w:val="00287DD1"/>
    <w:rsid w:val="00287E83"/>
    <w:rsid w:val="002904AF"/>
    <w:rsid w:val="0029055E"/>
    <w:rsid w:val="00290BD8"/>
    <w:rsid w:val="00290C17"/>
    <w:rsid w:val="00291315"/>
    <w:rsid w:val="002913A2"/>
    <w:rsid w:val="00291CFB"/>
    <w:rsid w:val="002923A3"/>
    <w:rsid w:val="00292BB7"/>
    <w:rsid w:val="00292D91"/>
    <w:rsid w:val="00292E2E"/>
    <w:rsid w:val="00292EA0"/>
    <w:rsid w:val="0029330D"/>
    <w:rsid w:val="00293E30"/>
    <w:rsid w:val="00294948"/>
    <w:rsid w:val="00294B3F"/>
    <w:rsid w:val="002955C5"/>
    <w:rsid w:val="0029583F"/>
    <w:rsid w:val="002958E5"/>
    <w:rsid w:val="00295C95"/>
    <w:rsid w:val="00295DA7"/>
    <w:rsid w:val="00296071"/>
    <w:rsid w:val="0029673A"/>
    <w:rsid w:val="00296A27"/>
    <w:rsid w:val="00296A78"/>
    <w:rsid w:val="00296B35"/>
    <w:rsid w:val="00296C54"/>
    <w:rsid w:val="00297694"/>
    <w:rsid w:val="002979B2"/>
    <w:rsid w:val="002A02B0"/>
    <w:rsid w:val="002A0348"/>
    <w:rsid w:val="002A0C5D"/>
    <w:rsid w:val="002A0CC4"/>
    <w:rsid w:val="002A1809"/>
    <w:rsid w:val="002A187F"/>
    <w:rsid w:val="002A1952"/>
    <w:rsid w:val="002A1C89"/>
    <w:rsid w:val="002A1E67"/>
    <w:rsid w:val="002A22A0"/>
    <w:rsid w:val="002A2524"/>
    <w:rsid w:val="002A254E"/>
    <w:rsid w:val="002A2863"/>
    <w:rsid w:val="002A2DC4"/>
    <w:rsid w:val="002A305D"/>
    <w:rsid w:val="002A31E9"/>
    <w:rsid w:val="002A3EFD"/>
    <w:rsid w:val="002A3F1A"/>
    <w:rsid w:val="002A3FC3"/>
    <w:rsid w:val="002A40D7"/>
    <w:rsid w:val="002A422C"/>
    <w:rsid w:val="002A46F3"/>
    <w:rsid w:val="002A4C4F"/>
    <w:rsid w:val="002A5100"/>
    <w:rsid w:val="002A5338"/>
    <w:rsid w:val="002A58C3"/>
    <w:rsid w:val="002A5B8A"/>
    <w:rsid w:val="002A5D51"/>
    <w:rsid w:val="002A5ED0"/>
    <w:rsid w:val="002A618A"/>
    <w:rsid w:val="002A644B"/>
    <w:rsid w:val="002A6B11"/>
    <w:rsid w:val="002A6E56"/>
    <w:rsid w:val="002A7497"/>
    <w:rsid w:val="002B0941"/>
    <w:rsid w:val="002B0AFF"/>
    <w:rsid w:val="002B0BA3"/>
    <w:rsid w:val="002B0D15"/>
    <w:rsid w:val="002B1781"/>
    <w:rsid w:val="002B1B60"/>
    <w:rsid w:val="002B245F"/>
    <w:rsid w:val="002B2D87"/>
    <w:rsid w:val="002B344F"/>
    <w:rsid w:val="002B3517"/>
    <w:rsid w:val="002B3915"/>
    <w:rsid w:val="002B3C08"/>
    <w:rsid w:val="002B3DDC"/>
    <w:rsid w:val="002B404F"/>
    <w:rsid w:val="002B4062"/>
    <w:rsid w:val="002B410C"/>
    <w:rsid w:val="002B45A4"/>
    <w:rsid w:val="002B4C4A"/>
    <w:rsid w:val="002B57A7"/>
    <w:rsid w:val="002B6222"/>
    <w:rsid w:val="002B64E0"/>
    <w:rsid w:val="002B65EA"/>
    <w:rsid w:val="002B6C27"/>
    <w:rsid w:val="002B6C3E"/>
    <w:rsid w:val="002B73A6"/>
    <w:rsid w:val="002B78CC"/>
    <w:rsid w:val="002B7986"/>
    <w:rsid w:val="002B79D2"/>
    <w:rsid w:val="002B7B9B"/>
    <w:rsid w:val="002C03BB"/>
    <w:rsid w:val="002C04F7"/>
    <w:rsid w:val="002C07D2"/>
    <w:rsid w:val="002C0864"/>
    <w:rsid w:val="002C0956"/>
    <w:rsid w:val="002C09DA"/>
    <w:rsid w:val="002C0A05"/>
    <w:rsid w:val="002C0E08"/>
    <w:rsid w:val="002C1E05"/>
    <w:rsid w:val="002C24FF"/>
    <w:rsid w:val="002C25C9"/>
    <w:rsid w:val="002C25DE"/>
    <w:rsid w:val="002C268F"/>
    <w:rsid w:val="002C26DD"/>
    <w:rsid w:val="002C2734"/>
    <w:rsid w:val="002C2C1C"/>
    <w:rsid w:val="002C2EB6"/>
    <w:rsid w:val="002C3260"/>
    <w:rsid w:val="002C34A3"/>
    <w:rsid w:val="002C355F"/>
    <w:rsid w:val="002C359F"/>
    <w:rsid w:val="002C3B34"/>
    <w:rsid w:val="002C414B"/>
    <w:rsid w:val="002C4198"/>
    <w:rsid w:val="002C4289"/>
    <w:rsid w:val="002C4535"/>
    <w:rsid w:val="002C477C"/>
    <w:rsid w:val="002C5BFD"/>
    <w:rsid w:val="002C5E73"/>
    <w:rsid w:val="002C5F52"/>
    <w:rsid w:val="002C62EF"/>
    <w:rsid w:val="002C6394"/>
    <w:rsid w:val="002C63BC"/>
    <w:rsid w:val="002C64A3"/>
    <w:rsid w:val="002C6868"/>
    <w:rsid w:val="002C694C"/>
    <w:rsid w:val="002C6BE8"/>
    <w:rsid w:val="002C6EAF"/>
    <w:rsid w:val="002C7239"/>
    <w:rsid w:val="002C7404"/>
    <w:rsid w:val="002C75D6"/>
    <w:rsid w:val="002C776E"/>
    <w:rsid w:val="002C7C14"/>
    <w:rsid w:val="002C7D6F"/>
    <w:rsid w:val="002D0354"/>
    <w:rsid w:val="002D060E"/>
    <w:rsid w:val="002D098F"/>
    <w:rsid w:val="002D0A1A"/>
    <w:rsid w:val="002D119B"/>
    <w:rsid w:val="002D16BB"/>
    <w:rsid w:val="002D17DB"/>
    <w:rsid w:val="002D1DC5"/>
    <w:rsid w:val="002D2518"/>
    <w:rsid w:val="002D258C"/>
    <w:rsid w:val="002D26F2"/>
    <w:rsid w:val="002D28F3"/>
    <w:rsid w:val="002D2D39"/>
    <w:rsid w:val="002D3094"/>
    <w:rsid w:val="002D3185"/>
    <w:rsid w:val="002D3345"/>
    <w:rsid w:val="002D33E5"/>
    <w:rsid w:val="002D353C"/>
    <w:rsid w:val="002D35E5"/>
    <w:rsid w:val="002D35F1"/>
    <w:rsid w:val="002D3800"/>
    <w:rsid w:val="002D38C0"/>
    <w:rsid w:val="002D4206"/>
    <w:rsid w:val="002D4369"/>
    <w:rsid w:val="002D4872"/>
    <w:rsid w:val="002D4E2B"/>
    <w:rsid w:val="002D4F9F"/>
    <w:rsid w:val="002D5379"/>
    <w:rsid w:val="002D549F"/>
    <w:rsid w:val="002D54A3"/>
    <w:rsid w:val="002D566C"/>
    <w:rsid w:val="002D578D"/>
    <w:rsid w:val="002D5D7F"/>
    <w:rsid w:val="002D61D0"/>
    <w:rsid w:val="002D6502"/>
    <w:rsid w:val="002D6A6D"/>
    <w:rsid w:val="002D6EB1"/>
    <w:rsid w:val="002D7E71"/>
    <w:rsid w:val="002D7F2D"/>
    <w:rsid w:val="002E02E4"/>
    <w:rsid w:val="002E10AF"/>
    <w:rsid w:val="002E194F"/>
    <w:rsid w:val="002E1AD4"/>
    <w:rsid w:val="002E241F"/>
    <w:rsid w:val="002E2DE1"/>
    <w:rsid w:val="002E2F2F"/>
    <w:rsid w:val="002E3D56"/>
    <w:rsid w:val="002E4C7C"/>
    <w:rsid w:val="002E510F"/>
    <w:rsid w:val="002E57EA"/>
    <w:rsid w:val="002E58FB"/>
    <w:rsid w:val="002E5925"/>
    <w:rsid w:val="002E59C7"/>
    <w:rsid w:val="002E5E32"/>
    <w:rsid w:val="002E604D"/>
    <w:rsid w:val="002E6723"/>
    <w:rsid w:val="002E6928"/>
    <w:rsid w:val="002E6B1B"/>
    <w:rsid w:val="002E6C1A"/>
    <w:rsid w:val="002E6E5B"/>
    <w:rsid w:val="002E766A"/>
    <w:rsid w:val="002E79DD"/>
    <w:rsid w:val="002E7DC2"/>
    <w:rsid w:val="002E7DF2"/>
    <w:rsid w:val="002F033F"/>
    <w:rsid w:val="002F03FD"/>
    <w:rsid w:val="002F0A62"/>
    <w:rsid w:val="002F0B9F"/>
    <w:rsid w:val="002F16F4"/>
    <w:rsid w:val="002F1844"/>
    <w:rsid w:val="002F1ADE"/>
    <w:rsid w:val="002F2462"/>
    <w:rsid w:val="002F3403"/>
    <w:rsid w:val="002F40BE"/>
    <w:rsid w:val="002F4795"/>
    <w:rsid w:val="002F4938"/>
    <w:rsid w:val="002F4F10"/>
    <w:rsid w:val="002F58B5"/>
    <w:rsid w:val="002F5C29"/>
    <w:rsid w:val="002F5FCD"/>
    <w:rsid w:val="002F63FD"/>
    <w:rsid w:val="002F641B"/>
    <w:rsid w:val="002F6829"/>
    <w:rsid w:val="002F6D1D"/>
    <w:rsid w:val="002F6E31"/>
    <w:rsid w:val="002F78B3"/>
    <w:rsid w:val="002F78B5"/>
    <w:rsid w:val="002F7A47"/>
    <w:rsid w:val="002F7C0E"/>
    <w:rsid w:val="002F7D2A"/>
    <w:rsid w:val="002F7FD3"/>
    <w:rsid w:val="003000BA"/>
    <w:rsid w:val="00300938"/>
    <w:rsid w:val="00300F18"/>
    <w:rsid w:val="0030110F"/>
    <w:rsid w:val="00302109"/>
    <w:rsid w:val="0030216C"/>
    <w:rsid w:val="0030237A"/>
    <w:rsid w:val="00303707"/>
    <w:rsid w:val="00303DA8"/>
    <w:rsid w:val="00303DD0"/>
    <w:rsid w:val="00303E0D"/>
    <w:rsid w:val="003040D0"/>
    <w:rsid w:val="00304832"/>
    <w:rsid w:val="00304B97"/>
    <w:rsid w:val="003056A0"/>
    <w:rsid w:val="003058B0"/>
    <w:rsid w:val="003058D7"/>
    <w:rsid w:val="0030592D"/>
    <w:rsid w:val="00305BB6"/>
    <w:rsid w:val="003063BD"/>
    <w:rsid w:val="003066A3"/>
    <w:rsid w:val="00306B41"/>
    <w:rsid w:val="00306EFB"/>
    <w:rsid w:val="00307457"/>
    <w:rsid w:val="0030752C"/>
    <w:rsid w:val="00307982"/>
    <w:rsid w:val="0031063D"/>
    <w:rsid w:val="003108CA"/>
    <w:rsid w:val="00310933"/>
    <w:rsid w:val="00310ABB"/>
    <w:rsid w:val="00310D36"/>
    <w:rsid w:val="00310DEC"/>
    <w:rsid w:val="003116B7"/>
    <w:rsid w:val="00311A07"/>
    <w:rsid w:val="00312B8F"/>
    <w:rsid w:val="00312DA6"/>
    <w:rsid w:val="00313712"/>
    <w:rsid w:val="00313787"/>
    <w:rsid w:val="003137FA"/>
    <w:rsid w:val="00313B7D"/>
    <w:rsid w:val="00313BAB"/>
    <w:rsid w:val="00313D85"/>
    <w:rsid w:val="003142B8"/>
    <w:rsid w:val="003149D2"/>
    <w:rsid w:val="00314C94"/>
    <w:rsid w:val="00314E10"/>
    <w:rsid w:val="00314F80"/>
    <w:rsid w:val="0031529B"/>
    <w:rsid w:val="0031539F"/>
    <w:rsid w:val="00315485"/>
    <w:rsid w:val="0031548D"/>
    <w:rsid w:val="00315739"/>
    <w:rsid w:val="00315A09"/>
    <w:rsid w:val="00315B95"/>
    <w:rsid w:val="00315E15"/>
    <w:rsid w:val="00316010"/>
    <w:rsid w:val="00316305"/>
    <w:rsid w:val="00316A7A"/>
    <w:rsid w:val="00316D80"/>
    <w:rsid w:val="00316EFD"/>
    <w:rsid w:val="00317215"/>
    <w:rsid w:val="0031728C"/>
    <w:rsid w:val="00317531"/>
    <w:rsid w:val="00317782"/>
    <w:rsid w:val="003177AF"/>
    <w:rsid w:val="003177BF"/>
    <w:rsid w:val="00317B02"/>
    <w:rsid w:val="00317F41"/>
    <w:rsid w:val="003205C5"/>
    <w:rsid w:val="00320E24"/>
    <w:rsid w:val="003212AB"/>
    <w:rsid w:val="00322642"/>
    <w:rsid w:val="00323201"/>
    <w:rsid w:val="00323365"/>
    <w:rsid w:val="0032348B"/>
    <w:rsid w:val="0032389C"/>
    <w:rsid w:val="0032391A"/>
    <w:rsid w:val="003245B9"/>
    <w:rsid w:val="00324CD3"/>
    <w:rsid w:val="00325964"/>
    <w:rsid w:val="00325B4E"/>
    <w:rsid w:val="00325BDF"/>
    <w:rsid w:val="00325D46"/>
    <w:rsid w:val="003262F4"/>
    <w:rsid w:val="003262F6"/>
    <w:rsid w:val="00326888"/>
    <w:rsid w:val="00326C16"/>
    <w:rsid w:val="003279EC"/>
    <w:rsid w:val="00327E2B"/>
    <w:rsid w:val="00327EB8"/>
    <w:rsid w:val="00330307"/>
    <w:rsid w:val="0033074D"/>
    <w:rsid w:val="00330991"/>
    <w:rsid w:val="003319CB"/>
    <w:rsid w:val="00331DB7"/>
    <w:rsid w:val="00331F61"/>
    <w:rsid w:val="0033329D"/>
    <w:rsid w:val="00333489"/>
    <w:rsid w:val="0033350B"/>
    <w:rsid w:val="0033398F"/>
    <w:rsid w:val="00333F3A"/>
    <w:rsid w:val="00334315"/>
    <w:rsid w:val="00334393"/>
    <w:rsid w:val="003343A6"/>
    <w:rsid w:val="003344B5"/>
    <w:rsid w:val="00334510"/>
    <w:rsid w:val="00334848"/>
    <w:rsid w:val="00334E46"/>
    <w:rsid w:val="0033503F"/>
    <w:rsid w:val="00335071"/>
    <w:rsid w:val="00335205"/>
    <w:rsid w:val="003353B6"/>
    <w:rsid w:val="003353E5"/>
    <w:rsid w:val="003355A2"/>
    <w:rsid w:val="00335833"/>
    <w:rsid w:val="00335928"/>
    <w:rsid w:val="00335A2A"/>
    <w:rsid w:val="00335BE9"/>
    <w:rsid w:val="003362D5"/>
    <w:rsid w:val="00336F07"/>
    <w:rsid w:val="00336F47"/>
    <w:rsid w:val="00336F4E"/>
    <w:rsid w:val="00337124"/>
    <w:rsid w:val="003376AE"/>
    <w:rsid w:val="00337F8D"/>
    <w:rsid w:val="00340148"/>
    <w:rsid w:val="00340784"/>
    <w:rsid w:val="0034096D"/>
    <w:rsid w:val="00340AE8"/>
    <w:rsid w:val="00340E8A"/>
    <w:rsid w:val="00341092"/>
    <w:rsid w:val="0034125C"/>
    <w:rsid w:val="00341D0D"/>
    <w:rsid w:val="0034215D"/>
    <w:rsid w:val="00343402"/>
    <w:rsid w:val="00343664"/>
    <w:rsid w:val="0034368C"/>
    <w:rsid w:val="00343CA5"/>
    <w:rsid w:val="00343EEA"/>
    <w:rsid w:val="00344245"/>
    <w:rsid w:val="00344D10"/>
    <w:rsid w:val="00344DD3"/>
    <w:rsid w:val="00344E5A"/>
    <w:rsid w:val="00344F4A"/>
    <w:rsid w:val="00344F76"/>
    <w:rsid w:val="00345458"/>
    <w:rsid w:val="00345C5F"/>
    <w:rsid w:val="00345DB7"/>
    <w:rsid w:val="00345DB9"/>
    <w:rsid w:val="00345F4F"/>
    <w:rsid w:val="003465AE"/>
    <w:rsid w:val="00346A0A"/>
    <w:rsid w:val="003471ED"/>
    <w:rsid w:val="003472D8"/>
    <w:rsid w:val="00347D8A"/>
    <w:rsid w:val="00350A18"/>
    <w:rsid w:val="00350DAE"/>
    <w:rsid w:val="00350DEB"/>
    <w:rsid w:val="00351128"/>
    <w:rsid w:val="003517E0"/>
    <w:rsid w:val="00351A76"/>
    <w:rsid w:val="003520F8"/>
    <w:rsid w:val="003529C9"/>
    <w:rsid w:val="00352BA7"/>
    <w:rsid w:val="00352DC3"/>
    <w:rsid w:val="00353542"/>
    <w:rsid w:val="00354019"/>
    <w:rsid w:val="003546CF"/>
    <w:rsid w:val="003548D2"/>
    <w:rsid w:val="003549F8"/>
    <w:rsid w:val="00354BA2"/>
    <w:rsid w:val="00354D4C"/>
    <w:rsid w:val="0035500E"/>
    <w:rsid w:val="00355B2D"/>
    <w:rsid w:val="00355C66"/>
    <w:rsid w:val="00355C8D"/>
    <w:rsid w:val="00356300"/>
    <w:rsid w:val="003569B4"/>
    <w:rsid w:val="00357111"/>
    <w:rsid w:val="003571D1"/>
    <w:rsid w:val="00357569"/>
    <w:rsid w:val="00357A57"/>
    <w:rsid w:val="003606BA"/>
    <w:rsid w:val="00360CD2"/>
    <w:rsid w:val="00361603"/>
    <w:rsid w:val="003618A4"/>
    <w:rsid w:val="003618BB"/>
    <w:rsid w:val="00361FA5"/>
    <w:rsid w:val="00362180"/>
    <w:rsid w:val="00362452"/>
    <w:rsid w:val="00362759"/>
    <w:rsid w:val="0036276E"/>
    <w:rsid w:val="00362CF5"/>
    <w:rsid w:val="00363BE5"/>
    <w:rsid w:val="00363D26"/>
    <w:rsid w:val="00364120"/>
    <w:rsid w:val="00364704"/>
    <w:rsid w:val="00364C29"/>
    <w:rsid w:val="00364CB1"/>
    <w:rsid w:val="00364EC9"/>
    <w:rsid w:val="003650F4"/>
    <w:rsid w:val="00365726"/>
    <w:rsid w:val="003657C4"/>
    <w:rsid w:val="0036582A"/>
    <w:rsid w:val="00365C54"/>
    <w:rsid w:val="0036606C"/>
    <w:rsid w:val="0036663C"/>
    <w:rsid w:val="00366821"/>
    <w:rsid w:val="00367452"/>
    <w:rsid w:val="0037005D"/>
    <w:rsid w:val="003705C1"/>
    <w:rsid w:val="00370C28"/>
    <w:rsid w:val="0037145C"/>
    <w:rsid w:val="00371791"/>
    <w:rsid w:val="00373008"/>
    <w:rsid w:val="0037304D"/>
    <w:rsid w:val="003730C3"/>
    <w:rsid w:val="0037332D"/>
    <w:rsid w:val="00373666"/>
    <w:rsid w:val="00373BF9"/>
    <w:rsid w:val="00373D8C"/>
    <w:rsid w:val="00374348"/>
    <w:rsid w:val="003744CD"/>
    <w:rsid w:val="003747BD"/>
    <w:rsid w:val="00374D22"/>
    <w:rsid w:val="00374DE5"/>
    <w:rsid w:val="00375763"/>
    <w:rsid w:val="003763BB"/>
    <w:rsid w:val="00376DE7"/>
    <w:rsid w:val="0037786B"/>
    <w:rsid w:val="00377952"/>
    <w:rsid w:val="00377B07"/>
    <w:rsid w:val="00380151"/>
    <w:rsid w:val="003803FD"/>
    <w:rsid w:val="00380455"/>
    <w:rsid w:val="00380701"/>
    <w:rsid w:val="00380EDE"/>
    <w:rsid w:val="003815B7"/>
    <w:rsid w:val="00381753"/>
    <w:rsid w:val="0038198F"/>
    <w:rsid w:val="003819BB"/>
    <w:rsid w:val="00381A2F"/>
    <w:rsid w:val="003824F4"/>
    <w:rsid w:val="003829FC"/>
    <w:rsid w:val="00382C95"/>
    <w:rsid w:val="00382DA7"/>
    <w:rsid w:val="003834CB"/>
    <w:rsid w:val="00383A2A"/>
    <w:rsid w:val="00383EC7"/>
    <w:rsid w:val="0038410C"/>
    <w:rsid w:val="003841CD"/>
    <w:rsid w:val="003846CC"/>
    <w:rsid w:val="00384A1F"/>
    <w:rsid w:val="00384A63"/>
    <w:rsid w:val="00384C48"/>
    <w:rsid w:val="00385798"/>
    <w:rsid w:val="00385B14"/>
    <w:rsid w:val="0038640F"/>
    <w:rsid w:val="00386D34"/>
    <w:rsid w:val="0038747F"/>
    <w:rsid w:val="00387719"/>
    <w:rsid w:val="0038774E"/>
    <w:rsid w:val="00387C21"/>
    <w:rsid w:val="003904ED"/>
    <w:rsid w:val="003907D8"/>
    <w:rsid w:val="00390A89"/>
    <w:rsid w:val="00390C7E"/>
    <w:rsid w:val="00390E28"/>
    <w:rsid w:val="0039107E"/>
    <w:rsid w:val="00391161"/>
    <w:rsid w:val="003913B9"/>
    <w:rsid w:val="00391576"/>
    <w:rsid w:val="00391C22"/>
    <w:rsid w:val="00391F21"/>
    <w:rsid w:val="0039228F"/>
    <w:rsid w:val="00392AEE"/>
    <w:rsid w:val="00392AFA"/>
    <w:rsid w:val="00392C73"/>
    <w:rsid w:val="00392CBD"/>
    <w:rsid w:val="00393987"/>
    <w:rsid w:val="00393C26"/>
    <w:rsid w:val="00393C52"/>
    <w:rsid w:val="00393CA2"/>
    <w:rsid w:val="00393D6F"/>
    <w:rsid w:val="00393D81"/>
    <w:rsid w:val="00393D86"/>
    <w:rsid w:val="00393DFC"/>
    <w:rsid w:val="00394427"/>
    <w:rsid w:val="003949C2"/>
    <w:rsid w:val="0039536A"/>
    <w:rsid w:val="003954AB"/>
    <w:rsid w:val="003958FA"/>
    <w:rsid w:val="00396505"/>
    <w:rsid w:val="00396597"/>
    <w:rsid w:val="00396A9B"/>
    <w:rsid w:val="00396DC5"/>
    <w:rsid w:val="00397270"/>
    <w:rsid w:val="003974B8"/>
    <w:rsid w:val="0039751A"/>
    <w:rsid w:val="003978D3"/>
    <w:rsid w:val="00397988"/>
    <w:rsid w:val="003A0406"/>
    <w:rsid w:val="003A0D9D"/>
    <w:rsid w:val="003A1D67"/>
    <w:rsid w:val="003A1E55"/>
    <w:rsid w:val="003A23C9"/>
    <w:rsid w:val="003A2E58"/>
    <w:rsid w:val="003A32FA"/>
    <w:rsid w:val="003A352E"/>
    <w:rsid w:val="003A3EC5"/>
    <w:rsid w:val="003A4749"/>
    <w:rsid w:val="003A4E1E"/>
    <w:rsid w:val="003A4EEB"/>
    <w:rsid w:val="003A50C6"/>
    <w:rsid w:val="003A530E"/>
    <w:rsid w:val="003A54F2"/>
    <w:rsid w:val="003A558B"/>
    <w:rsid w:val="003A5757"/>
    <w:rsid w:val="003A582B"/>
    <w:rsid w:val="003A5CCC"/>
    <w:rsid w:val="003A5CDC"/>
    <w:rsid w:val="003A6025"/>
    <w:rsid w:val="003A6740"/>
    <w:rsid w:val="003A67DE"/>
    <w:rsid w:val="003A6B57"/>
    <w:rsid w:val="003A6E17"/>
    <w:rsid w:val="003A76D7"/>
    <w:rsid w:val="003B0618"/>
    <w:rsid w:val="003B09F8"/>
    <w:rsid w:val="003B0BD2"/>
    <w:rsid w:val="003B14D5"/>
    <w:rsid w:val="003B1DC5"/>
    <w:rsid w:val="003B2C04"/>
    <w:rsid w:val="003B2D9E"/>
    <w:rsid w:val="003B2ECF"/>
    <w:rsid w:val="003B2F51"/>
    <w:rsid w:val="003B32FE"/>
    <w:rsid w:val="003B3F32"/>
    <w:rsid w:val="003B493F"/>
    <w:rsid w:val="003B4A33"/>
    <w:rsid w:val="003B4BCC"/>
    <w:rsid w:val="003B52F3"/>
    <w:rsid w:val="003B5429"/>
    <w:rsid w:val="003B5D5A"/>
    <w:rsid w:val="003B7970"/>
    <w:rsid w:val="003C0025"/>
    <w:rsid w:val="003C01AC"/>
    <w:rsid w:val="003C074F"/>
    <w:rsid w:val="003C0D8B"/>
    <w:rsid w:val="003C0FE5"/>
    <w:rsid w:val="003C113E"/>
    <w:rsid w:val="003C1882"/>
    <w:rsid w:val="003C1A28"/>
    <w:rsid w:val="003C217E"/>
    <w:rsid w:val="003C2D27"/>
    <w:rsid w:val="003C3066"/>
    <w:rsid w:val="003C321B"/>
    <w:rsid w:val="003C3C9C"/>
    <w:rsid w:val="003C42A3"/>
    <w:rsid w:val="003C45F9"/>
    <w:rsid w:val="003C566C"/>
    <w:rsid w:val="003C602A"/>
    <w:rsid w:val="003C66FE"/>
    <w:rsid w:val="003C6FCD"/>
    <w:rsid w:val="003C72D6"/>
    <w:rsid w:val="003C7352"/>
    <w:rsid w:val="003C73DF"/>
    <w:rsid w:val="003C7672"/>
    <w:rsid w:val="003C79FC"/>
    <w:rsid w:val="003C7DF4"/>
    <w:rsid w:val="003D01C7"/>
    <w:rsid w:val="003D0D59"/>
    <w:rsid w:val="003D0EF5"/>
    <w:rsid w:val="003D1100"/>
    <w:rsid w:val="003D114F"/>
    <w:rsid w:val="003D1380"/>
    <w:rsid w:val="003D1722"/>
    <w:rsid w:val="003D18BF"/>
    <w:rsid w:val="003D1DA4"/>
    <w:rsid w:val="003D287E"/>
    <w:rsid w:val="003D2F11"/>
    <w:rsid w:val="003D3114"/>
    <w:rsid w:val="003D360A"/>
    <w:rsid w:val="003D3A93"/>
    <w:rsid w:val="003D434D"/>
    <w:rsid w:val="003D4978"/>
    <w:rsid w:val="003D4C97"/>
    <w:rsid w:val="003D5591"/>
    <w:rsid w:val="003D5953"/>
    <w:rsid w:val="003D62B3"/>
    <w:rsid w:val="003D6518"/>
    <w:rsid w:val="003D67BB"/>
    <w:rsid w:val="003D69B3"/>
    <w:rsid w:val="003D7131"/>
    <w:rsid w:val="003D74A6"/>
    <w:rsid w:val="003D7683"/>
    <w:rsid w:val="003D7984"/>
    <w:rsid w:val="003E014A"/>
    <w:rsid w:val="003E0238"/>
    <w:rsid w:val="003E145F"/>
    <w:rsid w:val="003E19CF"/>
    <w:rsid w:val="003E1BB7"/>
    <w:rsid w:val="003E1EA1"/>
    <w:rsid w:val="003E2681"/>
    <w:rsid w:val="003E268E"/>
    <w:rsid w:val="003E2AF6"/>
    <w:rsid w:val="003E2E7C"/>
    <w:rsid w:val="003E31A7"/>
    <w:rsid w:val="003E335F"/>
    <w:rsid w:val="003E3375"/>
    <w:rsid w:val="003E39AC"/>
    <w:rsid w:val="003E3BDF"/>
    <w:rsid w:val="003E3DE8"/>
    <w:rsid w:val="003E3EB5"/>
    <w:rsid w:val="003E3EDC"/>
    <w:rsid w:val="003E45C0"/>
    <w:rsid w:val="003E559D"/>
    <w:rsid w:val="003E62DF"/>
    <w:rsid w:val="003E674C"/>
    <w:rsid w:val="003E6C33"/>
    <w:rsid w:val="003E6C47"/>
    <w:rsid w:val="003E6CB0"/>
    <w:rsid w:val="003E6DDE"/>
    <w:rsid w:val="003E710B"/>
    <w:rsid w:val="003E74A0"/>
    <w:rsid w:val="003E74FD"/>
    <w:rsid w:val="003F0687"/>
    <w:rsid w:val="003F0ADF"/>
    <w:rsid w:val="003F0E93"/>
    <w:rsid w:val="003F236F"/>
    <w:rsid w:val="003F25FE"/>
    <w:rsid w:val="003F2978"/>
    <w:rsid w:val="003F2E6B"/>
    <w:rsid w:val="003F2F7B"/>
    <w:rsid w:val="003F31B8"/>
    <w:rsid w:val="003F3D49"/>
    <w:rsid w:val="003F433F"/>
    <w:rsid w:val="003F4EB9"/>
    <w:rsid w:val="003F51EB"/>
    <w:rsid w:val="003F526C"/>
    <w:rsid w:val="003F5C73"/>
    <w:rsid w:val="003F5D67"/>
    <w:rsid w:val="003F5DD1"/>
    <w:rsid w:val="003F6079"/>
    <w:rsid w:val="003F6149"/>
    <w:rsid w:val="003F6792"/>
    <w:rsid w:val="003F6952"/>
    <w:rsid w:val="003F6C22"/>
    <w:rsid w:val="003F6F3E"/>
    <w:rsid w:val="003F6F63"/>
    <w:rsid w:val="003F7722"/>
    <w:rsid w:val="003F7AA6"/>
    <w:rsid w:val="004001B4"/>
    <w:rsid w:val="00400FBF"/>
    <w:rsid w:val="004013FA"/>
    <w:rsid w:val="0040146F"/>
    <w:rsid w:val="00401E2A"/>
    <w:rsid w:val="00402335"/>
    <w:rsid w:val="0040318A"/>
    <w:rsid w:val="0040320F"/>
    <w:rsid w:val="00403CD4"/>
    <w:rsid w:val="00404C50"/>
    <w:rsid w:val="00405748"/>
    <w:rsid w:val="00405AA4"/>
    <w:rsid w:val="00405BC7"/>
    <w:rsid w:val="00406257"/>
    <w:rsid w:val="00406536"/>
    <w:rsid w:val="0040680A"/>
    <w:rsid w:val="00406AEB"/>
    <w:rsid w:val="00406DA5"/>
    <w:rsid w:val="004071F1"/>
    <w:rsid w:val="00407492"/>
    <w:rsid w:val="004074E7"/>
    <w:rsid w:val="00407688"/>
    <w:rsid w:val="004077C6"/>
    <w:rsid w:val="0040794A"/>
    <w:rsid w:val="0041045F"/>
    <w:rsid w:val="004105A5"/>
    <w:rsid w:val="00410D6C"/>
    <w:rsid w:val="00410E49"/>
    <w:rsid w:val="004110FA"/>
    <w:rsid w:val="0041128F"/>
    <w:rsid w:val="00411397"/>
    <w:rsid w:val="0041174F"/>
    <w:rsid w:val="00411E29"/>
    <w:rsid w:val="0041254F"/>
    <w:rsid w:val="00412A9F"/>
    <w:rsid w:val="00412D5B"/>
    <w:rsid w:val="0041398B"/>
    <w:rsid w:val="00413992"/>
    <w:rsid w:val="00413C08"/>
    <w:rsid w:val="00413E6B"/>
    <w:rsid w:val="00413EA5"/>
    <w:rsid w:val="00413FCF"/>
    <w:rsid w:val="004144FC"/>
    <w:rsid w:val="00414CF0"/>
    <w:rsid w:val="00414E05"/>
    <w:rsid w:val="00414FCB"/>
    <w:rsid w:val="0041513D"/>
    <w:rsid w:val="004159D5"/>
    <w:rsid w:val="00415A4C"/>
    <w:rsid w:val="00415C5B"/>
    <w:rsid w:val="00416EF8"/>
    <w:rsid w:val="00416FAF"/>
    <w:rsid w:val="0041701D"/>
    <w:rsid w:val="004176DC"/>
    <w:rsid w:val="00417CAA"/>
    <w:rsid w:val="00417F34"/>
    <w:rsid w:val="00420699"/>
    <w:rsid w:val="00420ECC"/>
    <w:rsid w:val="004214F9"/>
    <w:rsid w:val="00421500"/>
    <w:rsid w:val="0042161F"/>
    <w:rsid w:val="0042191A"/>
    <w:rsid w:val="00421A46"/>
    <w:rsid w:val="00422975"/>
    <w:rsid w:val="004236D8"/>
    <w:rsid w:val="004241FC"/>
    <w:rsid w:val="00424562"/>
    <w:rsid w:val="00424C74"/>
    <w:rsid w:val="004252FA"/>
    <w:rsid w:val="0042592F"/>
    <w:rsid w:val="00425C28"/>
    <w:rsid w:val="00426052"/>
    <w:rsid w:val="0042616F"/>
    <w:rsid w:val="0042633C"/>
    <w:rsid w:val="00426935"/>
    <w:rsid w:val="00426ED5"/>
    <w:rsid w:val="00427938"/>
    <w:rsid w:val="004308CC"/>
    <w:rsid w:val="0043117B"/>
    <w:rsid w:val="004313D4"/>
    <w:rsid w:val="00431C3F"/>
    <w:rsid w:val="00431E5B"/>
    <w:rsid w:val="0043244C"/>
    <w:rsid w:val="00433086"/>
    <w:rsid w:val="004331AB"/>
    <w:rsid w:val="0043322B"/>
    <w:rsid w:val="004332CD"/>
    <w:rsid w:val="0043335C"/>
    <w:rsid w:val="00433BCF"/>
    <w:rsid w:val="00433F55"/>
    <w:rsid w:val="00433FCD"/>
    <w:rsid w:val="00434624"/>
    <w:rsid w:val="004346D1"/>
    <w:rsid w:val="0043553D"/>
    <w:rsid w:val="004357B8"/>
    <w:rsid w:val="004357DF"/>
    <w:rsid w:val="004358EA"/>
    <w:rsid w:val="0043614E"/>
    <w:rsid w:val="004362D6"/>
    <w:rsid w:val="00436612"/>
    <w:rsid w:val="00436D5A"/>
    <w:rsid w:val="004379E8"/>
    <w:rsid w:val="00437AFF"/>
    <w:rsid w:val="00440988"/>
    <w:rsid w:val="004409E5"/>
    <w:rsid w:val="00440B5F"/>
    <w:rsid w:val="00440BA9"/>
    <w:rsid w:val="00440D87"/>
    <w:rsid w:val="00441779"/>
    <w:rsid w:val="004418ED"/>
    <w:rsid w:val="00441FB6"/>
    <w:rsid w:val="004423B2"/>
    <w:rsid w:val="004424AD"/>
    <w:rsid w:val="00442EBE"/>
    <w:rsid w:val="00443265"/>
    <w:rsid w:val="004434D2"/>
    <w:rsid w:val="0044357A"/>
    <w:rsid w:val="0044368F"/>
    <w:rsid w:val="004438FB"/>
    <w:rsid w:val="00443A3F"/>
    <w:rsid w:val="004448DC"/>
    <w:rsid w:val="00444DF0"/>
    <w:rsid w:val="00445818"/>
    <w:rsid w:val="00445DFC"/>
    <w:rsid w:val="00445E6C"/>
    <w:rsid w:val="00446233"/>
    <w:rsid w:val="00446652"/>
    <w:rsid w:val="004469FD"/>
    <w:rsid w:val="00446C72"/>
    <w:rsid w:val="00446D24"/>
    <w:rsid w:val="00446E0C"/>
    <w:rsid w:val="00446F6A"/>
    <w:rsid w:val="00447787"/>
    <w:rsid w:val="0044789D"/>
    <w:rsid w:val="004500DF"/>
    <w:rsid w:val="004504DE"/>
    <w:rsid w:val="004508E6"/>
    <w:rsid w:val="0045097D"/>
    <w:rsid w:val="00450E39"/>
    <w:rsid w:val="0045158D"/>
    <w:rsid w:val="00451A0B"/>
    <w:rsid w:val="0045220B"/>
    <w:rsid w:val="0045293D"/>
    <w:rsid w:val="00452A9C"/>
    <w:rsid w:val="00452BEB"/>
    <w:rsid w:val="00452CF4"/>
    <w:rsid w:val="004530B6"/>
    <w:rsid w:val="00453323"/>
    <w:rsid w:val="0045332A"/>
    <w:rsid w:val="004546B9"/>
    <w:rsid w:val="004547FD"/>
    <w:rsid w:val="00454F95"/>
    <w:rsid w:val="00454FEF"/>
    <w:rsid w:val="00455039"/>
    <w:rsid w:val="00455176"/>
    <w:rsid w:val="004557F9"/>
    <w:rsid w:val="0045643B"/>
    <w:rsid w:val="00456511"/>
    <w:rsid w:val="004565DA"/>
    <w:rsid w:val="00456714"/>
    <w:rsid w:val="0045681B"/>
    <w:rsid w:val="00456907"/>
    <w:rsid w:val="00456B54"/>
    <w:rsid w:val="00457396"/>
    <w:rsid w:val="00457787"/>
    <w:rsid w:val="00457FB0"/>
    <w:rsid w:val="00460373"/>
    <w:rsid w:val="00460555"/>
    <w:rsid w:val="00461549"/>
    <w:rsid w:val="00461650"/>
    <w:rsid w:val="004619DF"/>
    <w:rsid w:val="00461ABA"/>
    <w:rsid w:val="00462075"/>
    <w:rsid w:val="004620BE"/>
    <w:rsid w:val="0046290B"/>
    <w:rsid w:val="004632B4"/>
    <w:rsid w:val="00463370"/>
    <w:rsid w:val="00463879"/>
    <w:rsid w:val="00463E0E"/>
    <w:rsid w:val="00464819"/>
    <w:rsid w:val="00464F03"/>
    <w:rsid w:val="004652A8"/>
    <w:rsid w:val="00465767"/>
    <w:rsid w:val="00465817"/>
    <w:rsid w:val="004659B4"/>
    <w:rsid w:val="0046603E"/>
    <w:rsid w:val="004662AA"/>
    <w:rsid w:val="0046664C"/>
    <w:rsid w:val="00466B4F"/>
    <w:rsid w:val="00466BCC"/>
    <w:rsid w:val="00466D52"/>
    <w:rsid w:val="00466D98"/>
    <w:rsid w:val="00467500"/>
    <w:rsid w:val="0046761B"/>
    <w:rsid w:val="00467ABC"/>
    <w:rsid w:val="0047014F"/>
    <w:rsid w:val="0047027A"/>
    <w:rsid w:val="00470BFA"/>
    <w:rsid w:val="004715F6"/>
    <w:rsid w:val="004721B4"/>
    <w:rsid w:val="00472204"/>
    <w:rsid w:val="004725CD"/>
    <w:rsid w:val="004728F6"/>
    <w:rsid w:val="00473438"/>
    <w:rsid w:val="0047364A"/>
    <w:rsid w:val="00473708"/>
    <w:rsid w:val="0047380A"/>
    <w:rsid w:val="00473989"/>
    <w:rsid w:val="00474130"/>
    <w:rsid w:val="00474502"/>
    <w:rsid w:val="00474699"/>
    <w:rsid w:val="00474C94"/>
    <w:rsid w:val="00474E4B"/>
    <w:rsid w:val="0047508A"/>
    <w:rsid w:val="00475799"/>
    <w:rsid w:val="004757D6"/>
    <w:rsid w:val="00475C78"/>
    <w:rsid w:val="00476AF1"/>
    <w:rsid w:val="0047766F"/>
    <w:rsid w:val="00477AF9"/>
    <w:rsid w:val="00477B6E"/>
    <w:rsid w:val="00477CE6"/>
    <w:rsid w:val="0048008D"/>
    <w:rsid w:val="004806DE"/>
    <w:rsid w:val="0048083F"/>
    <w:rsid w:val="00480990"/>
    <w:rsid w:val="00480A1A"/>
    <w:rsid w:val="004813C4"/>
    <w:rsid w:val="004819CA"/>
    <w:rsid w:val="004821A6"/>
    <w:rsid w:val="00482281"/>
    <w:rsid w:val="00482947"/>
    <w:rsid w:val="00482DE0"/>
    <w:rsid w:val="00482E5B"/>
    <w:rsid w:val="00483070"/>
    <w:rsid w:val="00483581"/>
    <w:rsid w:val="004836BE"/>
    <w:rsid w:val="00483AD1"/>
    <w:rsid w:val="00483D5C"/>
    <w:rsid w:val="004841BE"/>
    <w:rsid w:val="00484697"/>
    <w:rsid w:val="00484CF3"/>
    <w:rsid w:val="0048579B"/>
    <w:rsid w:val="004858A6"/>
    <w:rsid w:val="00485BD7"/>
    <w:rsid w:val="0048609E"/>
    <w:rsid w:val="00486260"/>
    <w:rsid w:val="004864D7"/>
    <w:rsid w:val="00486935"/>
    <w:rsid w:val="00486DFE"/>
    <w:rsid w:val="004870BA"/>
    <w:rsid w:val="004870CF"/>
    <w:rsid w:val="00487260"/>
    <w:rsid w:val="0048751F"/>
    <w:rsid w:val="00487862"/>
    <w:rsid w:val="00487878"/>
    <w:rsid w:val="00487D0B"/>
    <w:rsid w:val="00490613"/>
    <w:rsid w:val="00490C03"/>
    <w:rsid w:val="004910D6"/>
    <w:rsid w:val="00491377"/>
    <w:rsid w:val="0049187F"/>
    <w:rsid w:val="00491B6E"/>
    <w:rsid w:val="00491E99"/>
    <w:rsid w:val="00491EC0"/>
    <w:rsid w:val="004922C4"/>
    <w:rsid w:val="004926E7"/>
    <w:rsid w:val="00492710"/>
    <w:rsid w:val="00492B05"/>
    <w:rsid w:val="00493668"/>
    <w:rsid w:val="00493B21"/>
    <w:rsid w:val="00493CAE"/>
    <w:rsid w:val="00493D91"/>
    <w:rsid w:val="00494379"/>
    <w:rsid w:val="00494A55"/>
    <w:rsid w:val="00494C70"/>
    <w:rsid w:val="00494FC5"/>
    <w:rsid w:val="00495457"/>
    <w:rsid w:val="00496369"/>
    <w:rsid w:val="00496564"/>
    <w:rsid w:val="00496657"/>
    <w:rsid w:val="0049677D"/>
    <w:rsid w:val="00496ED5"/>
    <w:rsid w:val="00497202"/>
    <w:rsid w:val="004972A1"/>
    <w:rsid w:val="004979F0"/>
    <w:rsid w:val="00497A8E"/>
    <w:rsid w:val="00497C39"/>
    <w:rsid w:val="00497C48"/>
    <w:rsid w:val="00497E12"/>
    <w:rsid w:val="004A0057"/>
    <w:rsid w:val="004A022D"/>
    <w:rsid w:val="004A0317"/>
    <w:rsid w:val="004A08AD"/>
    <w:rsid w:val="004A166E"/>
    <w:rsid w:val="004A1D60"/>
    <w:rsid w:val="004A20D0"/>
    <w:rsid w:val="004A220F"/>
    <w:rsid w:val="004A372A"/>
    <w:rsid w:val="004A3ED3"/>
    <w:rsid w:val="004A448B"/>
    <w:rsid w:val="004A45BB"/>
    <w:rsid w:val="004A5353"/>
    <w:rsid w:val="004A54FA"/>
    <w:rsid w:val="004A5541"/>
    <w:rsid w:val="004A627B"/>
    <w:rsid w:val="004A6CF7"/>
    <w:rsid w:val="004A7012"/>
    <w:rsid w:val="004A70DA"/>
    <w:rsid w:val="004B08C1"/>
    <w:rsid w:val="004B0DA2"/>
    <w:rsid w:val="004B0E84"/>
    <w:rsid w:val="004B0F63"/>
    <w:rsid w:val="004B124B"/>
    <w:rsid w:val="004B177C"/>
    <w:rsid w:val="004B1A34"/>
    <w:rsid w:val="004B22FA"/>
    <w:rsid w:val="004B2326"/>
    <w:rsid w:val="004B28E8"/>
    <w:rsid w:val="004B2FDA"/>
    <w:rsid w:val="004B32F4"/>
    <w:rsid w:val="004B3354"/>
    <w:rsid w:val="004B37DC"/>
    <w:rsid w:val="004B38D7"/>
    <w:rsid w:val="004B44C2"/>
    <w:rsid w:val="004B4C05"/>
    <w:rsid w:val="004B4D6B"/>
    <w:rsid w:val="004B509C"/>
    <w:rsid w:val="004B55AB"/>
    <w:rsid w:val="004B5624"/>
    <w:rsid w:val="004B5852"/>
    <w:rsid w:val="004B5BE1"/>
    <w:rsid w:val="004B5E15"/>
    <w:rsid w:val="004B65B8"/>
    <w:rsid w:val="004B6A5B"/>
    <w:rsid w:val="004B6EA6"/>
    <w:rsid w:val="004B738D"/>
    <w:rsid w:val="004B7DED"/>
    <w:rsid w:val="004B7E17"/>
    <w:rsid w:val="004B7F4D"/>
    <w:rsid w:val="004C06BE"/>
    <w:rsid w:val="004C11A1"/>
    <w:rsid w:val="004C1279"/>
    <w:rsid w:val="004C20AB"/>
    <w:rsid w:val="004C233B"/>
    <w:rsid w:val="004C256C"/>
    <w:rsid w:val="004C340C"/>
    <w:rsid w:val="004C3FD4"/>
    <w:rsid w:val="004C4040"/>
    <w:rsid w:val="004C4237"/>
    <w:rsid w:val="004C4284"/>
    <w:rsid w:val="004C4CF7"/>
    <w:rsid w:val="004C4EC3"/>
    <w:rsid w:val="004C549F"/>
    <w:rsid w:val="004C5519"/>
    <w:rsid w:val="004C59A9"/>
    <w:rsid w:val="004C59DC"/>
    <w:rsid w:val="004C645A"/>
    <w:rsid w:val="004C6A20"/>
    <w:rsid w:val="004C794F"/>
    <w:rsid w:val="004C7D9A"/>
    <w:rsid w:val="004D051D"/>
    <w:rsid w:val="004D054E"/>
    <w:rsid w:val="004D0574"/>
    <w:rsid w:val="004D0A74"/>
    <w:rsid w:val="004D0CB1"/>
    <w:rsid w:val="004D2060"/>
    <w:rsid w:val="004D2130"/>
    <w:rsid w:val="004D2889"/>
    <w:rsid w:val="004D2AFA"/>
    <w:rsid w:val="004D30E2"/>
    <w:rsid w:val="004D322D"/>
    <w:rsid w:val="004D3885"/>
    <w:rsid w:val="004D401C"/>
    <w:rsid w:val="004D416A"/>
    <w:rsid w:val="004D4284"/>
    <w:rsid w:val="004D4D53"/>
    <w:rsid w:val="004D5075"/>
    <w:rsid w:val="004D5187"/>
    <w:rsid w:val="004D5452"/>
    <w:rsid w:val="004D55D6"/>
    <w:rsid w:val="004D5DC9"/>
    <w:rsid w:val="004D5E83"/>
    <w:rsid w:val="004D636E"/>
    <w:rsid w:val="004D6414"/>
    <w:rsid w:val="004D6A0B"/>
    <w:rsid w:val="004D6C5B"/>
    <w:rsid w:val="004D7500"/>
    <w:rsid w:val="004D7D9E"/>
    <w:rsid w:val="004D7DC7"/>
    <w:rsid w:val="004E021E"/>
    <w:rsid w:val="004E0734"/>
    <w:rsid w:val="004E0A69"/>
    <w:rsid w:val="004E0E49"/>
    <w:rsid w:val="004E1179"/>
    <w:rsid w:val="004E1186"/>
    <w:rsid w:val="004E135D"/>
    <w:rsid w:val="004E17B3"/>
    <w:rsid w:val="004E1A22"/>
    <w:rsid w:val="004E1C76"/>
    <w:rsid w:val="004E38D0"/>
    <w:rsid w:val="004E39C8"/>
    <w:rsid w:val="004E3B69"/>
    <w:rsid w:val="004E3D39"/>
    <w:rsid w:val="004E3F91"/>
    <w:rsid w:val="004E3FBB"/>
    <w:rsid w:val="004E4191"/>
    <w:rsid w:val="004E47D9"/>
    <w:rsid w:val="004E4ABA"/>
    <w:rsid w:val="004E4F77"/>
    <w:rsid w:val="004E5067"/>
    <w:rsid w:val="004E5303"/>
    <w:rsid w:val="004E538C"/>
    <w:rsid w:val="004E6134"/>
    <w:rsid w:val="004E6476"/>
    <w:rsid w:val="004E6EEB"/>
    <w:rsid w:val="004E71CA"/>
    <w:rsid w:val="004F025E"/>
    <w:rsid w:val="004F02C7"/>
    <w:rsid w:val="004F0364"/>
    <w:rsid w:val="004F037D"/>
    <w:rsid w:val="004F0B7D"/>
    <w:rsid w:val="004F0E29"/>
    <w:rsid w:val="004F106A"/>
    <w:rsid w:val="004F1545"/>
    <w:rsid w:val="004F17D0"/>
    <w:rsid w:val="004F1DE6"/>
    <w:rsid w:val="004F1ECD"/>
    <w:rsid w:val="004F1F70"/>
    <w:rsid w:val="004F2846"/>
    <w:rsid w:val="004F2BA3"/>
    <w:rsid w:val="004F2DB5"/>
    <w:rsid w:val="004F2E58"/>
    <w:rsid w:val="004F2FAD"/>
    <w:rsid w:val="004F3799"/>
    <w:rsid w:val="004F3A5A"/>
    <w:rsid w:val="004F3A64"/>
    <w:rsid w:val="004F4214"/>
    <w:rsid w:val="004F4850"/>
    <w:rsid w:val="004F5A15"/>
    <w:rsid w:val="004F5C7E"/>
    <w:rsid w:val="004F5D8E"/>
    <w:rsid w:val="004F5DD8"/>
    <w:rsid w:val="004F5E3D"/>
    <w:rsid w:val="004F715B"/>
    <w:rsid w:val="004F747E"/>
    <w:rsid w:val="004F7C57"/>
    <w:rsid w:val="004F7F28"/>
    <w:rsid w:val="00500192"/>
    <w:rsid w:val="005008A8"/>
    <w:rsid w:val="00500EA0"/>
    <w:rsid w:val="005014D2"/>
    <w:rsid w:val="005018B8"/>
    <w:rsid w:val="00502277"/>
    <w:rsid w:val="0050262A"/>
    <w:rsid w:val="0050272D"/>
    <w:rsid w:val="00502B14"/>
    <w:rsid w:val="00502D16"/>
    <w:rsid w:val="00502D8E"/>
    <w:rsid w:val="00502DB4"/>
    <w:rsid w:val="00502E86"/>
    <w:rsid w:val="00503138"/>
    <w:rsid w:val="005035C7"/>
    <w:rsid w:val="00503D13"/>
    <w:rsid w:val="00503E04"/>
    <w:rsid w:val="00504739"/>
    <w:rsid w:val="00504B2C"/>
    <w:rsid w:val="00504C74"/>
    <w:rsid w:val="0050537A"/>
    <w:rsid w:val="00505453"/>
    <w:rsid w:val="00505C89"/>
    <w:rsid w:val="00505D4E"/>
    <w:rsid w:val="005063AD"/>
    <w:rsid w:val="0050640E"/>
    <w:rsid w:val="005065B9"/>
    <w:rsid w:val="00506982"/>
    <w:rsid w:val="00506DA3"/>
    <w:rsid w:val="00506DEA"/>
    <w:rsid w:val="00506E2A"/>
    <w:rsid w:val="005071DD"/>
    <w:rsid w:val="00507382"/>
    <w:rsid w:val="005075E0"/>
    <w:rsid w:val="00507B70"/>
    <w:rsid w:val="00507D54"/>
    <w:rsid w:val="0051022C"/>
    <w:rsid w:val="00510674"/>
    <w:rsid w:val="005115F4"/>
    <w:rsid w:val="00511D80"/>
    <w:rsid w:val="00511FE2"/>
    <w:rsid w:val="00512091"/>
    <w:rsid w:val="00512288"/>
    <w:rsid w:val="005123DC"/>
    <w:rsid w:val="0051286F"/>
    <w:rsid w:val="00512D70"/>
    <w:rsid w:val="00512F15"/>
    <w:rsid w:val="005132A9"/>
    <w:rsid w:val="005137E4"/>
    <w:rsid w:val="00513D10"/>
    <w:rsid w:val="00515119"/>
    <w:rsid w:val="0051533B"/>
    <w:rsid w:val="00515434"/>
    <w:rsid w:val="005157BA"/>
    <w:rsid w:val="005161BB"/>
    <w:rsid w:val="00516716"/>
    <w:rsid w:val="00516FD4"/>
    <w:rsid w:val="00517707"/>
    <w:rsid w:val="00517C29"/>
    <w:rsid w:val="00517C99"/>
    <w:rsid w:val="00520459"/>
    <w:rsid w:val="0052126A"/>
    <w:rsid w:val="00521609"/>
    <w:rsid w:val="0052181A"/>
    <w:rsid w:val="00521E46"/>
    <w:rsid w:val="005223F6"/>
    <w:rsid w:val="005224D2"/>
    <w:rsid w:val="005237E1"/>
    <w:rsid w:val="00523890"/>
    <w:rsid w:val="00523EE5"/>
    <w:rsid w:val="00523F25"/>
    <w:rsid w:val="005246E5"/>
    <w:rsid w:val="00524821"/>
    <w:rsid w:val="00524AC9"/>
    <w:rsid w:val="005250FD"/>
    <w:rsid w:val="0052527D"/>
    <w:rsid w:val="00525A00"/>
    <w:rsid w:val="00525D30"/>
    <w:rsid w:val="00525FF4"/>
    <w:rsid w:val="00526016"/>
    <w:rsid w:val="0052604B"/>
    <w:rsid w:val="005261B2"/>
    <w:rsid w:val="005262D0"/>
    <w:rsid w:val="005267C1"/>
    <w:rsid w:val="0052731B"/>
    <w:rsid w:val="00527B99"/>
    <w:rsid w:val="00530889"/>
    <w:rsid w:val="00530B58"/>
    <w:rsid w:val="00530D75"/>
    <w:rsid w:val="00530E4D"/>
    <w:rsid w:val="00530ECB"/>
    <w:rsid w:val="00531078"/>
    <w:rsid w:val="00531CD9"/>
    <w:rsid w:val="00531FF9"/>
    <w:rsid w:val="00532331"/>
    <w:rsid w:val="00532FFB"/>
    <w:rsid w:val="00533C0E"/>
    <w:rsid w:val="005343F2"/>
    <w:rsid w:val="00534578"/>
    <w:rsid w:val="00534D39"/>
    <w:rsid w:val="0053517A"/>
    <w:rsid w:val="005358FF"/>
    <w:rsid w:val="00535D10"/>
    <w:rsid w:val="00535F42"/>
    <w:rsid w:val="005360D3"/>
    <w:rsid w:val="0053626F"/>
    <w:rsid w:val="0053638C"/>
    <w:rsid w:val="0053688F"/>
    <w:rsid w:val="005368B3"/>
    <w:rsid w:val="0053700C"/>
    <w:rsid w:val="0053724B"/>
    <w:rsid w:val="005372FD"/>
    <w:rsid w:val="0053765F"/>
    <w:rsid w:val="00537AF0"/>
    <w:rsid w:val="00537D8A"/>
    <w:rsid w:val="00540133"/>
    <w:rsid w:val="00540388"/>
    <w:rsid w:val="0054038A"/>
    <w:rsid w:val="00540C27"/>
    <w:rsid w:val="00540DC1"/>
    <w:rsid w:val="00541127"/>
    <w:rsid w:val="0054155E"/>
    <w:rsid w:val="0054174F"/>
    <w:rsid w:val="005417AE"/>
    <w:rsid w:val="00541B49"/>
    <w:rsid w:val="00541B91"/>
    <w:rsid w:val="00541EEF"/>
    <w:rsid w:val="00541F4F"/>
    <w:rsid w:val="00541FE1"/>
    <w:rsid w:val="00542620"/>
    <w:rsid w:val="00542BBC"/>
    <w:rsid w:val="005432B4"/>
    <w:rsid w:val="005438BE"/>
    <w:rsid w:val="005438F6"/>
    <w:rsid w:val="00543984"/>
    <w:rsid w:val="00544167"/>
    <w:rsid w:val="00544191"/>
    <w:rsid w:val="00544360"/>
    <w:rsid w:val="00544911"/>
    <w:rsid w:val="0054516E"/>
    <w:rsid w:val="00545342"/>
    <w:rsid w:val="005453F7"/>
    <w:rsid w:val="005454E9"/>
    <w:rsid w:val="0054566D"/>
    <w:rsid w:val="00545AF4"/>
    <w:rsid w:val="00545DB8"/>
    <w:rsid w:val="00545E70"/>
    <w:rsid w:val="00546436"/>
    <w:rsid w:val="00546CD5"/>
    <w:rsid w:val="00546D03"/>
    <w:rsid w:val="00546FAF"/>
    <w:rsid w:val="0054710B"/>
    <w:rsid w:val="00547461"/>
    <w:rsid w:val="00547855"/>
    <w:rsid w:val="00547D16"/>
    <w:rsid w:val="00547E4C"/>
    <w:rsid w:val="00550153"/>
    <w:rsid w:val="00550604"/>
    <w:rsid w:val="0055090D"/>
    <w:rsid w:val="00550D2A"/>
    <w:rsid w:val="00550FF3"/>
    <w:rsid w:val="00551DE8"/>
    <w:rsid w:val="005521A3"/>
    <w:rsid w:val="0055286D"/>
    <w:rsid w:val="0055299A"/>
    <w:rsid w:val="00553013"/>
    <w:rsid w:val="0055335E"/>
    <w:rsid w:val="00553767"/>
    <w:rsid w:val="00553BB6"/>
    <w:rsid w:val="00553C9C"/>
    <w:rsid w:val="00553DBF"/>
    <w:rsid w:val="00553DD8"/>
    <w:rsid w:val="005542BA"/>
    <w:rsid w:val="00554647"/>
    <w:rsid w:val="005548E9"/>
    <w:rsid w:val="00554FDC"/>
    <w:rsid w:val="00556323"/>
    <w:rsid w:val="005563F5"/>
    <w:rsid w:val="00557F71"/>
    <w:rsid w:val="00557FCA"/>
    <w:rsid w:val="00560520"/>
    <w:rsid w:val="005606BA"/>
    <w:rsid w:val="00560E7A"/>
    <w:rsid w:val="0056145A"/>
    <w:rsid w:val="0056162E"/>
    <w:rsid w:val="005619A4"/>
    <w:rsid w:val="00562E6C"/>
    <w:rsid w:val="0056361C"/>
    <w:rsid w:val="00563805"/>
    <w:rsid w:val="00563DE4"/>
    <w:rsid w:val="005641E5"/>
    <w:rsid w:val="005643E5"/>
    <w:rsid w:val="00564C0C"/>
    <w:rsid w:val="0056513F"/>
    <w:rsid w:val="00565710"/>
    <w:rsid w:val="00565DA5"/>
    <w:rsid w:val="005664DB"/>
    <w:rsid w:val="005664ED"/>
    <w:rsid w:val="005666F5"/>
    <w:rsid w:val="00566E65"/>
    <w:rsid w:val="00567215"/>
    <w:rsid w:val="005672AD"/>
    <w:rsid w:val="005673DE"/>
    <w:rsid w:val="00567566"/>
    <w:rsid w:val="0056757E"/>
    <w:rsid w:val="00567647"/>
    <w:rsid w:val="005676A6"/>
    <w:rsid w:val="00567BD9"/>
    <w:rsid w:val="00567F7B"/>
    <w:rsid w:val="005700BD"/>
    <w:rsid w:val="0057010B"/>
    <w:rsid w:val="0057051F"/>
    <w:rsid w:val="00570B30"/>
    <w:rsid w:val="00570D43"/>
    <w:rsid w:val="00571012"/>
    <w:rsid w:val="0057192A"/>
    <w:rsid w:val="00571AC9"/>
    <w:rsid w:val="00571F4F"/>
    <w:rsid w:val="00572140"/>
    <w:rsid w:val="0057228C"/>
    <w:rsid w:val="0057228F"/>
    <w:rsid w:val="00572D2F"/>
    <w:rsid w:val="0057311C"/>
    <w:rsid w:val="0057360D"/>
    <w:rsid w:val="00573615"/>
    <w:rsid w:val="0057388C"/>
    <w:rsid w:val="0057389C"/>
    <w:rsid w:val="00573995"/>
    <w:rsid w:val="00573CCD"/>
    <w:rsid w:val="00573E77"/>
    <w:rsid w:val="00574634"/>
    <w:rsid w:val="00574949"/>
    <w:rsid w:val="00574D76"/>
    <w:rsid w:val="0057522A"/>
    <w:rsid w:val="00575BE0"/>
    <w:rsid w:val="00575F01"/>
    <w:rsid w:val="005766BD"/>
    <w:rsid w:val="00576AF4"/>
    <w:rsid w:val="00576E4C"/>
    <w:rsid w:val="00577528"/>
    <w:rsid w:val="005779F9"/>
    <w:rsid w:val="00577A79"/>
    <w:rsid w:val="00577C50"/>
    <w:rsid w:val="00577CD0"/>
    <w:rsid w:val="005801EE"/>
    <w:rsid w:val="00580343"/>
    <w:rsid w:val="00580E46"/>
    <w:rsid w:val="0058100F"/>
    <w:rsid w:val="005813A6"/>
    <w:rsid w:val="00581422"/>
    <w:rsid w:val="00581DF6"/>
    <w:rsid w:val="0058208F"/>
    <w:rsid w:val="00582144"/>
    <w:rsid w:val="005823B3"/>
    <w:rsid w:val="00582418"/>
    <w:rsid w:val="00582527"/>
    <w:rsid w:val="00583ECA"/>
    <w:rsid w:val="00584188"/>
    <w:rsid w:val="0058497B"/>
    <w:rsid w:val="00585278"/>
    <w:rsid w:val="005852EA"/>
    <w:rsid w:val="0058559D"/>
    <w:rsid w:val="005859CE"/>
    <w:rsid w:val="00585DB6"/>
    <w:rsid w:val="00585DBC"/>
    <w:rsid w:val="00585DF1"/>
    <w:rsid w:val="00585FF2"/>
    <w:rsid w:val="00586233"/>
    <w:rsid w:val="00586331"/>
    <w:rsid w:val="005863A1"/>
    <w:rsid w:val="005868C0"/>
    <w:rsid w:val="00586963"/>
    <w:rsid w:val="00587394"/>
    <w:rsid w:val="0058793B"/>
    <w:rsid w:val="00587DD8"/>
    <w:rsid w:val="00587E82"/>
    <w:rsid w:val="00587EC9"/>
    <w:rsid w:val="00590130"/>
    <w:rsid w:val="005902E4"/>
    <w:rsid w:val="005903C7"/>
    <w:rsid w:val="005906D3"/>
    <w:rsid w:val="00590975"/>
    <w:rsid w:val="00590ACE"/>
    <w:rsid w:val="00590C34"/>
    <w:rsid w:val="00590F9C"/>
    <w:rsid w:val="005923A8"/>
    <w:rsid w:val="00592537"/>
    <w:rsid w:val="00592753"/>
    <w:rsid w:val="00592B9A"/>
    <w:rsid w:val="00592C69"/>
    <w:rsid w:val="00593250"/>
    <w:rsid w:val="005934EF"/>
    <w:rsid w:val="005937CF"/>
    <w:rsid w:val="00593BA9"/>
    <w:rsid w:val="00594590"/>
    <w:rsid w:val="00594BEE"/>
    <w:rsid w:val="00594D01"/>
    <w:rsid w:val="00594E3C"/>
    <w:rsid w:val="00594F8F"/>
    <w:rsid w:val="005954A9"/>
    <w:rsid w:val="0059557C"/>
    <w:rsid w:val="00595CB4"/>
    <w:rsid w:val="005963A5"/>
    <w:rsid w:val="00596AA0"/>
    <w:rsid w:val="00596D48"/>
    <w:rsid w:val="00596ECC"/>
    <w:rsid w:val="0059704F"/>
    <w:rsid w:val="00597770"/>
    <w:rsid w:val="00597D34"/>
    <w:rsid w:val="005A01BE"/>
    <w:rsid w:val="005A0B2F"/>
    <w:rsid w:val="005A108F"/>
    <w:rsid w:val="005A1189"/>
    <w:rsid w:val="005A123C"/>
    <w:rsid w:val="005A1574"/>
    <w:rsid w:val="005A16A7"/>
    <w:rsid w:val="005A214C"/>
    <w:rsid w:val="005A2886"/>
    <w:rsid w:val="005A295A"/>
    <w:rsid w:val="005A29E6"/>
    <w:rsid w:val="005A2CF2"/>
    <w:rsid w:val="005A2DB4"/>
    <w:rsid w:val="005A318F"/>
    <w:rsid w:val="005A319C"/>
    <w:rsid w:val="005A360F"/>
    <w:rsid w:val="005A3926"/>
    <w:rsid w:val="005A4539"/>
    <w:rsid w:val="005A4879"/>
    <w:rsid w:val="005A53CD"/>
    <w:rsid w:val="005A54FE"/>
    <w:rsid w:val="005A5723"/>
    <w:rsid w:val="005A59B7"/>
    <w:rsid w:val="005A5AE7"/>
    <w:rsid w:val="005A5D08"/>
    <w:rsid w:val="005A5FB9"/>
    <w:rsid w:val="005A62F4"/>
    <w:rsid w:val="005A644D"/>
    <w:rsid w:val="005A69F7"/>
    <w:rsid w:val="005A72DC"/>
    <w:rsid w:val="005A7435"/>
    <w:rsid w:val="005A74C5"/>
    <w:rsid w:val="005A7CB4"/>
    <w:rsid w:val="005B0197"/>
    <w:rsid w:val="005B0E99"/>
    <w:rsid w:val="005B14D0"/>
    <w:rsid w:val="005B19A9"/>
    <w:rsid w:val="005B1B27"/>
    <w:rsid w:val="005B1B5E"/>
    <w:rsid w:val="005B28B3"/>
    <w:rsid w:val="005B29AA"/>
    <w:rsid w:val="005B2F5E"/>
    <w:rsid w:val="005B32E0"/>
    <w:rsid w:val="005B3C99"/>
    <w:rsid w:val="005B40EA"/>
    <w:rsid w:val="005B45BE"/>
    <w:rsid w:val="005B4674"/>
    <w:rsid w:val="005B4EC5"/>
    <w:rsid w:val="005B4EF9"/>
    <w:rsid w:val="005B5109"/>
    <w:rsid w:val="005B535E"/>
    <w:rsid w:val="005B5C9B"/>
    <w:rsid w:val="005B6774"/>
    <w:rsid w:val="005B6937"/>
    <w:rsid w:val="005B6DA5"/>
    <w:rsid w:val="005B72AB"/>
    <w:rsid w:val="005B73F5"/>
    <w:rsid w:val="005B7633"/>
    <w:rsid w:val="005B7C47"/>
    <w:rsid w:val="005C0351"/>
    <w:rsid w:val="005C0454"/>
    <w:rsid w:val="005C0989"/>
    <w:rsid w:val="005C0C89"/>
    <w:rsid w:val="005C140E"/>
    <w:rsid w:val="005C196C"/>
    <w:rsid w:val="005C1A59"/>
    <w:rsid w:val="005C1F50"/>
    <w:rsid w:val="005C218E"/>
    <w:rsid w:val="005C2C33"/>
    <w:rsid w:val="005C3091"/>
    <w:rsid w:val="005C372D"/>
    <w:rsid w:val="005C3CED"/>
    <w:rsid w:val="005C3E5D"/>
    <w:rsid w:val="005C42DB"/>
    <w:rsid w:val="005C44F3"/>
    <w:rsid w:val="005C554C"/>
    <w:rsid w:val="005C5933"/>
    <w:rsid w:val="005C63FD"/>
    <w:rsid w:val="005C6411"/>
    <w:rsid w:val="005C6573"/>
    <w:rsid w:val="005C687A"/>
    <w:rsid w:val="005C6F6A"/>
    <w:rsid w:val="005C7953"/>
    <w:rsid w:val="005C7ACC"/>
    <w:rsid w:val="005C7C53"/>
    <w:rsid w:val="005D0097"/>
    <w:rsid w:val="005D0182"/>
    <w:rsid w:val="005D05D8"/>
    <w:rsid w:val="005D0962"/>
    <w:rsid w:val="005D1939"/>
    <w:rsid w:val="005D29BE"/>
    <w:rsid w:val="005D2C78"/>
    <w:rsid w:val="005D31E5"/>
    <w:rsid w:val="005D33F5"/>
    <w:rsid w:val="005D36F0"/>
    <w:rsid w:val="005D471E"/>
    <w:rsid w:val="005D4742"/>
    <w:rsid w:val="005D4EBF"/>
    <w:rsid w:val="005D4EE4"/>
    <w:rsid w:val="005D67CB"/>
    <w:rsid w:val="005D6A0D"/>
    <w:rsid w:val="005D6BBF"/>
    <w:rsid w:val="005D70DB"/>
    <w:rsid w:val="005D7DE2"/>
    <w:rsid w:val="005E0010"/>
    <w:rsid w:val="005E060A"/>
    <w:rsid w:val="005E09EF"/>
    <w:rsid w:val="005E0A79"/>
    <w:rsid w:val="005E0CBC"/>
    <w:rsid w:val="005E151C"/>
    <w:rsid w:val="005E1E94"/>
    <w:rsid w:val="005E1F10"/>
    <w:rsid w:val="005E21C8"/>
    <w:rsid w:val="005E2395"/>
    <w:rsid w:val="005E2CB6"/>
    <w:rsid w:val="005E32A2"/>
    <w:rsid w:val="005E368A"/>
    <w:rsid w:val="005E36B3"/>
    <w:rsid w:val="005E4C0F"/>
    <w:rsid w:val="005E4E76"/>
    <w:rsid w:val="005E4F2B"/>
    <w:rsid w:val="005E53D5"/>
    <w:rsid w:val="005E611C"/>
    <w:rsid w:val="005E61F5"/>
    <w:rsid w:val="005E65E9"/>
    <w:rsid w:val="005E683E"/>
    <w:rsid w:val="005E69B6"/>
    <w:rsid w:val="005E6C80"/>
    <w:rsid w:val="005E6D65"/>
    <w:rsid w:val="005E6FE4"/>
    <w:rsid w:val="005E75B6"/>
    <w:rsid w:val="005E765C"/>
    <w:rsid w:val="005E7B52"/>
    <w:rsid w:val="005E7C65"/>
    <w:rsid w:val="005F0271"/>
    <w:rsid w:val="005F08F7"/>
    <w:rsid w:val="005F0930"/>
    <w:rsid w:val="005F093E"/>
    <w:rsid w:val="005F1098"/>
    <w:rsid w:val="005F1224"/>
    <w:rsid w:val="005F1443"/>
    <w:rsid w:val="005F1A2C"/>
    <w:rsid w:val="005F1A99"/>
    <w:rsid w:val="005F1B7A"/>
    <w:rsid w:val="005F2107"/>
    <w:rsid w:val="005F210B"/>
    <w:rsid w:val="005F21C6"/>
    <w:rsid w:val="005F313D"/>
    <w:rsid w:val="005F31FB"/>
    <w:rsid w:val="005F3452"/>
    <w:rsid w:val="005F367A"/>
    <w:rsid w:val="005F47A5"/>
    <w:rsid w:val="005F5549"/>
    <w:rsid w:val="005F560D"/>
    <w:rsid w:val="005F5C57"/>
    <w:rsid w:val="005F67C4"/>
    <w:rsid w:val="005F716D"/>
    <w:rsid w:val="005F7255"/>
    <w:rsid w:val="005F72C0"/>
    <w:rsid w:val="005F7379"/>
    <w:rsid w:val="005F763D"/>
    <w:rsid w:val="005F7E6B"/>
    <w:rsid w:val="006006EA"/>
    <w:rsid w:val="00600B0D"/>
    <w:rsid w:val="00600D93"/>
    <w:rsid w:val="00600DD4"/>
    <w:rsid w:val="00600E66"/>
    <w:rsid w:val="00601747"/>
    <w:rsid w:val="00601F9B"/>
    <w:rsid w:val="00602331"/>
    <w:rsid w:val="00602359"/>
    <w:rsid w:val="0060308B"/>
    <w:rsid w:val="0060314E"/>
    <w:rsid w:val="00603499"/>
    <w:rsid w:val="00603A1E"/>
    <w:rsid w:val="00603ABF"/>
    <w:rsid w:val="00603D4E"/>
    <w:rsid w:val="00603F2A"/>
    <w:rsid w:val="00603FC2"/>
    <w:rsid w:val="00604884"/>
    <w:rsid w:val="00604993"/>
    <w:rsid w:val="00604A69"/>
    <w:rsid w:val="00604CC9"/>
    <w:rsid w:val="006053CF"/>
    <w:rsid w:val="00605C19"/>
    <w:rsid w:val="00605C30"/>
    <w:rsid w:val="00606A30"/>
    <w:rsid w:val="00606BD5"/>
    <w:rsid w:val="00606D09"/>
    <w:rsid w:val="00607555"/>
    <w:rsid w:val="00607606"/>
    <w:rsid w:val="0060772D"/>
    <w:rsid w:val="00607E61"/>
    <w:rsid w:val="0061058B"/>
    <w:rsid w:val="00610CFD"/>
    <w:rsid w:val="00611213"/>
    <w:rsid w:val="00611328"/>
    <w:rsid w:val="00611A4C"/>
    <w:rsid w:val="00611AD5"/>
    <w:rsid w:val="00611E1D"/>
    <w:rsid w:val="0061237A"/>
    <w:rsid w:val="00612483"/>
    <w:rsid w:val="00613748"/>
    <w:rsid w:val="00613994"/>
    <w:rsid w:val="00613D80"/>
    <w:rsid w:val="00613F54"/>
    <w:rsid w:val="006148E0"/>
    <w:rsid w:val="0061496C"/>
    <w:rsid w:val="00614BB0"/>
    <w:rsid w:val="00614CCC"/>
    <w:rsid w:val="00614FB3"/>
    <w:rsid w:val="006151EA"/>
    <w:rsid w:val="006154FC"/>
    <w:rsid w:val="006158E5"/>
    <w:rsid w:val="0061593B"/>
    <w:rsid w:val="006159DB"/>
    <w:rsid w:val="00615E07"/>
    <w:rsid w:val="00615E5A"/>
    <w:rsid w:val="00615F1D"/>
    <w:rsid w:val="00615F34"/>
    <w:rsid w:val="00616187"/>
    <w:rsid w:val="006166DB"/>
    <w:rsid w:val="00617148"/>
    <w:rsid w:val="006171BA"/>
    <w:rsid w:val="006172D8"/>
    <w:rsid w:val="00620021"/>
    <w:rsid w:val="00620684"/>
    <w:rsid w:val="00620DCF"/>
    <w:rsid w:val="00620E98"/>
    <w:rsid w:val="00620EDB"/>
    <w:rsid w:val="00621430"/>
    <w:rsid w:val="00621BC5"/>
    <w:rsid w:val="006225B5"/>
    <w:rsid w:val="006228CA"/>
    <w:rsid w:val="006239F2"/>
    <w:rsid w:val="00623BCD"/>
    <w:rsid w:val="00623D56"/>
    <w:rsid w:val="006241AE"/>
    <w:rsid w:val="0062459C"/>
    <w:rsid w:val="0062467D"/>
    <w:rsid w:val="00624682"/>
    <w:rsid w:val="00624D77"/>
    <w:rsid w:val="0062506C"/>
    <w:rsid w:val="0062561E"/>
    <w:rsid w:val="00625DC9"/>
    <w:rsid w:val="006260A4"/>
    <w:rsid w:val="00626190"/>
    <w:rsid w:val="00626408"/>
    <w:rsid w:val="00626AF0"/>
    <w:rsid w:val="00626CC4"/>
    <w:rsid w:val="00626F9D"/>
    <w:rsid w:val="00627200"/>
    <w:rsid w:val="00627208"/>
    <w:rsid w:val="0062738B"/>
    <w:rsid w:val="0063002F"/>
    <w:rsid w:val="006306FB"/>
    <w:rsid w:val="00630854"/>
    <w:rsid w:val="00630897"/>
    <w:rsid w:val="006309CE"/>
    <w:rsid w:val="00630EA4"/>
    <w:rsid w:val="00631719"/>
    <w:rsid w:val="00631DA8"/>
    <w:rsid w:val="0063230D"/>
    <w:rsid w:val="00632628"/>
    <w:rsid w:val="006327D0"/>
    <w:rsid w:val="006329C6"/>
    <w:rsid w:val="00632D24"/>
    <w:rsid w:val="00632E92"/>
    <w:rsid w:val="0063323C"/>
    <w:rsid w:val="00633272"/>
    <w:rsid w:val="00633EDF"/>
    <w:rsid w:val="00633FB8"/>
    <w:rsid w:val="00634500"/>
    <w:rsid w:val="0063495C"/>
    <w:rsid w:val="006349D0"/>
    <w:rsid w:val="00634AC4"/>
    <w:rsid w:val="006357A2"/>
    <w:rsid w:val="00635925"/>
    <w:rsid w:val="00635D90"/>
    <w:rsid w:val="00635EF3"/>
    <w:rsid w:val="00636288"/>
    <w:rsid w:val="00636292"/>
    <w:rsid w:val="00636310"/>
    <w:rsid w:val="00636C94"/>
    <w:rsid w:val="00636D1F"/>
    <w:rsid w:val="00636D8A"/>
    <w:rsid w:val="00636E8C"/>
    <w:rsid w:val="0063728D"/>
    <w:rsid w:val="006377CB"/>
    <w:rsid w:val="006379B5"/>
    <w:rsid w:val="00637EDD"/>
    <w:rsid w:val="00640331"/>
    <w:rsid w:val="00640722"/>
    <w:rsid w:val="0064097E"/>
    <w:rsid w:val="00640FA7"/>
    <w:rsid w:val="00641676"/>
    <w:rsid w:val="00641EEE"/>
    <w:rsid w:val="0064260A"/>
    <w:rsid w:val="0064272A"/>
    <w:rsid w:val="00642A3C"/>
    <w:rsid w:val="00642EBB"/>
    <w:rsid w:val="006431C3"/>
    <w:rsid w:val="00643673"/>
    <w:rsid w:val="00643AAF"/>
    <w:rsid w:val="00643ED5"/>
    <w:rsid w:val="006448BD"/>
    <w:rsid w:val="006453EB"/>
    <w:rsid w:val="006455C7"/>
    <w:rsid w:val="00645693"/>
    <w:rsid w:val="00645932"/>
    <w:rsid w:val="00645DCF"/>
    <w:rsid w:val="00646237"/>
    <w:rsid w:val="00646601"/>
    <w:rsid w:val="006467B1"/>
    <w:rsid w:val="00646924"/>
    <w:rsid w:val="006469D8"/>
    <w:rsid w:val="00646D1F"/>
    <w:rsid w:val="0064762D"/>
    <w:rsid w:val="006478C7"/>
    <w:rsid w:val="00647AD5"/>
    <w:rsid w:val="00650659"/>
    <w:rsid w:val="006506E6"/>
    <w:rsid w:val="006507F1"/>
    <w:rsid w:val="00650E65"/>
    <w:rsid w:val="00651200"/>
    <w:rsid w:val="006514E9"/>
    <w:rsid w:val="00652124"/>
    <w:rsid w:val="00652AC1"/>
    <w:rsid w:val="00652BC0"/>
    <w:rsid w:val="00652C75"/>
    <w:rsid w:val="00652F64"/>
    <w:rsid w:val="006530BC"/>
    <w:rsid w:val="00653271"/>
    <w:rsid w:val="00653474"/>
    <w:rsid w:val="006538A0"/>
    <w:rsid w:val="00653D68"/>
    <w:rsid w:val="00654213"/>
    <w:rsid w:val="00654B14"/>
    <w:rsid w:val="00654CA4"/>
    <w:rsid w:val="00654F89"/>
    <w:rsid w:val="00654FF7"/>
    <w:rsid w:val="006550D6"/>
    <w:rsid w:val="006554BD"/>
    <w:rsid w:val="00655D86"/>
    <w:rsid w:val="00655E74"/>
    <w:rsid w:val="006566C7"/>
    <w:rsid w:val="0065685B"/>
    <w:rsid w:val="00656C4A"/>
    <w:rsid w:val="00656F7B"/>
    <w:rsid w:val="006571F1"/>
    <w:rsid w:val="0065740D"/>
    <w:rsid w:val="006575D5"/>
    <w:rsid w:val="00657677"/>
    <w:rsid w:val="00657722"/>
    <w:rsid w:val="0065790B"/>
    <w:rsid w:val="00657B5C"/>
    <w:rsid w:val="00657EB0"/>
    <w:rsid w:val="00657EFF"/>
    <w:rsid w:val="00657FAB"/>
    <w:rsid w:val="006605FB"/>
    <w:rsid w:val="00660998"/>
    <w:rsid w:val="006609AE"/>
    <w:rsid w:val="00660BC4"/>
    <w:rsid w:val="00661012"/>
    <w:rsid w:val="006616C3"/>
    <w:rsid w:val="0066192E"/>
    <w:rsid w:val="00661B78"/>
    <w:rsid w:val="00661BB3"/>
    <w:rsid w:val="00661C1C"/>
    <w:rsid w:val="00661DAA"/>
    <w:rsid w:val="006620C0"/>
    <w:rsid w:val="00662581"/>
    <w:rsid w:val="00662834"/>
    <w:rsid w:val="0066317E"/>
    <w:rsid w:val="00663493"/>
    <w:rsid w:val="006638CD"/>
    <w:rsid w:val="006642A7"/>
    <w:rsid w:val="0066432B"/>
    <w:rsid w:val="00664687"/>
    <w:rsid w:val="00664A44"/>
    <w:rsid w:val="00664F07"/>
    <w:rsid w:val="0066540B"/>
    <w:rsid w:val="00665463"/>
    <w:rsid w:val="0066563A"/>
    <w:rsid w:val="0066598D"/>
    <w:rsid w:val="006662BC"/>
    <w:rsid w:val="00666395"/>
    <w:rsid w:val="00667B97"/>
    <w:rsid w:val="0067001A"/>
    <w:rsid w:val="0067046A"/>
    <w:rsid w:val="006705B1"/>
    <w:rsid w:val="006708B0"/>
    <w:rsid w:val="00670D42"/>
    <w:rsid w:val="00671063"/>
    <w:rsid w:val="0067130C"/>
    <w:rsid w:val="00671E64"/>
    <w:rsid w:val="00672038"/>
    <w:rsid w:val="00672259"/>
    <w:rsid w:val="006726CA"/>
    <w:rsid w:val="00672CBC"/>
    <w:rsid w:val="00672EF1"/>
    <w:rsid w:val="006733D1"/>
    <w:rsid w:val="00673B06"/>
    <w:rsid w:val="00673E01"/>
    <w:rsid w:val="00674049"/>
    <w:rsid w:val="006744E1"/>
    <w:rsid w:val="00674ADC"/>
    <w:rsid w:val="00674B61"/>
    <w:rsid w:val="00674CD1"/>
    <w:rsid w:val="0067577D"/>
    <w:rsid w:val="00675B9B"/>
    <w:rsid w:val="006767CA"/>
    <w:rsid w:val="00676A99"/>
    <w:rsid w:val="00676AC5"/>
    <w:rsid w:val="00677190"/>
    <w:rsid w:val="0067756C"/>
    <w:rsid w:val="00677FA9"/>
    <w:rsid w:val="006801F0"/>
    <w:rsid w:val="00680218"/>
    <w:rsid w:val="006804AC"/>
    <w:rsid w:val="006809BF"/>
    <w:rsid w:val="00680A36"/>
    <w:rsid w:val="00680C4D"/>
    <w:rsid w:val="00680D45"/>
    <w:rsid w:val="006815DD"/>
    <w:rsid w:val="00681935"/>
    <w:rsid w:val="00681AA8"/>
    <w:rsid w:val="00681C30"/>
    <w:rsid w:val="00682488"/>
    <w:rsid w:val="006824FD"/>
    <w:rsid w:val="00682A89"/>
    <w:rsid w:val="006835BA"/>
    <w:rsid w:val="00683A10"/>
    <w:rsid w:val="00683B74"/>
    <w:rsid w:val="0068428C"/>
    <w:rsid w:val="006844CA"/>
    <w:rsid w:val="00685026"/>
    <w:rsid w:val="0068584B"/>
    <w:rsid w:val="00685F8A"/>
    <w:rsid w:val="00686481"/>
    <w:rsid w:val="00686826"/>
    <w:rsid w:val="00686BAF"/>
    <w:rsid w:val="00686FE1"/>
    <w:rsid w:val="006870AF"/>
    <w:rsid w:val="00687662"/>
    <w:rsid w:val="00687975"/>
    <w:rsid w:val="0069019C"/>
    <w:rsid w:val="006901C2"/>
    <w:rsid w:val="0069023B"/>
    <w:rsid w:val="00690B58"/>
    <w:rsid w:val="00690E32"/>
    <w:rsid w:val="0069136B"/>
    <w:rsid w:val="006913AB"/>
    <w:rsid w:val="0069154A"/>
    <w:rsid w:val="006924DB"/>
    <w:rsid w:val="006925BF"/>
    <w:rsid w:val="006926E7"/>
    <w:rsid w:val="00692BF3"/>
    <w:rsid w:val="00692D0A"/>
    <w:rsid w:val="00692EBE"/>
    <w:rsid w:val="0069373B"/>
    <w:rsid w:val="00693D2E"/>
    <w:rsid w:val="00693D9A"/>
    <w:rsid w:val="00693F90"/>
    <w:rsid w:val="00694371"/>
    <w:rsid w:val="006943F6"/>
    <w:rsid w:val="0069490F"/>
    <w:rsid w:val="00695366"/>
    <w:rsid w:val="0069557B"/>
    <w:rsid w:val="006956D3"/>
    <w:rsid w:val="00695C4A"/>
    <w:rsid w:val="00695F10"/>
    <w:rsid w:val="0069636B"/>
    <w:rsid w:val="00696611"/>
    <w:rsid w:val="006966A6"/>
    <w:rsid w:val="0069693D"/>
    <w:rsid w:val="00696BC1"/>
    <w:rsid w:val="00696DD3"/>
    <w:rsid w:val="00697381"/>
    <w:rsid w:val="0069778A"/>
    <w:rsid w:val="006977A0"/>
    <w:rsid w:val="00697A16"/>
    <w:rsid w:val="00697E8A"/>
    <w:rsid w:val="006A00A1"/>
    <w:rsid w:val="006A0C00"/>
    <w:rsid w:val="006A0DB4"/>
    <w:rsid w:val="006A1204"/>
    <w:rsid w:val="006A1963"/>
    <w:rsid w:val="006A1B88"/>
    <w:rsid w:val="006A1D11"/>
    <w:rsid w:val="006A1FB0"/>
    <w:rsid w:val="006A2128"/>
    <w:rsid w:val="006A237B"/>
    <w:rsid w:val="006A2A4C"/>
    <w:rsid w:val="006A2B70"/>
    <w:rsid w:val="006A2DB6"/>
    <w:rsid w:val="006A2E73"/>
    <w:rsid w:val="006A2E9B"/>
    <w:rsid w:val="006A30C7"/>
    <w:rsid w:val="006A3170"/>
    <w:rsid w:val="006A322F"/>
    <w:rsid w:val="006A395D"/>
    <w:rsid w:val="006A3A85"/>
    <w:rsid w:val="006A3EE9"/>
    <w:rsid w:val="006A3F6D"/>
    <w:rsid w:val="006A52E8"/>
    <w:rsid w:val="006A53FF"/>
    <w:rsid w:val="006A5487"/>
    <w:rsid w:val="006A64F6"/>
    <w:rsid w:val="006A66EB"/>
    <w:rsid w:val="006A6867"/>
    <w:rsid w:val="006A6A3B"/>
    <w:rsid w:val="006A6C21"/>
    <w:rsid w:val="006A77D2"/>
    <w:rsid w:val="006A7B9A"/>
    <w:rsid w:val="006A7E0A"/>
    <w:rsid w:val="006A7E92"/>
    <w:rsid w:val="006A7F96"/>
    <w:rsid w:val="006B0015"/>
    <w:rsid w:val="006B027D"/>
    <w:rsid w:val="006B0EDC"/>
    <w:rsid w:val="006B166E"/>
    <w:rsid w:val="006B1A6A"/>
    <w:rsid w:val="006B1B19"/>
    <w:rsid w:val="006B1D25"/>
    <w:rsid w:val="006B1DB8"/>
    <w:rsid w:val="006B2463"/>
    <w:rsid w:val="006B27F7"/>
    <w:rsid w:val="006B28F1"/>
    <w:rsid w:val="006B3499"/>
    <w:rsid w:val="006B34B2"/>
    <w:rsid w:val="006B390A"/>
    <w:rsid w:val="006B43BD"/>
    <w:rsid w:val="006B4DB3"/>
    <w:rsid w:val="006B4F4A"/>
    <w:rsid w:val="006B53CD"/>
    <w:rsid w:val="006B568C"/>
    <w:rsid w:val="006B56CC"/>
    <w:rsid w:val="006B572F"/>
    <w:rsid w:val="006B5E0E"/>
    <w:rsid w:val="006B6415"/>
    <w:rsid w:val="006B6AF7"/>
    <w:rsid w:val="006B6D69"/>
    <w:rsid w:val="006B7347"/>
    <w:rsid w:val="006B76B7"/>
    <w:rsid w:val="006B7906"/>
    <w:rsid w:val="006B7C1F"/>
    <w:rsid w:val="006B7EC3"/>
    <w:rsid w:val="006C07CE"/>
    <w:rsid w:val="006C0CF7"/>
    <w:rsid w:val="006C0F5B"/>
    <w:rsid w:val="006C10EA"/>
    <w:rsid w:val="006C1500"/>
    <w:rsid w:val="006C1B88"/>
    <w:rsid w:val="006C1DB7"/>
    <w:rsid w:val="006C2031"/>
    <w:rsid w:val="006C2BC0"/>
    <w:rsid w:val="006C376B"/>
    <w:rsid w:val="006C3919"/>
    <w:rsid w:val="006C407A"/>
    <w:rsid w:val="006C41A2"/>
    <w:rsid w:val="006C44A7"/>
    <w:rsid w:val="006C4DDB"/>
    <w:rsid w:val="006C4E62"/>
    <w:rsid w:val="006C5DCC"/>
    <w:rsid w:val="006C5EE9"/>
    <w:rsid w:val="006C6007"/>
    <w:rsid w:val="006C61D1"/>
    <w:rsid w:val="006C6DC5"/>
    <w:rsid w:val="006C7214"/>
    <w:rsid w:val="006D003D"/>
    <w:rsid w:val="006D008E"/>
    <w:rsid w:val="006D02D6"/>
    <w:rsid w:val="006D04AD"/>
    <w:rsid w:val="006D0597"/>
    <w:rsid w:val="006D083D"/>
    <w:rsid w:val="006D1243"/>
    <w:rsid w:val="006D13C2"/>
    <w:rsid w:val="006D18F1"/>
    <w:rsid w:val="006D2383"/>
    <w:rsid w:val="006D24EC"/>
    <w:rsid w:val="006D26DD"/>
    <w:rsid w:val="006D29FD"/>
    <w:rsid w:val="006D316F"/>
    <w:rsid w:val="006D444F"/>
    <w:rsid w:val="006D446B"/>
    <w:rsid w:val="006D48C2"/>
    <w:rsid w:val="006D4E33"/>
    <w:rsid w:val="006D5050"/>
    <w:rsid w:val="006D5110"/>
    <w:rsid w:val="006D5347"/>
    <w:rsid w:val="006D55A3"/>
    <w:rsid w:val="006D62A4"/>
    <w:rsid w:val="006D6A49"/>
    <w:rsid w:val="006D706D"/>
    <w:rsid w:val="006D77ED"/>
    <w:rsid w:val="006D7B30"/>
    <w:rsid w:val="006D7B59"/>
    <w:rsid w:val="006E017C"/>
    <w:rsid w:val="006E079E"/>
    <w:rsid w:val="006E0C6F"/>
    <w:rsid w:val="006E1E38"/>
    <w:rsid w:val="006E2463"/>
    <w:rsid w:val="006E29A1"/>
    <w:rsid w:val="006E2EDB"/>
    <w:rsid w:val="006E3593"/>
    <w:rsid w:val="006E3F62"/>
    <w:rsid w:val="006E4583"/>
    <w:rsid w:val="006E4BD5"/>
    <w:rsid w:val="006E5771"/>
    <w:rsid w:val="006E6415"/>
    <w:rsid w:val="006E69BF"/>
    <w:rsid w:val="006E6A6E"/>
    <w:rsid w:val="006E6A86"/>
    <w:rsid w:val="006E6D67"/>
    <w:rsid w:val="006E6F5C"/>
    <w:rsid w:val="006E7045"/>
    <w:rsid w:val="006E71DF"/>
    <w:rsid w:val="006E7F60"/>
    <w:rsid w:val="006F0660"/>
    <w:rsid w:val="006F0C4B"/>
    <w:rsid w:val="006F0FF6"/>
    <w:rsid w:val="006F1B1A"/>
    <w:rsid w:val="006F1D03"/>
    <w:rsid w:val="006F1D9E"/>
    <w:rsid w:val="006F1E85"/>
    <w:rsid w:val="006F23A8"/>
    <w:rsid w:val="006F2EEF"/>
    <w:rsid w:val="006F3137"/>
    <w:rsid w:val="006F3895"/>
    <w:rsid w:val="006F3A5C"/>
    <w:rsid w:val="006F3BF8"/>
    <w:rsid w:val="006F3D03"/>
    <w:rsid w:val="006F3D12"/>
    <w:rsid w:val="006F3FBD"/>
    <w:rsid w:val="006F3FE0"/>
    <w:rsid w:val="006F4122"/>
    <w:rsid w:val="006F43CF"/>
    <w:rsid w:val="006F462D"/>
    <w:rsid w:val="006F464E"/>
    <w:rsid w:val="006F4B13"/>
    <w:rsid w:val="006F4CCE"/>
    <w:rsid w:val="006F4DFE"/>
    <w:rsid w:val="006F55F5"/>
    <w:rsid w:val="006F55FC"/>
    <w:rsid w:val="006F583A"/>
    <w:rsid w:val="006F599D"/>
    <w:rsid w:val="006F59BB"/>
    <w:rsid w:val="006F5EE5"/>
    <w:rsid w:val="006F5FC0"/>
    <w:rsid w:val="006F6176"/>
    <w:rsid w:val="006F635B"/>
    <w:rsid w:val="006F6DFA"/>
    <w:rsid w:val="006F6F21"/>
    <w:rsid w:val="006F7394"/>
    <w:rsid w:val="006F7B49"/>
    <w:rsid w:val="006F7D67"/>
    <w:rsid w:val="006F7DD1"/>
    <w:rsid w:val="0070017B"/>
    <w:rsid w:val="00700432"/>
    <w:rsid w:val="00700AA6"/>
    <w:rsid w:val="00701377"/>
    <w:rsid w:val="0070148F"/>
    <w:rsid w:val="00701520"/>
    <w:rsid w:val="00701CDA"/>
    <w:rsid w:val="00702406"/>
    <w:rsid w:val="0070284B"/>
    <w:rsid w:val="00702B34"/>
    <w:rsid w:val="00702DB6"/>
    <w:rsid w:val="00704A56"/>
    <w:rsid w:val="00704C6B"/>
    <w:rsid w:val="00705F11"/>
    <w:rsid w:val="007062ED"/>
    <w:rsid w:val="007064CB"/>
    <w:rsid w:val="007064DB"/>
    <w:rsid w:val="007068FF"/>
    <w:rsid w:val="00706954"/>
    <w:rsid w:val="00706F4F"/>
    <w:rsid w:val="0070714A"/>
    <w:rsid w:val="00707602"/>
    <w:rsid w:val="0070777E"/>
    <w:rsid w:val="00707D57"/>
    <w:rsid w:val="00707E0E"/>
    <w:rsid w:val="00710061"/>
    <w:rsid w:val="00710323"/>
    <w:rsid w:val="007104C0"/>
    <w:rsid w:val="0071063D"/>
    <w:rsid w:val="007108C2"/>
    <w:rsid w:val="0071096D"/>
    <w:rsid w:val="00710B0D"/>
    <w:rsid w:val="00711A7B"/>
    <w:rsid w:val="00711EDA"/>
    <w:rsid w:val="00711F3A"/>
    <w:rsid w:val="007123F1"/>
    <w:rsid w:val="007127C3"/>
    <w:rsid w:val="00712D5A"/>
    <w:rsid w:val="00713678"/>
    <w:rsid w:val="0071386A"/>
    <w:rsid w:val="007138F5"/>
    <w:rsid w:val="00713A5B"/>
    <w:rsid w:val="007141B5"/>
    <w:rsid w:val="007147B2"/>
    <w:rsid w:val="00714AD1"/>
    <w:rsid w:val="007152FC"/>
    <w:rsid w:val="00715663"/>
    <w:rsid w:val="00715D59"/>
    <w:rsid w:val="00715E04"/>
    <w:rsid w:val="007167F4"/>
    <w:rsid w:val="00716867"/>
    <w:rsid w:val="0071688D"/>
    <w:rsid w:val="00716D13"/>
    <w:rsid w:val="00717214"/>
    <w:rsid w:val="00717B7B"/>
    <w:rsid w:val="00717FD6"/>
    <w:rsid w:val="00717FFC"/>
    <w:rsid w:val="00720306"/>
    <w:rsid w:val="007204AD"/>
    <w:rsid w:val="00720C8D"/>
    <w:rsid w:val="00721443"/>
    <w:rsid w:val="0072151A"/>
    <w:rsid w:val="007218BE"/>
    <w:rsid w:val="00721B1C"/>
    <w:rsid w:val="0072240D"/>
    <w:rsid w:val="00722961"/>
    <w:rsid w:val="00723084"/>
    <w:rsid w:val="00723421"/>
    <w:rsid w:val="007239B5"/>
    <w:rsid w:val="00723D53"/>
    <w:rsid w:val="00723DFC"/>
    <w:rsid w:val="00723F2E"/>
    <w:rsid w:val="00724350"/>
    <w:rsid w:val="007243CD"/>
    <w:rsid w:val="00724553"/>
    <w:rsid w:val="007249E3"/>
    <w:rsid w:val="00724B21"/>
    <w:rsid w:val="00725010"/>
    <w:rsid w:val="00725D9F"/>
    <w:rsid w:val="007265A9"/>
    <w:rsid w:val="00726611"/>
    <w:rsid w:val="007268A8"/>
    <w:rsid w:val="00726A4D"/>
    <w:rsid w:val="0072717A"/>
    <w:rsid w:val="00727832"/>
    <w:rsid w:val="00727AD6"/>
    <w:rsid w:val="00727F36"/>
    <w:rsid w:val="007304FC"/>
    <w:rsid w:val="00730565"/>
    <w:rsid w:val="00730A11"/>
    <w:rsid w:val="00730B51"/>
    <w:rsid w:val="00730D9D"/>
    <w:rsid w:val="00730E68"/>
    <w:rsid w:val="0073145D"/>
    <w:rsid w:val="0073147F"/>
    <w:rsid w:val="0073161B"/>
    <w:rsid w:val="00731952"/>
    <w:rsid w:val="00731D30"/>
    <w:rsid w:val="00731E88"/>
    <w:rsid w:val="007321E7"/>
    <w:rsid w:val="00732279"/>
    <w:rsid w:val="007322A8"/>
    <w:rsid w:val="007324C7"/>
    <w:rsid w:val="007329C0"/>
    <w:rsid w:val="007333EB"/>
    <w:rsid w:val="00733480"/>
    <w:rsid w:val="007335D7"/>
    <w:rsid w:val="0073365E"/>
    <w:rsid w:val="00733951"/>
    <w:rsid w:val="00734713"/>
    <w:rsid w:val="007353D2"/>
    <w:rsid w:val="00736159"/>
    <w:rsid w:val="00736519"/>
    <w:rsid w:val="00736F3F"/>
    <w:rsid w:val="00737403"/>
    <w:rsid w:val="00737762"/>
    <w:rsid w:val="00737A47"/>
    <w:rsid w:val="00737C3B"/>
    <w:rsid w:val="007400BE"/>
    <w:rsid w:val="007401B6"/>
    <w:rsid w:val="007404B6"/>
    <w:rsid w:val="00740634"/>
    <w:rsid w:val="007406B8"/>
    <w:rsid w:val="007407BE"/>
    <w:rsid w:val="00740867"/>
    <w:rsid w:val="00740A65"/>
    <w:rsid w:val="00740A68"/>
    <w:rsid w:val="0074135D"/>
    <w:rsid w:val="0074157B"/>
    <w:rsid w:val="007416DA"/>
    <w:rsid w:val="00741B13"/>
    <w:rsid w:val="00742009"/>
    <w:rsid w:val="0074235F"/>
    <w:rsid w:val="00742763"/>
    <w:rsid w:val="00743031"/>
    <w:rsid w:val="00743B6C"/>
    <w:rsid w:val="00744AE6"/>
    <w:rsid w:val="00744B61"/>
    <w:rsid w:val="00745126"/>
    <w:rsid w:val="00745183"/>
    <w:rsid w:val="0074529E"/>
    <w:rsid w:val="00746949"/>
    <w:rsid w:val="0074694C"/>
    <w:rsid w:val="00746C7C"/>
    <w:rsid w:val="00746FF0"/>
    <w:rsid w:val="00747121"/>
    <w:rsid w:val="00747185"/>
    <w:rsid w:val="007471AD"/>
    <w:rsid w:val="00747504"/>
    <w:rsid w:val="007478CE"/>
    <w:rsid w:val="00747AD1"/>
    <w:rsid w:val="00747ADA"/>
    <w:rsid w:val="0075032F"/>
    <w:rsid w:val="00750431"/>
    <w:rsid w:val="00750512"/>
    <w:rsid w:val="00750A37"/>
    <w:rsid w:val="00750BF6"/>
    <w:rsid w:val="00750F6D"/>
    <w:rsid w:val="0075115E"/>
    <w:rsid w:val="007515F3"/>
    <w:rsid w:val="00751860"/>
    <w:rsid w:val="00751D4B"/>
    <w:rsid w:val="00751ED0"/>
    <w:rsid w:val="00752242"/>
    <w:rsid w:val="00752355"/>
    <w:rsid w:val="00752BAA"/>
    <w:rsid w:val="007531DB"/>
    <w:rsid w:val="0075352D"/>
    <w:rsid w:val="007536CF"/>
    <w:rsid w:val="00753C54"/>
    <w:rsid w:val="00754118"/>
    <w:rsid w:val="0075449E"/>
    <w:rsid w:val="00754A75"/>
    <w:rsid w:val="00754B50"/>
    <w:rsid w:val="00755B53"/>
    <w:rsid w:val="00755D8F"/>
    <w:rsid w:val="007564CF"/>
    <w:rsid w:val="00756C5A"/>
    <w:rsid w:val="00756CC2"/>
    <w:rsid w:val="00757B02"/>
    <w:rsid w:val="00757B10"/>
    <w:rsid w:val="00760511"/>
    <w:rsid w:val="00760A94"/>
    <w:rsid w:val="00760FED"/>
    <w:rsid w:val="007610CC"/>
    <w:rsid w:val="007615EF"/>
    <w:rsid w:val="007617E4"/>
    <w:rsid w:val="007619A7"/>
    <w:rsid w:val="00761BF4"/>
    <w:rsid w:val="007620CB"/>
    <w:rsid w:val="00762117"/>
    <w:rsid w:val="0076253C"/>
    <w:rsid w:val="00762A66"/>
    <w:rsid w:val="00762A80"/>
    <w:rsid w:val="00762AB2"/>
    <w:rsid w:val="00762B75"/>
    <w:rsid w:val="00762F6C"/>
    <w:rsid w:val="00763146"/>
    <w:rsid w:val="007631C4"/>
    <w:rsid w:val="007635DD"/>
    <w:rsid w:val="00763914"/>
    <w:rsid w:val="00764112"/>
    <w:rsid w:val="007642E8"/>
    <w:rsid w:val="007643DB"/>
    <w:rsid w:val="007648A6"/>
    <w:rsid w:val="00764AA8"/>
    <w:rsid w:val="00764EF4"/>
    <w:rsid w:val="00764F9B"/>
    <w:rsid w:val="00764FA4"/>
    <w:rsid w:val="007650D5"/>
    <w:rsid w:val="007650FF"/>
    <w:rsid w:val="0076577A"/>
    <w:rsid w:val="00765A7C"/>
    <w:rsid w:val="00765AE2"/>
    <w:rsid w:val="00766225"/>
    <w:rsid w:val="0076676A"/>
    <w:rsid w:val="00766C7C"/>
    <w:rsid w:val="0076713E"/>
    <w:rsid w:val="007674AD"/>
    <w:rsid w:val="00767D38"/>
    <w:rsid w:val="00767FBE"/>
    <w:rsid w:val="0077024C"/>
    <w:rsid w:val="007707F8"/>
    <w:rsid w:val="00770D67"/>
    <w:rsid w:val="007713FC"/>
    <w:rsid w:val="007716ED"/>
    <w:rsid w:val="00771F84"/>
    <w:rsid w:val="007721C5"/>
    <w:rsid w:val="007721DE"/>
    <w:rsid w:val="0077226A"/>
    <w:rsid w:val="00772739"/>
    <w:rsid w:val="00772B39"/>
    <w:rsid w:val="00772C99"/>
    <w:rsid w:val="00772EB9"/>
    <w:rsid w:val="00772EF6"/>
    <w:rsid w:val="007735E2"/>
    <w:rsid w:val="00773D3E"/>
    <w:rsid w:val="00773F6E"/>
    <w:rsid w:val="00774213"/>
    <w:rsid w:val="007743F0"/>
    <w:rsid w:val="00774466"/>
    <w:rsid w:val="00775A60"/>
    <w:rsid w:val="007772B2"/>
    <w:rsid w:val="007772B4"/>
    <w:rsid w:val="00777324"/>
    <w:rsid w:val="00777548"/>
    <w:rsid w:val="0077760B"/>
    <w:rsid w:val="0078030A"/>
    <w:rsid w:val="00780409"/>
    <w:rsid w:val="007807F3"/>
    <w:rsid w:val="00780A5E"/>
    <w:rsid w:val="00780D5C"/>
    <w:rsid w:val="007814FB"/>
    <w:rsid w:val="0078151E"/>
    <w:rsid w:val="00782015"/>
    <w:rsid w:val="007821CD"/>
    <w:rsid w:val="00782725"/>
    <w:rsid w:val="007828C6"/>
    <w:rsid w:val="00782F93"/>
    <w:rsid w:val="007834B8"/>
    <w:rsid w:val="00783AB3"/>
    <w:rsid w:val="00783E74"/>
    <w:rsid w:val="0078480A"/>
    <w:rsid w:val="007849A5"/>
    <w:rsid w:val="00784AA5"/>
    <w:rsid w:val="00784E67"/>
    <w:rsid w:val="00784F96"/>
    <w:rsid w:val="00785DA0"/>
    <w:rsid w:val="00786C27"/>
    <w:rsid w:val="00786FDE"/>
    <w:rsid w:val="00787623"/>
    <w:rsid w:val="00787630"/>
    <w:rsid w:val="00787BB3"/>
    <w:rsid w:val="00790107"/>
    <w:rsid w:val="00790C15"/>
    <w:rsid w:val="00791662"/>
    <w:rsid w:val="00791859"/>
    <w:rsid w:val="00791A5D"/>
    <w:rsid w:val="00791A5E"/>
    <w:rsid w:val="00791CD0"/>
    <w:rsid w:val="00791DB9"/>
    <w:rsid w:val="00791DBD"/>
    <w:rsid w:val="007921E7"/>
    <w:rsid w:val="007923B7"/>
    <w:rsid w:val="00792493"/>
    <w:rsid w:val="007925D6"/>
    <w:rsid w:val="00792922"/>
    <w:rsid w:val="00793496"/>
    <w:rsid w:val="00793CB0"/>
    <w:rsid w:val="00795100"/>
    <w:rsid w:val="007954D2"/>
    <w:rsid w:val="007954EB"/>
    <w:rsid w:val="0079613B"/>
    <w:rsid w:val="00796220"/>
    <w:rsid w:val="00796713"/>
    <w:rsid w:val="0079682A"/>
    <w:rsid w:val="00796ACB"/>
    <w:rsid w:val="00796CEB"/>
    <w:rsid w:val="00796DAD"/>
    <w:rsid w:val="00796F01"/>
    <w:rsid w:val="00797815"/>
    <w:rsid w:val="00797DC3"/>
    <w:rsid w:val="007A02A2"/>
    <w:rsid w:val="007A0EF5"/>
    <w:rsid w:val="007A1DB8"/>
    <w:rsid w:val="007A1FC4"/>
    <w:rsid w:val="007A28C5"/>
    <w:rsid w:val="007A3098"/>
    <w:rsid w:val="007A3580"/>
    <w:rsid w:val="007A37E9"/>
    <w:rsid w:val="007A3937"/>
    <w:rsid w:val="007A3C38"/>
    <w:rsid w:val="007A3F5F"/>
    <w:rsid w:val="007A43F1"/>
    <w:rsid w:val="007A459C"/>
    <w:rsid w:val="007A4768"/>
    <w:rsid w:val="007A4D1A"/>
    <w:rsid w:val="007A5584"/>
    <w:rsid w:val="007A5684"/>
    <w:rsid w:val="007A5FA4"/>
    <w:rsid w:val="007A65E7"/>
    <w:rsid w:val="007A6675"/>
    <w:rsid w:val="007A6858"/>
    <w:rsid w:val="007A697D"/>
    <w:rsid w:val="007A6EBD"/>
    <w:rsid w:val="007A6F94"/>
    <w:rsid w:val="007A7EE3"/>
    <w:rsid w:val="007B070F"/>
    <w:rsid w:val="007B07AD"/>
    <w:rsid w:val="007B08D1"/>
    <w:rsid w:val="007B1073"/>
    <w:rsid w:val="007B1294"/>
    <w:rsid w:val="007B194B"/>
    <w:rsid w:val="007B1B8C"/>
    <w:rsid w:val="007B1ED1"/>
    <w:rsid w:val="007B22B8"/>
    <w:rsid w:val="007B2949"/>
    <w:rsid w:val="007B29F1"/>
    <w:rsid w:val="007B29F4"/>
    <w:rsid w:val="007B305D"/>
    <w:rsid w:val="007B36F2"/>
    <w:rsid w:val="007B3802"/>
    <w:rsid w:val="007B38F7"/>
    <w:rsid w:val="007B3DDC"/>
    <w:rsid w:val="007B44F9"/>
    <w:rsid w:val="007B46F8"/>
    <w:rsid w:val="007B4887"/>
    <w:rsid w:val="007B4970"/>
    <w:rsid w:val="007B4993"/>
    <w:rsid w:val="007B4A26"/>
    <w:rsid w:val="007B4B14"/>
    <w:rsid w:val="007B4D5E"/>
    <w:rsid w:val="007B4D61"/>
    <w:rsid w:val="007B4E2C"/>
    <w:rsid w:val="007B4F57"/>
    <w:rsid w:val="007B4FBE"/>
    <w:rsid w:val="007B5219"/>
    <w:rsid w:val="007B53C4"/>
    <w:rsid w:val="007B5FEB"/>
    <w:rsid w:val="007B6028"/>
    <w:rsid w:val="007B629E"/>
    <w:rsid w:val="007B62F4"/>
    <w:rsid w:val="007B6424"/>
    <w:rsid w:val="007B6BD9"/>
    <w:rsid w:val="007B7359"/>
    <w:rsid w:val="007B754C"/>
    <w:rsid w:val="007B7628"/>
    <w:rsid w:val="007B792C"/>
    <w:rsid w:val="007B7B67"/>
    <w:rsid w:val="007B7EEF"/>
    <w:rsid w:val="007C0D6F"/>
    <w:rsid w:val="007C1149"/>
    <w:rsid w:val="007C1701"/>
    <w:rsid w:val="007C1BB8"/>
    <w:rsid w:val="007C1BC0"/>
    <w:rsid w:val="007C1ED1"/>
    <w:rsid w:val="007C212E"/>
    <w:rsid w:val="007C2D39"/>
    <w:rsid w:val="007C2E2F"/>
    <w:rsid w:val="007C2F83"/>
    <w:rsid w:val="007C2FC0"/>
    <w:rsid w:val="007C2FFB"/>
    <w:rsid w:val="007C3129"/>
    <w:rsid w:val="007C3135"/>
    <w:rsid w:val="007C3600"/>
    <w:rsid w:val="007C46C1"/>
    <w:rsid w:val="007C4EF8"/>
    <w:rsid w:val="007C52CF"/>
    <w:rsid w:val="007C5570"/>
    <w:rsid w:val="007C5A57"/>
    <w:rsid w:val="007C60C1"/>
    <w:rsid w:val="007C6C18"/>
    <w:rsid w:val="007C6DBD"/>
    <w:rsid w:val="007C727D"/>
    <w:rsid w:val="007C7350"/>
    <w:rsid w:val="007C76EC"/>
    <w:rsid w:val="007C7C79"/>
    <w:rsid w:val="007C7CDE"/>
    <w:rsid w:val="007D01FE"/>
    <w:rsid w:val="007D0E4B"/>
    <w:rsid w:val="007D109B"/>
    <w:rsid w:val="007D130A"/>
    <w:rsid w:val="007D14AF"/>
    <w:rsid w:val="007D18DA"/>
    <w:rsid w:val="007D1F99"/>
    <w:rsid w:val="007D2134"/>
    <w:rsid w:val="007D23E5"/>
    <w:rsid w:val="007D3161"/>
    <w:rsid w:val="007D39F7"/>
    <w:rsid w:val="007D3C0B"/>
    <w:rsid w:val="007D445D"/>
    <w:rsid w:val="007D4DB2"/>
    <w:rsid w:val="007D4FC3"/>
    <w:rsid w:val="007D5C99"/>
    <w:rsid w:val="007D5EDF"/>
    <w:rsid w:val="007D606D"/>
    <w:rsid w:val="007D6237"/>
    <w:rsid w:val="007D644D"/>
    <w:rsid w:val="007D64C5"/>
    <w:rsid w:val="007D65BC"/>
    <w:rsid w:val="007D6606"/>
    <w:rsid w:val="007D6653"/>
    <w:rsid w:val="007D691B"/>
    <w:rsid w:val="007D6FFF"/>
    <w:rsid w:val="007D71E4"/>
    <w:rsid w:val="007D7281"/>
    <w:rsid w:val="007D7506"/>
    <w:rsid w:val="007D75AD"/>
    <w:rsid w:val="007D78AC"/>
    <w:rsid w:val="007D7D6A"/>
    <w:rsid w:val="007E009F"/>
    <w:rsid w:val="007E02F9"/>
    <w:rsid w:val="007E043F"/>
    <w:rsid w:val="007E04A8"/>
    <w:rsid w:val="007E086A"/>
    <w:rsid w:val="007E0D7C"/>
    <w:rsid w:val="007E10B6"/>
    <w:rsid w:val="007E1137"/>
    <w:rsid w:val="007E1513"/>
    <w:rsid w:val="007E1617"/>
    <w:rsid w:val="007E1AF8"/>
    <w:rsid w:val="007E1EBC"/>
    <w:rsid w:val="007E24AF"/>
    <w:rsid w:val="007E26C8"/>
    <w:rsid w:val="007E297B"/>
    <w:rsid w:val="007E2F29"/>
    <w:rsid w:val="007E3594"/>
    <w:rsid w:val="007E35BD"/>
    <w:rsid w:val="007E3612"/>
    <w:rsid w:val="007E3D39"/>
    <w:rsid w:val="007E3E86"/>
    <w:rsid w:val="007E419C"/>
    <w:rsid w:val="007E4222"/>
    <w:rsid w:val="007E454E"/>
    <w:rsid w:val="007E4A9D"/>
    <w:rsid w:val="007E4F40"/>
    <w:rsid w:val="007E574D"/>
    <w:rsid w:val="007E62F5"/>
    <w:rsid w:val="007E6305"/>
    <w:rsid w:val="007E66C6"/>
    <w:rsid w:val="007E6A56"/>
    <w:rsid w:val="007E7364"/>
    <w:rsid w:val="007E73AC"/>
    <w:rsid w:val="007E7BB8"/>
    <w:rsid w:val="007E7DD4"/>
    <w:rsid w:val="007F01B4"/>
    <w:rsid w:val="007F078A"/>
    <w:rsid w:val="007F12D0"/>
    <w:rsid w:val="007F14C4"/>
    <w:rsid w:val="007F1546"/>
    <w:rsid w:val="007F166E"/>
    <w:rsid w:val="007F2953"/>
    <w:rsid w:val="007F29B5"/>
    <w:rsid w:val="007F2E15"/>
    <w:rsid w:val="007F2EC1"/>
    <w:rsid w:val="007F2F0C"/>
    <w:rsid w:val="007F2F85"/>
    <w:rsid w:val="007F3321"/>
    <w:rsid w:val="007F367E"/>
    <w:rsid w:val="007F3D2A"/>
    <w:rsid w:val="007F3DC2"/>
    <w:rsid w:val="007F4528"/>
    <w:rsid w:val="007F4781"/>
    <w:rsid w:val="007F4AC3"/>
    <w:rsid w:val="007F4CD6"/>
    <w:rsid w:val="007F4EA8"/>
    <w:rsid w:val="007F4F6D"/>
    <w:rsid w:val="007F51C7"/>
    <w:rsid w:val="007F5806"/>
    <w:rsid w:val="007F595E"/>
    <w:rsid w:val="007F5E25"/>
    <w:rsid w:val="007F600C"/>
    <w:rsid w:val="007F630D"/>
    <w:rsid w:val="007F636F"/>
    <w:rsid w:val="007F7017"/>
    <w:rsid w:val="007F760C"/>
    <w:rsid w:val="007F770A"/>
    <w:rsid w:val="007F773F"/>
    <w:rsid w:val="008000AB"/>
    <w:rsid w:val="00800440"/>
    <w:rsid w:val="0080048C"/>
    <w:rsid w:val="008007DD"/>
    <w:rsid w:val="00800AF9"/>
    <w:rsid w:val="00800E09"/>
    <w:rsid w:val="00800F16"/>
    <w:rsid w:val="00800F57"/>
    <w:rsid w:val="008014DD"/>
    <w:rsid w:val="008019C2"/>
    <w:rsid w:val="00801A61"/>
    <w:rsid w:val="00801D56"/>
    <w:rsid w:val="008020BE"/>
    <w:rsid w:val="00802441"/>
    <w:rsid w:val="00802B4B"/>
    <w:rsid w:val="00803241"/>
    <w:rsid w:val="00803C0E"/>
    <w:rsid w:val="00804769"/>
    <w:rsid w:val="00804790"/>
    <w:rsid w:val="008047B6"/>
    <w:rsid w:val="00805073"/>
    <w:rsid w:val="008052C2"/>
    <w:rsid w:val="008057EA"/>
    <w:rsid w:val="00805849"/>
    <w:rsid w:val="0080598C"/>
    <w:rsid w:val="00805B61"/>
    <w:rsid w:val="0080602E"/>
    <w:rsid w:val="008062CF"/>
    <w:rsid w:val="00806396"/>
    <w:rsid w:val="00806B07"/>
    <w:rsid w:val="00807126"/>
    <w:rsid w:val="008072BE"/>
    <w:rsid w:val="0080730E"/>
    <w:rsid w:val="00807508"/>
    <w:rsid w:val="0080787A"/>
    <w:rsid w:val="00807DE9"/>
    <w:rsid w:val="008100B8"/>
    <w:rsid w:val="0081010E"/>
    <w:rsid w:val="00810700"/>
    <w:rsid w:val="0081085A"/>
    <w:rsid w:val="008108A4"/>
    <w:rsid w:val="0081149F"/>
    <w:rsid w:val="008115BC"/>
    <w:rsid w:val="0081187B"/>
    <w:rsid w:val="00811989"/>
    <w:rsid w:val="008119B5"/>
    <w:rsid w:val="00811B37"/>
    <w:rsid w:val="00811FC6"/>
    <w:rsid w:val="008129A1"/>
    <w:rsid w:val="00812C1D"/>
    <w:rsid w:val="00812C89"/>
    <w:rsid w:val="008132A7"/>
    <w:rsid w:val="008133F3"/>
    <w:rsid w:val="00813827"/>
    <w:rsid w:val="008139B4"/>
    <w:rsid w:val="00813FEC"/>
    <w:rsid w:val="008142C4"/>
    <w:rsid w:val="0081464C"/>
    <w:rsid w:val="00814A7C"/>
    <w:rsid w:val="00814BBF"/>
    <w:rsid w:val="008151B0"/>
    <w:rsid w:val="008153DE"/>
    <w:rsid w:val="00815410"/>
    <w:rsid w:val="00816347"/>
    <w:rsid w:val="00816837"/>
    <w:rsid w:val="008169C7"/>
    <w:rsid w:val="00816BE2"/>
    <w:rsid w:val="00816CF6"/>
    <w:rsid w:val="008171BC"/>
    <w:rsid w:val="00817312"/>
    <w:rsid w:val="00817329"/>
    <w:rsid w:val="00817A89"/>
    <w:rsid w:val="00817C09"/>
    <w:rsid w:val="00820560"/>
    <w:rsid w:val="008207FE"/>
    <w:rsid w:val="00820B57"/>
    <w:rsid w:val="00820F75"/>
    <w:rsid w:val="00821843"/>
    <w:rsid w:val="00821BB3"/>
    <w:rsid w:val="00822757"/>
    <w:rsid w:val="00822975"/>
    <w:rsid w:val="00822A44"/>
    <w:rsid w:val="00823088"/>
    <w:rsid w:val="008232B9"/>
    <w:rsid w:val="0082334B"/>
    <w:rsid w:val="0082368D"/>
    <w:rsid w:val="00823855"/>
    <w:rsid w:val="00823D77"/>
    <w:rsid w:val="00823F58"/>
    <w:rsid w:val="00825191"/>
    <w:rsid w:val="008252BC"/>
    <w:rsid w:val="008253F2"/>
    <w:rsid w:val="00825B00"/>
    <w:rsid w:val="00825B41"/>
    <w:rsid w:val="00825BCE"/>
    <w:rsid w:val="00825CB9"/>
    <w:rsid w:val="008263E5"/>
    <w:rsid w:val="008264BD"/>
    <w:rsid w:val="00826ABC"/>
    <w:rsid w:val="00826B98"/>
    <w:rsid w:val="00826C0E"/>
    <w:rsid w:val="00826C63"/>
    <w:rsid w:val="00826EAE"/>
    <w:rsid w:val="00826F82"/>
    <w:rsid w:val="0082753F"/>
    <w:rsid w:val="008278C3"/>
    <w:rsid w:val="00830045"/>
    <w:rsid w:val="00830C03"/>
    <w:rsid w:val="0083112C"/>
    <w:rsid w:val="008313B2"/>
    <w:rsid w:val="008314DE"/>
    <w:rsid w:val="00831605"/>
    <w:rsid w:val="008317CC"/>
    <w:rsid w:val="008328CB"/>
    <w:rsid w:val="00832916"/>
    <w:rsid w:val="00832A4F"/>
    <w:rsid w:val="00832E52"/>
    <w:rsid w:val="0083300C"/>
    <w:rsid w:val="00833620"/>
    <w:rsid w:val="00833EBA"/>
    <w:rsid w:val="00833F3D"/>
    <w:rsid w:val="008347DE"/>
    <w:rsid w:val="00834855"/>
    <w:rsid w:val="0083494F"/>
    <w:rsid w:val="00834C03"/>
    <w:rsid w:val="00834CFB"/>
    <w:rsid w:val="008353BB"/>
    <w:rsid w:val="0083557F"/>
    <w:rsid w:val="0083584A"/>
    <w:rsid w:val="00835965"/>
    <w:rsid w:val="00835C7A"/>
    <w:rsid w:val="00835FEA"/>
    <w:rsid w:val="008361C8"/>
    <w:rsid w:val="008367E6"/>
    <w:rsid w:val="00836CC2"/>
    <w:rsid w:val="00836D56"/>
    <w:rsid w:val="00837678"/>
    <w:rsid w:val="00837683"/>
    <w:rsid w:val="00840969"/>
    <w:rsid w:val="00840A58"/>
    <w:rsid w:val="008410F1"/>
    <w:rsid w:val="008416D6"/>
    <w:rsid w:val="00841758"/>
    <w:rsid w:val="008422A4"/>
    <w:rsid w:val="008424E3"/>
    <w:rsid w:val="00842596"/>
    <w:rsid w:val="0084280A"/>
    <w:rsid w:val="00842B7A"/>
    <w:rsid w:val="00842DCA"/>
    <w:rsid w:val="00843B00"/>
    <w:rsid w:val="008440AE"/>
    <w:rsid w:val="008457B0"/>
    <w:rsid w:val="00845C71"/>
    <w:rsid w:val="00846031"/>
    <w:rsid w:val="00846602"/>
    <w:rsid w:val="00846FB7"/>
    <w:rsid w:val="00847349"/>
    <w:rsid w:val="008474C1"/>
    <w:rsid w:val="00847742"/>
    <w:rsid w:val="00847C5D"/>
    <w:rsid w:val="00847F66"/>
    <w:rsid w:val="00847FCC"/>
    <w:rsid w:val="008502F4"/>
    <w:rsid w:val="00850C86"/>
    <w:rsid w:val="00850CDE"/>
    <w:rsid w:val="00850E1C"/>
    <w:rsid w:val="00850E9A"/>
    <w:rsid w:val="00850FCC"/>
    <w:rsid w:val="00851A9A"/>
    <w:rsid w:val="00851C29"/>
    <w:rsid w:val="00852C87"/>
    <w:rsid w:val="00852CE4"/>
    <w:rsid w:val="0085303D"/>
    <w:rsid w:val="008535C4"/>
    <w:rsid w:val="00853AF4"/>
    <w:rsid w:val="00854045"/>
    <w:rsid w:val="008540C1"/>
    <w:rsid w:val="00854A69"/>
    <w:rsid w:val="00855308"/>
    <w:rsid w:val="00856BE6"/>
    <w:rsid w:val="00856C48"/>
    <w:rsid w:val="00856FAF"/>
    <w:rsid w:val="00857695"/>
    <w:rsid w:val="0085770D"/>
    <w:rsid w:val="008605C2"/>
    <w:rsid w:val="00860630"/>
    <w:rsid w:val="00860741"/>
    <w:rsid w:val="0086076D"/>
    <w:rsid w:val="00860A0F"/>
    <w:rsid w:val="00860A7C"/>
    <w:rsid w:val="00861260"/>
    <w:rsid w:val="008614A4"/>
    <w:rsid w:val="008614D7"/>
    <w:rsid w:val="00861A84"/>
    <w:rsid w:val="00861C9F"/>
    <w:rsid w:val="008625D2"/>
    <w:rsid w:val="00862830"/>
    <w:rsid w:val="00862B6F"/>
    <w:rsid w:val="00862ED6"/>
    <w:rsid w:val="00862FED"/>
    <w:rsid w:val="00863095"/>
    <w:rsid w:val="008634DD"/>
    <w:rsid w:val="008640B9"/>
    <w:rsid w:val="008641D5"/>
    <w:rsid w:val="008641F8"/>
    <w:rsid w:val="00864880"/>
    <w:rsid w:val="00864F31"/>
    <w:rsid w:val="0086511D"/>
    <w:rsid w:val="0086565A"/>
    <w:rsid w:val="00865C33"/>
    <w:rsid w:val="0086612E"/>
    <w:rsid w:val="008666BF"/>
    <w:rsid w:val="00866DE3"/>
    <w:rsid w:val="008670FA"/>
    <w:rsid w:val="00867484"/>
    <w:rsid w:val="00867A72"/>
    <w:rsid w:val="00867FE1"/>
    <w:rsid w:val="0087011F"/>
    <w:rsid w:val="008704C5"/>
    <w:rsid w:val="00871209"/>
    <w:rsid w:val="00871BAA"/>
    <w:rsid w:val="00871CAE"/>
    <w:rsid w:val="00872028"/>
    <w:rsid w:val="0087213E"/>
    <w:rsid w:val="00872257"/>
    <w:rsid w:val="008729A0"/>
    <w:rsid w:val="00872C9D"/>
    <w:rsid w:val="00872E0B"/>
    <w:rsid w:val="008731E9"/>
    <w:rsid w:val="00873CE6"/>
    <w:rsid w:val="0087404D"/>
    <w:rsid w:val="008742F9"/>
    <w:rsid w:val="0087454A"/>
    <w:rsid w:val="00874553"/>
    <w:rsid w:val="00874781"/>
    <w:rsid w:val="008750EF"/>
    <w:rsid w:val="00875425"/>
    <w:rsid w:val="008758DC"/>
    <w:rsid w:val="0087598A"/>
    <w:rsid w:val="00875EFF"/>
    <w:rsid w:val="008760D4"/>
    <w:rsid w:val="00876397"/>
    <w:rsid w:val="008765D8"/>
    <w:rsid w:val="008769EB"/>
    <w:rsid w:val="00876A22"/>
    <w:rsid w:val="00876F0E"/>
    <w:rsid w:val="0087703F"/>
    <w:rsid w:val="008776DD"/>
    <w:rsid w:val="00877A48"/>
    <w:rsid w:val="00880328"/>
    <w:rsid w:val="00880389"/>
    <w:rsid w:val="00880C8A"/>
    <w:rsid w:val="00880FF8"/>
    <w:rsid w:val="008818D7"/>
    <w:rsid w:val="00881DD2"/>
    <w:rsid w:val="00881E24"/>
    <w:rsid w:val="008824BC"/>
    <w:rsid w:val="0088252C"/>
    <w:rsid w:val="00882868"/>
    <w:rsid w:val="008829AB"/>
    <w:rsid w:val="008838EE"/>
    <w:rsid w:val="00883CA9"/>
    <w:rsid w:val="00884229"/>
    <w:rsid w:val="008846BE"/>
    <w:rsid w:val="00884906"/>
    <w:rsid w:val="00884C77"/>
    <w:rsid w:val="00885538"/>
    <w:rsid w:val="008859C2"/>
    <w:rsid w:val="00885C44"/>
    <w:rsid w:val="00885E92"/>
    <w:rsid w:val="008862DD"/>
    <w:rsid w:val="008868B8"/>
    <w:rsid w:val="0088695C"/>
    <w:rsid w:val="00886A5B"/>
    <w:rsid w:val="00886F09"/>
    <w:rsid w:val="008870ED"/>
    <w:rsid w:val="0088716E"/>
    <w:rsid w:val="008871A1"/>
    <w:rsid w:val="008872C3"/>
    <w:rsid w:val="008873AD"/>
    <w:rsid w:val="0088752B"/>
    <w:rsid w:val="00887787"/>
    <w:rsid w:val="00887E72"/>
    <w:rsid w:val="00890127"/>
    <w:rsid w:val="008904D9"/>
    <w:rsid w:val="00890525"/>
    <w:rsid w:val="008906E5"/>
    <w:rsid w:val="00890BDC"/>
    <w:rsid w:val="00890FAC"/>
    <w:rsid w:val="00891130"/>
    <w:rsid w:val="008911F3"/>
    <w:rsid w:val="008912B3"/>
    <w:rsid w:val="0089195A"/>
    <w:rsid w:val="00891C10"/>
    <w:rsid w:val="008920E0"/>
    <w:rsid w:val="00892413"/>
    <w:rsid w:val="00892877"/>
    <w:rsid w:val="008929F7"/>
    <w:rsid w:val="00893030"/>
    <w:rsid w:val="0089349C"/>
    <w:rsid w:val="0089370C"/>
    <w:rsid w:val="00893916"/>
    <w:rsid w:val="008939B0"/>
    <w:rsid w:val="00893A8B"/>
    <w:rsid w:val="00893B1A"/>
    <w:rsid w:val="00894028"/>
    <w:rsid w:val="00894629"/>
    <w:rsid w:val="00894A6F"/>
    <w:rsid w:val="00894AAF"/>
    <w:rsid w:val="00895785"/>
    <w:rsid w:val="008957EB"/>
    <w:rsid w:val="00895AF2"/>
    <w:rsid w:val="00896102"/>
    <w:rsid w:val="0089650E"/>
    <w:rsid w:val="0089674F"/>
    <w:rsid w:val="00896CC9"/>
    <w:rsid w:val="00896D15"/>
    <w:rsid w:val="00897261"/>
    <w:rsid w:val="00897B8B"/>
    <w:rsid w:val="00897D31"/>
    <w:rsid w:val="00897F33"/>
    <w:rsid w:val="008A0278"/>
    <w:rsid w:val="008A0901"/>
    <w:rsid w:val="008A094A"/>
    <w:rsid w:val="008A10AC"/>
    <w:rsid w:val="008A113F"/>
    <w:rsid w:val="008A13AF"/>
    <w:rsid w:val="008A13E4"/>
    <w:rsid w:val="008A13FE"/>
    <w:rsid w:val="008A140C"/>
    <w:rsid w:val="008A17CE"/>
    <w:rsid w:val="008A1D13"/>
    <w:rsid w:val="008A1ED5"/>
    <w:rsid w:val="008A201D"/>
    <w:rsid w:val="008A220E"/>
    <w:rsid w:val="008A25E2"/>
    <w:rsid w:val="008A26BC"/>
    <w:rsid w:val="008A2B58"/>
    <w:rsid w:val="008A30A7"/>
    <w:rsid w:val="008A312B"/>
    <w:rsid w:val="008A3326"/>
    <w:rsid w:val="008A3AAB"/>
    <w:rsid w:val="008A3B61"/>
    <w:rsid w:val="008A4260"/>
    <w:rsid w:val="008A4680"/>
    <w:rsid w:val="008A52FD"/>
    <w:rsid w:val="008A530B"/>
    <w:rsid w:val="008A552E"/>
    <w:rsid w:val="008A5921"/>
    <w:rsid w:val="008A5BDA"/>
    <w:rsid w:val="008A638C"/>
    <w:rsid w:val="008A65CF"/>
    <w:rsid w:val="008A66BE"/>
    <w:rsid w:val="008A68D5"/>
    <w:rsid w:val="008A6E90"/>
    <w:rsid w:val="008A728E"/>
    <w:rsid w:val="008A7A78"/>
    <w:rsid w:val="008A7C13"/>
    <w:rsid w:val="008B0290"/>
    <w:rsid w:val="008B040F"/>
    <w:rsid w:val="008B13C7"/>
    <w:rsid w:val="008B160C"/>
    <w:rsid w:val="008B225D"/>
    <w:rsid w:val="008B23A6"/>
    <w:rsid w:val="008B29F9"/>
    <w:rsid w:val="008B2CDA"/>
    <w:rsid w:val="008B3645"/>
    <w:rsid w:val="008B3E8F"/>
    <w:rsid w:val="008B42B3"/>
    <w:rsid w:val="008B45CB"/>
    <w:rsid w:val="008B4A00"/>
    <w:rsid w:val="008B4C98"/>
    <w:rsid w:val="008B4E46"/>
    <w:rsid w:val="008B4EDB"/>
    <w:rsid w:val="008B53A6"/>
    <w:rsid w:val="008B5421"/>
    <w:rsid w:val="008B56B8"/>
    <w:rsid w:val="008B5C4A"/>
    <w:rsid w:val="008B6390"/>
    <w:rsid w:val="008B6D0A"/>
    <w:rsid w:val="008B6D58"/>
    <w:rsid w:val="008B6DDB"/>
    <w:rsid w:val="008B6F22"/>
    <w:rsid w:val="008B705C"/>
    <w:rsid w:val="008B79B7"/>
    <w:rsid w:val="008B7BE5"/>
    <w:rsid w:val="008B7DAB"/>
    <w:rsid w:val="008B7DD6"/>
    <w:rsid w:val="008B7FA5"/>
    <w:rsid w:val="008C0691"/>
    <w:rsid w:val="008C0B6B"/>
    <w:rsid w:val="008C15CE"/>
    <w:rsid w:val="008C1680"/>
    <w:rsid w:val="008C23E8"/>
    <w:rsid w:val="008C34A2"/>
    <w:rsid w:val="008C3650"/>
    <w:rsid w:val="008C3C81"/>
    <w:rsid w:val="008C40FA"/>
    <w:rsid w:val="008C4137"/>
    <w:rsid w:val="008C4343"/>
    <w:rsid w:val="008C45F6"/>
    <w:rsid w:val="008C497D"/>
    <w:rsid w:val="008C4B92"/>
    <w:rsid w:val="008C4C8D"/>
    <w:rsid w:val="008C4DB8"/>
    <w:rsid w:val="008C5481"/>
    <w:rsid w:val="008C563B"/>
    <w:rsid w:val="008C5872"/>
    <w:rsid w:val="008C5A8A"/>
    <w:rsid w:val="008C5D04"/>
    <w:rsid w:val="008C5F4D"/>
    <w:rsid w:val="008C652E"/>
    <w:rsid w:val="008C65A2"/>
    <w:rsid w:val="008C68AA"/>
    <w:rsid w:val="008C6B99"/>
    <w:rsid w:val="008C74FE"/>
    <w:rsid w:val="008C7725"/>
    <w:rsid w:val="008C77BA"/>
    <w:rsid w:val="008D0732"/>
    <w:rsid w:val="008D0BD9"/>
    <w:rsid w:val="008D0C45"/>
    <w:rsid w:val="008D0DC1"/>
    <w:rsid w:val="008D0DF1"/>
    <w:rsid w:val="008D0E75"/>
    <w:rsid w:val="008D10BD"/>
    <w:rsid w:val="008D1910"/>
    <w:rsid w:val="008D1B99"/>
    <w:rsid w:val="008D1DD4"/>
    <w:rsid w:val="008D2120"/>
    <w:rsid w:val="008D2FA9"/>
    <w:rsid w:val="008D30AE"/>
    <w:rsid w:val="008D32C2"/>
    <w:rsid w:val="008D33D5"/>
    <w:rsid w:val="008D3810"/>
    <w:rsid w:val="008D3BAA"/>
    <w:rsid w:val="008D428D"/>
    <w:rsid w:val="008D437A"/>
    <w:rsid w:val="008D446A"/>
    <w:rsid w:val="008D45CE"/>
    <w:rsid w:val="008D4AE1"/>
    <w:rsid w:val="008D4B79"/>
    <w:rsid w:val="008D4E21"/>
    <w:rsid w:val="008D5211"/>
    <w:rsid w:val="008D53B9"/>
    <w:rsid w:val="008D54CF"/>
    <w:rsid w:val="008D5C98"/>
    <w:rsid w:val="008D61B2"/>
    <w:rsid w:val="008D6330"/>
    <w:rsid w:val="008D6776"/>
    <w:rsid w:val="008D74D4"/>
    <w:rsid w:val="008E01D1"/>
    <w:rsid w:val="008E0505"/>
    <w:rsid w:val="008E05EE"/>
    <w:rsid w:val="008E085C"/>
    <w:rsid w:val="008E09C5"/>
    <w:rsid w:val="008E0A73"/>
    <w:rsid w:val="008E0CC3"/>
    <w:rsid w:val="008E0D69"/>
    <w:rsid w:val="008E1D91"/>
    <w:rsid w:val="008E2728"/>
    <w:rsid w:val="008E2804"/>
    <w:rsid w:val="008E28B5"/>
    <w:rsid w:val="008E2A80"/>
    <w:rsid w:val="008E2E06"/>
    <w:rsid w:val="008E303F"/>
    <w:rsid w:val="008E307C"/>
    <w:rsid w:val="008E3A18"/>
    <w:rsid w:val="008E3CC2"/>
    <w:rsid w:val="008E4FFD"/>
    <w:rsid w:val="008E5172"/>
    <w:rsid w:val="008E531D"/>
    <w:rsid w:val="008E543A"/>
    <w:rsid w:val="008E5A65"/>
    <w:rsid w:val="008E655E"/>
    <w:rsid w:val="008E65B7"/>
    <w:rsid w:val="008E6ED5"/>
    <w:rsid w:val="008E6F7D"/>
    <w:rsid w:val="008E6FA8"/>
    <w:rsid w:val="008E6FD0"/>
    <w:rsid w:val="008E7B2F"/>
    <w:rsid w:val="008E7DF5"/>
    <w:rsid w:val="008E7FC6"/>
    <w:rsid w:val="008F05B6"/>
    <w:rsid w:val="008F062C"/>
    <w:rsid w:val="008F0D5B"/>
    <w:rsid w:val="008F0D67"/>
    <w:rsid w:val="008F162B"/>
    <w:rsid w:val="008F23A6"/>
    <w:rsid w:val="008F27AA"/>
    <w:rsid w:val="008F2AE8"/>
    <w:rsid w:val="008F3236"/>
    <w:rsid w:val="008F3427"/>
    <w:rsid w:val="008F3506"/>
    <w:rsid w:val="008F3B9E"/>
    <w:rsid w:val="008F3F54"/>
    <w:rsid w:val="008F43FC"/>
    <w:rsid w:val="008F4752"/>
    <w:rsid w:val="008F48FF"/>
    <w:rsid w:val="008F52AA"/>
    <w:rsid w:val="008F5512"/>
    <w:rsid w:val="008F5A07"/>
    <w:rsid w:val="008F64FE"/>
    <w:rsid w:val="008F65FE"/>
    <w:rsid w:val="008F6874"/>
    <w:rsid w:val="008F6927"/>
    <w:rsid w:val="008F6C8B"/>
    <w:rsid w:val="008F7057"/>
    <w:rsid w:val="008F71AB"/>
    <w:rsid w:val="008F71E2"/>
    <w:rsid w:val="008F73D6"/>
    <w:rsid w:val="008F7789"/>
    <w:rsid w:val="008F7F13"/>
    <w:rsid w:val="008F7F67"/>
    <w:rsid w:val="00900E10"/>
    <w:rsid w:val="00900F76"/>
    <w:rsid w:val="009017A3"/>
    <w:rsid w:val="00902120"/>
    <w:rsid w:val="00902615"/>
    <w:rsid w:val="0090319B"/>
    <w:rsid w:val="0090367F"/>
    <w:rsid w:val="00903EEC"/>
    <w:rsid w:val="00905006"/>
    <w:rsid w:val="00905066"/>
    <w:rsid w:val="00905CBF"/>
    <w:rsid w:val="00905D6F"/>
    <w:rsid w:val="00905E22"/>
    <w:rsid w:val="00906076"/>
    <w:rsid w:val="0090641C"/>
    <w:rsid w:val="009064D8"/>
    <w:rsid w:val="00906AD7"/>
    <w:rsid w:val="00906D9A"/>
    <w:rsid w:val="00906E93"/>
    <w:rsid w:val="00907AF1"/>
    <w:rsid w:val="00907E57"/>
    <w:rsid w:val="00907E93"/>
    <w:rsid w:val="00907F4E"/>
    <w:rsid w:val="00910184"/>
    <w:rsid w:val="009102B8"/>
    <w:rsid w:val="0091187E"/>
    <w:rsid w:val="00911AA2"/>
    <w:rsid w:val="00911E46"/>
    <w:rsid w:val="00911F05"/>
    <w:rsid w:val="009129DD"/>
    <w:rsid w:val="00912D58"/>
    <w:rsid w:val="00913040"/>
    <w:rsid w:val="0091340D"/>
    <w:rsid w:val="00913633"/>
    <w:rsid w:val="009138E8"/>
    <w:rsid w:val="0091398F"/>
    <w:rsid w:val="00913E1C"/>
    <w:rsid w:val="00913E5D"/>
    <w:rsid w:val="0091434F"/>
    <w:rsid w:val="009147B7"/>
    <w:rsid w:val="00914A44"/>
    <w:rsid w:val="00914A59"/>
    <w:rsid w:val="00915116"/>
    <w:rsid w:val="00915A65"/>
    <w:rsid w:val="00916610"/>
    <w:rsid w:val="00916F5E"/>
    <w:rsid w:val="00917173"/>
    <w:rsid w:val="00917394"/>
    <w:rsid w:val="00917425"/>
    <w:rsid w:val="009175E1"/>
    <w:rsid w:val="00920B8A"/>
    <w:rsid w:val="00920CE7"/>
    <w:rsid w:val="00921369"/>
    <w:rsid w:val="009213ED"/>
    <w:rsid w:val="0092160E"/>
    <w:rsid w:val="0092171F"/>
    <w:rsid w:val="009218AF"/>
    <w:rsid w:val="009219EE"/>
    <w:rsid w:val="009219F2"/>
    <w:rsid w:val="00921B57"/>
    <w:rsid w:val="0092281D"/>
    <w:rsid w:val="00922AFB"/>
    <w:rsid w:val="00922AFC"/>
    <w:rsid w:val="00922B5A"/>
    <w:rsid w:val="00922CFD"/>
    <w:rsid w:val="00922D0C"/>
    <w:rsid w:val="00922F06"/>
    <w:rsid w:val="00923008"/>
    <w:rsid w:val="0092308D"/>
    <w:rsid w:val="00923173"/>
    <w:rsid w:val="00923438"/>
    <w:rsid w:val="00923885"/>
    <w:rsid w:val="00923D1F"/>
    <w:rsid w:val="00924CA6"/>
    <w:rsid w:val="00924D7E"/>
    <w:rsid w:val="009253F0"/>
    <w:rsid w:val="00925E9F"/>
    <w:rsid w:val="00926161"/>
    <w:rsid w:val="009262A3"/>
    <w:rsid w:val="00926658"/>
    <w:rsid w:val="0092665D"/>
    <w:rsid w:val="00926731"/>
    <w:rsid w:val="00926912"/>
    <w:rsid w:val="00926DAB"/>
    <w:rsid w:val="00926EA7"/>
    <w:rsid w:val="009273A8"/>
    <w:rsid w:val="00927719"/>
    <w:rsid w:val="00927DDD"/>
    <w:rsid w:val="00930674"/>
    <w:rsid w:val="009307DE"/>
    <w:rsid w:val="009309DA"/>
    <w:rsid w:val="00931208"/>
    <w:rsid w:val="009314D4"/>
    <w:rsid w:val="0093155E"/>
    <w:rsid w:val="009319DB"/>
    <w:rsid w:val="00931A5A"/>
    <w:rsid w:val="00931AED"/>
    <w:rsid w:val="00931CC4"/>
    <w:rsid w:val="00931E42"/>
    <w:rsid w:val="00931F27"/>
    <w:rsid w:val="00931FB3"/>
    <w:rsid w:val="009322EA"/>
    <w:rsid w:val="00932A2C"/>
    <w:rsid w:val="0093331D"/>
    <w:rsid w:val="009333C1"/>
    <w:rsid w:val="00933708"/>
    <w:rsid w:val="009339DE"/>
    <w:rsid w:val="00933A45"/>
    <w:rsid w:val="00933B58"/>
    <w:rsid w:val="00933E7C"/>
    <w:rsid w:val="009348CD"/>
    <w:rsid w:val="0093495B"/>
    <w:rsid w:val="0093497C"/>
    <w:rsid w:val="00934A28"/>
    <w:rsid w:val="00934BF0"/>
    <w:rsid w:val="00934CBF"/>
    <w:rsid w:val="00935019"/>
    <w:rsid w:val="009354F5"/>
    <w:rsid w:val="00935615"/>
    <w:rsid w:val="00935AEE"/>
    <w:rsid w:val="00935F28"/>
    <w:rsid w:val="009364C8"/>
    <w:rsid w:val="009365A0"/>
    <w:rsid w:val="00936C84"/>
    <w:rsid w:val="00936F93"/>
    <w:rsid w:val="009370B0"/>
    <w:rsid w:val="0093727C"/>
    <w:rsid w:val="009400B8"/>
    <w:rsid w:val="009410B8"/>
    <w:rsid w:val="00941100"/>
    <w:rsid w:val="00941A69"/>
    <w:rsid w:val="00941B4A"/>
    <w:rsid w:val="00942462"/>
    <w:rsid w:val="00942F36"/>
    <w:rsid w:val="00943227"/>
    <w:rsid w:val="0094323F"/>
    <w:rsid w:val="009440AE"/>
    <w:rsid w:val="00944118"/>
    <w:rsid w:val="009447EC"/>
    <w:rsid w:val="00944884"/>
    <w:rsid w:val="00945260"/>
    <w:rsid w:val="0094561A"/>
    <w:rsid w:val="00945AEA"/>
    <w:rsid w:val="00945DD1"/>
    <w:rsid w:val="00945EDE"/>
    <w:rsid w:val="00946550"/>
    <w:rsid w:val="009468AB"/>
    <w:rsid w:val="00946A10"/>
    <w:rsid w:val="00946EE6"/>
    <w:rsid w:val="0094714A"/>
    <w:rsid w:val="009471AD"/>
    <w:rsid w:val="009471AE"/>
    <w:rsid w:val="00947202"/>
    <w:rsid w:val="00947641"/>
    <w:rsid w:val="0094781E"/>
    <w:rsid w:val="00947977"/>
    <w:rsid w:val="00947C99"/>
    <w:rsid w:val="00950144"/>
    <w:rsid w:val="009501BF"/>
    <w:rsid w:val="009504BE"/>
    <w:rsid w:val="00950898"/>
    <w:rsid w:val="00950B45"/>
    <w:rsid w:val="00950F6F"/>
    <w:rsid w:val="00951568"/>
    <w:rsid w:val="00951738"/>
    <w:rsid w:val="0095198F"/>
    <w:rsid w:val="00952316"/>
    <w:rsid w:val="0095237C"/>
    <w:rsid w:val="009524CC"/>
    <w:rsid w:val="009528F3"/>
    <w:rsid w:val="00952BE1"/>
    <w:rsid w:val="00952D8F"/>
    <w:rsid w:val="00952DE9"/>
    <w:rsid w:val="00953AE7"/>
    <w:rsid w:val="00953F6E"/>
    <w:rsid w:val="00954707"/>
    <w:rsid w:val="00954E0A"/>
    <w:rsid w:val="00955287"/>
    <w:rsid w:val="009552FE"/>
    <w:rsid w:val="00955967"/>
    <w:rsid w:val="00955C0C"/>
    <w:rsid w:val="00955F9B"/>
    <w:rsid w:val="00956246"/>
    <w:rsid w:val="00956279"/>
    <w:rsid w:val="0095687E"/>
    <w:rsid w:val="009569DD"/>
    <w:rsid w:val="00956AF9"/>
    <w:rsid w:val="00956C54"/>
    <w:rsid w:val="00957281"/>
    <w:rsid w:val="00957AAE"/>
    <w:rsid w:val="00957B96"/>
    <w:rsid w:val="00957D53"/>
    <w:rsid w:val="00957DAD"/>
    <w:rsid w:val="00957F8B"/>
    <w:rsid w:val="009607B9"/>
    <w:rsid w:val="0096141C"/>
    <w:rsid w:val="00961EDA"/>
    <w:rsid w:val="0096222E"/>
    <w:rsid w:val="00962253"/>
    <w:rsid w:val="0096257E"/>
    <w:rsid w:val="00962C45"/>
    <w:rsid w:val="00962CE2"/>
    <w:rsid w:val="00962E91"/>
    <w:rsid w:val="0096333D"/>
    <w:rsid w:val="00963B18"/>
    <w:rsid w:val="00963DEB"/>
    <w:rsid w:val="00963E3D"/>
    <w:rsid w:val="00963FC9"/>
    <w:rsid w:val="00964309"/>
    <w:rsid w:val="009646C3"/>
    <w:rsid w:val="00964E2B"/>
    <w:rsid w:val="00964EE5"/>
    <w:rsid w:val="009658F4"/>
    <w:rsid w:val="00965E9A"/>
    <w:rsid w:val="00965FEE"/>
    <w:rsid w:val="00966176"/>
    <w:rsid w:val="00966BA5"/>
    <w:rsid w:val="00966C9B"/>
    <w:rsid w:val="00966E52"/>
    <w:rsid w:val="0096709C"/>
    <w:rsid w:val="0096729A"/>
    <w:rsid w:val="00967337"/>
    <w:rsid w:val="00967626"/>
    <w:rsid w:val="009676A7"/>
    <w:rsid w:val="009706C9"/>
    <w:rsid w:val="00970701"/>
    <w:rsid w:val="00970710"/>
    <w:rsid w:val="00970897"/>
    <w:rsid w:val="00970BA1"/>
    <w:rsid w:val="009713C8"/>
    <w:rsid w:val="00971941"/>
    <w:rsid w:val="00971AC0"/>
    <w:rsid w:val="00971D1F"/>
    <w:rsid w:val="00971D57"/>
    <w:rsid w:val="00971E95"/>
    <w:rsid w:val="009725F2"/>
    <w:rsid w:val="00972ABD"/>
    <w:rsid w:val="00973661"/>
    <w:rsid w:val="00974AA7"/>
    <w:rsid w:val="00975859"/>
    <w:rsid w:val="009758BD"/>
    <w:rsid w:val="009758D4"/>
    <w:rsid w:val="00975C00"/>
    <w:rsid w:val="00975C43"/>
    <w:rsid w:val="00975E8F"/>
    <w:rsid w:val="009765CC"/>
    <w:rsid w:val="009768EC"/>
    <w:rsid w:val="00976A0F"/>
    <w:rsid w:val="0097715A"/>
    <w:rsid w:val="00977358"/>
    <w:rsid w:val="0097776B"/>
    <w:rsid w:val="00977CA5"/>
    <w:rsid w:val="0098026D"/>
    <w:rsid w:val="009806C2"/>
    <w:rsid w:val="0098084A"/>
    <w:rsid w:val="0098095A"/>
    <w:rsid w:val="00980AD4"/>
    <w:rsid w:val="00980B6E"/>
    <w:rsid w:val="00980B77"/>
    <w:rsid w:val="00980BAD"/>
    <w:rsid w:val="00980D41"/>
    <w:rsid w:val="00980E57"/>
    <w:rsid w:val="00981206"/>
    <w:rsid w:val="00982001"/>
    <w:rsid w:val="009820D8"/>
    <w:rsid w:val="00982300"/>
    <w:rsid w:val="0098267C"/>
    <w:rsid w:val="00982FEC"/>
    <w:rsid w:val="009830FD"/>
    <w:rsid w:val="00983543"/>
    <w:rsid w:val="00983A51"/>
    <w:rsid w:val="00984A98"/>
    <w:rsid w:val="0098558E"/>
    <w:rsid w:val="0098577A"/>
    <w:rsid w:val="00985953"/>
    <w:rsid w:val="00985ADD"/>
    <w:rsid w:val="00985E23"/>
    <w:rsid w:val="00986396"/>
    <w:rsid w:val="0098643D"/>
    <w:rsid w:val="00986BFF"/>
    <w:rsid w:val="0098709C"/>
    <w:rsid w:val="009870C9"/>
    <w:rsid w:val="00987547"/>
    <w:rsid w:val="0098758B"/>
    <w:rsid w:val="00987CA3"/>
    <w:rsid w:val="0099020B"/>
    <w:rsid w:val="009904CB"/>
    <w:rsid w:val="00991009"/>
    <w:rsid w:val="0099127E"/>
    <w:rsid w:val="00991983"/>
    <w:rsid w:val="009919DA"/>
    <w:rsid w:val="00991EFA"/>
    <w:rsid w:val="00991F42"/>
    <w:rsid w:val="00992615"/>
    <w:rsid w:val="009931FF"/>
    <w:rsid w:val="00993ABA"/>
    <w:rsid w:val="00994292"/>
    <w:rsid w:val="009942AC"/>
    <w:rsid w:val="0099445F"/>
    <w:rsid w:val="00994486"/>
    <w:rsid w:val="009945F8"/>
    <w:rsid w:val="00995278"/>
    <w:rsid w:val="00995353"/>
    <w:rsid w:val="00995631"/>
    <w:rsid w:val="00995DB2"/>
    <w:rsid w:val="00995EB3"/>
    <w:rsid w:val="00996114"/>
    <w:rsid w:val="0099630A"/>
    <w:rsid w:val="00996EEB"/>
    <w:rsid w:val="00997482"/>
    <w:rsid w:val="009977A8"/>
    <w:rsid w:val="00997FBE"/>
    <w:rsid w:val="009A0077"/>
    <w:rsid w:val="009A0315"/>
    <w:rsid w:val="009A03A2"/>
    <w:rsid w:val="009A0805"/>
    <w:rsid w:val="009A122F"/>
    <w:rsid w:val="009A13AC"/>
    <w:rsid w:val="009A1588"/>
    <w:rsid w:val="009A1970"/>
    <w:rsid w:val="009A22A8"/>
    <w:rsid w:val="009A31D6"/>
    <w:rsid w:val="009A3D90"/>
    <w:rsid w:val="009A40EA"/>
    <w:rsid w:val="009A4229"/>
    <w:rsid w:val="009A454F"/>
    <w:rsid w:val="009A480D"/>
    <w:rsid w:val="009A58CA"/>
    <w:rsid w:val="009A59F9"/>
    <w:rsid w:val="009A6126"/>
    <w:rsid w:val="009A6AEB"/>
    <w:rsid w:val="009A6B0E"/>
    <w:rsid w:val="009A6C91"/>
    <w:rsid w:val="009A6D0A"/>
    <w:rsid w:val="009A6DC0"/>
    <w:rsid w:val="009A6DD0"/>
    <w:rsid w:val="009A76F4"/>
    <w:rsid w:val="009A7F1A"/>
    <w:rsid w:val="009B002E"/>
    <w:rsid w:val="009B0652"/>
    <w:rsid w:val="009B0EC8"/>
    <w:rsid w:val="009B125F"/>
    <w:rsid w:val="009B18E6"/>
    <w:rsid w:val="009B1DBF"/>
    <w:rsid w:val="009B2117"/>
    <w:rsid w:val="009B2341"/>
    <w:rsid w:val="009B2685"/>
    <w:rsid w:val="009B26D5"/>
    <w:rsid w:val="009B27AD"/>
    <w:rsid w:val="009B288B"/>
    <w:rsid w:val="009B2B4A"/>
    <w:rsid w:val="009B2CC7"/>
    <w:rsid w:val="009B2DB8"/>
    <w:rsid w:val="009B3060"/>
    <w:rsid w:val="009B3101"/>
    <w:rsid w:val="009B31A5"/>
    <w:rsid w:val="009B326D"/>
    <w:rsid w:val="009B3440"/>
    <w:rsid w:val="009B3C7A"/>
    <w:rsid w:val="009B3FAC"/>
    <w:rsid w:val="009B3FFE"/>
    <w:rsid w:val="009B4368"/>
    <w:rsid w:val="009B4535"/>
    <w:rsid w:val="009B453C"/>
    <w:rsid w:val="009B4C55"/>
    <w:rsid w:val="009B4CCD"/>
    <w:rsid w:val="009B50AD"/>
    <w:rsid w:val="009B51D2"/>
    <w:rsid w:val="009B5347"/>
    <w:rsid w:val="009B54F0"/>
    <w:rsid w:val="009B55BF"/>
    <w:rsid w:val="009B5865"/>
    <w:rsid w:val="009B5BAF"/>
    <w:rsid w:val="009B5E12"/>
    <w:rsid w:val="009B644D"/>
    <w:rsid w:val="009B6902"/>
    <w:rsid w:val="009B731D"/>
    <w:rsid w:val="009B7A22"/>
    <w:rsid w:val="009B7ED5"/>
    <w:rsid w:val="009C0482"/>
    <w:rsid w:val="009C0713"/>
    <w:rsid w:val="009C0AC8"/>
    <w:rsid w:val="009C0BE8"/>
    <w:rsid w:val="009C0FB3"/>
    <w:rsid w:val="009C111E"/>
    <w:rsid w:val="009C1214"/>
    <w:rsid w:val="009C1413"/>
    <w:rsid w:val="009C1794"/>
    <w:rsid w:val="009C190A"/>
    <w:rsid w:val="009C1A5D"/>
    <w:rsid w:val="009C1EA7"/>
    <w:rsid w:val="009C1FE0"/>
    <w:rsid w:val="009C2148"/>
    <w:rsid w:val="009C2BCC"/>
    <w:rsid w:val="009C427B"/>
    <w:rsid w:val="009C47E7"/>
    <w:rsid w:val="009C486E"/>
    <w:rsid w:val="009C48CC"/>
    <w:rsid w:val="009C4AA1"/>
    <w:rsid w:val="009C5DD0"/>
    <w:rsid w:val="009C5FAE"/>
    <w:rsid w:val="009C67E0"/>
    <w:rsid w:val="009C7425"/>
    <w:rsid w:val="009C7528"/>
    <w:rsid w:val="009C793C"/>
    <w:rsid w:val="009C7A48"/>
    <w:rsid w:val="009D0269"/>
    <w:rsid w:val="009D077E"/>
    <w:rsid w:val="009D08AE"/>
    <w:rsid w:val="009D090F"/>
    <w:rsid w:val="009D0B7F"/>
    <w:rsid w:val="009D0C35"/>
    <w:rsid w:val="009D0F52"/>
    <w:rsid w:val="009D10C0"/>
    <w:rsid w:val="009D15F7"/>
    <w:rsid w:val="009D180F"/>
    <w:rsid w:val="009D188A"/>
    <w:rsid w:val="009D1A28"/>
    <w:rsid w:val="009D236D"/>
    <w:rsid w:val="009D2B1E"/>
    <w:rsid w:val="009D2E5D"/>
    <w:rsid w:val="009D3404"/>
    <w:rsid w:val="009D3660"/>
    <w:rsid w:val="009D42B9"/>
    <w:rsid w:val="009D489A"/>
    <w:rsid w:val="009D4A8F"/>
    <w:rsid w:val="009D501D"/>
    <w:rsid w:val="009D51CE"/>
    <w:rsid w:val="009D5289"/>
    <w:rsid w:val="009D55DD"/>
    <w:rsid w:val="009D5DA9"/>
    <w:rsid w:val="009D5DC3"/>
    <w:rsid w:val="009D6B00"/>
    <w:rsid w:val="009D7058"/>
    <w:rsid w:val="009D73FC"/>
    <w:rsid w:val="009D7991"/>
    <w:rsid w:val="009D7E3A"/>
    <w:rsid w:val="009E0BE4"/>
    <w:rsid w:val="009E0E33"/>
    <w:rsid w:val="009E0E8F"/>
    <w:rsid w:val="009E136D"/>
    <w:rsid w:val="009E13B1"/>
    <w:rsid w:val="009E13D9"/>
    <w:rsid w:val="009E1F3A"/>
    <w:rsid w:val="009E21D2"/>
    <w:rsid w:val="009E26E3"/>
    <w:rsid w:val="009E2882"/>
    <w:rsid w:val="009E3032"/>
    <w:rsid w:val="009E30B0"/>
    <w:rsid w:val="009E343F"/>
    <w:rsid w:val="009E3813"/>
    <w:rsid w:val="009E3967"/>
    <w:rsid w:val="009E413F"/>
    <w:rsid w:val="009E42E9"/>
    <w:rsid w:val="009E44DC"/>
    <w:rsid w:val="009E4BCB"/>
    <w:rsid w:val="009E4BE1"/>
    <w:rsid w:val="009E52C7"/>
    <w:rsid w:val="009E5CED"/>
    <w:rsid w:val="009E5DDE"/>
    <w:rsid w:val="009E5E19"/>
    <w:rsid w:val="009E6023"/>
    <w:rsid w:val="009E615A"/>
    <w:rsid w:val="009E61DD"/>
    <w:rsid w:val="009E66BD"/>
    <w:rsid w:val="009E6813"/>
    <w:rsid w:val="009E68F1"/>
    <w:rsid w:val="009E693F"/>
    <w:rsid w:val="009E6E05"/>
    <w:rsid w:val="009E712F"/>
    <w:rsid w:val="009E72AC"/>
    <w:rsid w:val="009E7419"/>
    <w:rsid w:val="009E75BE"/>
    <w:rsid w:val="009E79D4"/>
    <w:rsid w:val="009E7FF7"/>
    <w:rsid w:val="009F0123"/>
    <w:rsid w:val="009F0782"/>
    <w:rsid w:val="009F1027"/>
    <w:rsid w:val="009F199E"/>
    <w:rsid w:val="009F1D40"/>
    <w:rsid w:val="009F1DCA"/>
    <w:rsid w:val="009F2315"/>
    <w:rsid w:val="009F3418"/>
    <w:rsid w:val="009F367B"/>
    <w:rsid w:val="009F38C8"/>
    <w:rsid w:val="009F3A46"/>
    <w:rsid w:val="009F3A67"/>
    <w:rsid w:val="009F3B82"/>
    <w:rsid w:val="009F3D72"/>
    <w:rsid w:val="009F3DA5"/>
    <w:rsid w:val="009F3F12"/>
    <w:rsid w:val="009F3F8B"/>
    <w:rsid w:val="009F4055"/>
    <w:rsid w:val="009F436E"/>
    <w:rsid w:val="009F491D"/>
    <w:rsid w:val="009F4A74"/>
    <w:rsid w:val="009F5633"/>
    <w:rsid w:val="009F5817"/>
    <w:rsid w:val="009F59AF"/>
    <w:rsid w:val="009F5EBB"/>
    <w:rsid w:val="009F5ECA"/>
    <w:rsid w:val="009F6394"/>
    <w:rsid w:val="009F6983"/>
    <w:rsid w:val="009F6D14"/>
    <w:rsid w:val="00A00B39"/>
    <w:rsid w:val="00A01C18"/>
    <w:rsid w:val="00A01FF4"/>
    <w:rsid w:val="00A026F2"/>
    <w:rsid w:val="00A02750"/>
    <w:rsid w:val="00A02D12"/>
    <w:rsid w:val="00A02F6D"/>
    <w:rsid w:val="00A03B1C"/>
    <w:rsid w:val="00A040E9"/>
    <w:rsid w:val="00A0467D"/>
    <w:rsid w:val="00A04983"/>
    <w:rsid w:val="00A04FEC"/>
    <w:rsid w:val="00A05AE4"/>
    <w:rsid w:val="00A05B64"/>
    <w:rsid w:val="00A06A08"/>
    <w:rsid w:val="00A06D21"/>
    <w:rsid w:val="00A0706B"/>
    <w:rsid w:val="00A07B0B"/>
    <w:rsid w:val="00A105C4"/>
    <w:rsid w:val="00A106EC"/>
    <w:rsid w:val="00A10B31"/>
    <w:rsid w:val="00A10C74"/>
    <w:rsid w:val="00A11813"/>
    <w:rsid w:val="00A119F9"/>
    <w:rsid w:val="00A12052"/>
    <w:rsid w:val="00A12D0E"/>
    <w:rsid w:val="00A12D34"/>
    <w:rsid w:val="00A12F55"/>
    <w:rsid w:val="00A1362D"/>
    <w:rsid w:val="00A13CE2"/>
    <w:rsid w:val="00A13CFB"/>
    <w:rsid w:val="00A1423A"/>
    <w:rsid w:val="00A14376"/>
    <w:rsid w:val="00A14D8C"/>
    <w:rsid w:val="00A14E86"/>
    <w:rsid w:val="00A14FC6"/>
    <w:rsid w:val="00A156F4"/>
    <w:rsid w:val="00A157E8"/>
    <w:rsid w:val="00A1591A"/>
    <w:rsid w:val="00A15B34"/>
    <w:rsid w:val="00A160DB"/>
    <w:rsid w:val="00A1647B"/>
    <w:rsid w:val="00A16981"/>
    <w:rsid w:val="00A20044"/>
    <w:rsid w:val="00A20150"/>
    <w:rsid w:val="00A2027D"/>
    <w:rsid w:val="00A20E7D"/>
    <w:rsid w:val="00A210DF"/>
    <w:rsid w:val="00A21131"/>
    <w:rsid w:val="00A212B7"/>
    <w:rsid w:val="00A21597"/>
    <w:rsid w:val="00A2159C"/>
    <w:rsid w:val="00A21E56"/>
    <w:rsid w:val="00A2350A"/>
    <w:rsid w:val="00A23515"/>
    <w:rsid w:val="00A23C20"/>
    <w:rsid w:val="00A2417C"/>
    <w:rsid w:val="00A2423D"/>
    <w:rsid w:val="00A24852"/>
    <w:rsid w:val="00A248F8"/>
    <w:rsid w:val="00A24B6F"/>
    <w:rsid w:val="00A24F5D"/>
    <w:rsid w:val="00A25208"/>
    <w:rsid w:val="00A2527A"/>
    <w:rsid w:val="00A2553F"/>
    <w:rsid w:val="00A26F44"/>
    <w:rsid w:val="00A272D9"/>
    <w:rsid w:val="00A279E8"/>
    <w:rsid w:val="00A27FFB"/>
    <w:rsid w:val="00A302FC"/>
    <w:rsid w:val="00A303E8"/>
    <w:rsid w:val="00A304E9"/>
    <w:rsid w:val="00A307A7"/>
    <w:rsid w:val="00A31151"/>
    <w:rsid w:val="00A31376"/>
    <w:rsid w:val="00A31A83"/>
    <w:rsid w:val="00A31B02"/>
    <w:rsid w:val="00A32370"/>
    <w:rsid w:val="00A324A7"/>
    <w:rsid w:val="00A32847"/>
    <w:rsid w:val="00A32A4B"/>
    <w:rsid w:val="00A32B0C"/>
    <w:rsid w:val="00A32B0F"/>
    <w:rsid w:val="00A32D18"/>
    <w:rsid w:val="00A33342"/>
    <w:rsid w:val="00A339CA"/>
    <w:rsid w:val="00A33A03"/>
    <w:rsid w:val="00A33ABF"/>
    <w:rsid w:val="00A33D10"/>
    <w:rsid w:val="00A33DD4"/>
    <w:rsid w:val="00A33EB8"/>
    <w:rsid w:val="00A33F19"/>
    <w:rsid w:val="00A34B34"/>
    <w:rsid w:val="00A34DF2"/>
    <w:rsid w:val="00A3532B"/>
    <w:rsid w:val="00A359E3"/>
    <w:rsid w:val="00A35A03"/>
    <w:rsid w:val="00A3649B"/>
    <w:rsid w:val="00A365FE"/>
    <w:rsid w:val="00A36FCF"/>
    <w:rsid w:val="00A374D5"/>
    <w:rsid w:val="00A3759B"/>
    <w:rsid w:val="00A37C54"/>
    <w:rsid w:val="00A40313"/>
    <w:rsid w:val="00A4031D"/>
    <w:rsid w:val="00A40A9F"/>
    <w:rsid w:val="00A40EB4"/>
    <w:rsid w:val="00A41170"/>
    <w:rsid w:val="00A418E6"/>
    <w:rsid w:val="00A419BC"/>
    <w:rsid w:val="00A41DB8"/>
    <w:rsid w:val="00A41F33"/>
    <w:rsid w:val="00A4215B"/>
    <w:rsid w:val="00A42163"/>
    <w:rsid w:val="00A423BA"/>
    <w:rsid w:val="00A4263A"/>
    <w:rsid w:val="00A42EAF"/>
    <w:rsid w:val="00A43364"/>
    <w:rsid w:val="00A43DBB"/>
    <w:rsid w:val="00A44030"/>
    <w:rsid w:val="00A44870"/>
    <w:rsid w:val="00A44A41"/>
    <w:rsid w:val="00A454D5"/>
    <w:rsid w:val="00A45CA5"/>
    <w:rsid w:val="00A4700B"/>
    <w:rsid w:val="00A4742A"/>
    <w:rsid w:val="00A477F9"/>
    <w:rsid w:val="00A50011"/>
    <w:rsid w:val="00A50253"/>
    <w:rsid w:val="00A50312"/>
    <w:rsid w:val="00A503E8"/>
    <w:rsid w:val="00A5056F"/>
    <w:rsid w:val="00A50F7D"/>
    <w:rsid w:val="00A5100D"/>
    <w:rsid w:val="00A51066"/>
    <w:rsid w:val="00A51B73"/>
    <w:rsid w:val="00A51C5C"/>
    <w:rsid w:val="00A51D35"/>
    <w:rsid w:val="00A51D6E"/>
    <w:rsid w:val="00A51E8F"/>
    <w:rsid w:val="00A5255D"/>
    <w:rsid w:val="00A5344B"/>
    <w:rsid w:val="00A53461"/>
    <w:rsid w:val="00A535FC"/>
    <w:rsid w:val="00A53691"/>
    <w:rsid w:val="00A5374F"/>
    <w:rsid w:val="00A53A0B"/>
    <w:rsid w:val="00A53D61"/>
    <w:rsid w:val="00A53FC9"/>
    <w:rsid w:val="00A54135"/>
    <w:rsid w:val="00A542C3"/>
    <w:rsid w:val="00A54F5F"/>
    <w:rsid w:val="00A551C3"/>
    <w:rsid w:val="00A556A2"/>
    <w:rsid w:val="00A55E60"/>
    <w:rsid w:val="00A56540"/>
    <w:rsid w:val="00A56830"/>
    <w:rsid w:val="00A56CB5"/>
    <w:rsid w:val="00A56CE5"/>
    <w:rsid w:val="00A56EEB"/>
    <w:rsid w:val="00A56F9D"/>
    <w:rsid w:val="00A570CE"/>
    <w:rsid w:val="00A571DA"/>
    <w:rsid w:val="00A573DF"/>
    <w:rsid w:val="00A574B4"/>
    <w:rsid w:val="00A577DB"/>
    <w:rsid w:val="00A57E62"/>
    <w:rsid w:val="00A57E71"/>
    <w:rsid w:val="00A57E79"/>
    <w:rsid w:val="00A57F39"/>
    <w:rsid w:val="00A60331"/>
    <w:rsid w:val="00A60B5F"/>
    <w:rsid w:val="00A60E15"/>
    <w:rsid w:val="00A61C39"/>
    <w:rsid w:val="00A61CE8"/>
    <w:rsid w:val="00A61E07"/>
    <w:rsid w:val="00A620A3"/>
    <w:rsid w:val="00A625EF"/>
    <w:rsid w:val="00A626C4"/>
    <w:rsid w:val="00A62F0D"/>
    <w:rsid w:val="00A62FB6"/>
    <w:rsid w:val="00A63473"/>
    <w:rsid w:val="00A63762"/>
    <w:rsid w:val="00A63BEB"/>
    <w:rsid w:val="00A63E55"/>
    <w:rsid w:val="00A63F2E"/>
    <w:rsid w:val="00A64356"/>
    <w:rsid w:val="00A644D3"/>
    <w:rsid w:val="00A645E3"/>
    <w:rsid w:val="00A66368"/>
    <w:rsid w:val="00A664E9"/>
    <w:rsid w:val="00A665E3"/>
    <w:rsid w:val="00A66D68"/>
    <w:rsid w:val="00A67752"/>
    <w:rsid w:val="00A67945"/>
    <w:rsid w:val="00A67B70"/>
    <w:rsid w:val="00A67C0E"/>
    <w:rsid w:val="00A67E16"/>
    <w:rsid w:val="00A70515"/>
    <w:rsid w:val="00A70553"/>
    <w:rsid w:val="00A707F4"/>
    <w:rsid w:val="00A71370"/>
    <w:rsid w:val="00A713D2"/>
    <w:rsid w:val="00A7184C"/>
    <w:rsid w:val="00A71974"/>
    <w:rsid w:val="00A71BC8"/>
    <w:rsid w:val="00A71F12"/>
    <w:rsid w:val="00A7224E"/>
    <w:rsid w:val="00A727D2"/>
    <w:rsid w:val="00A72905"/>
    <w:rsid w:val="00A737B8"/>
    <w:rsid w:val="00A739D1"/>
    <w:rsid w:val="00A73BCD"/>
    <w:rsid w:val="00A73D4B"/>
    <w:rsid w:val="00A73D59"/>
    <w:rsid w:val="00A73F51"/>
    <w:rsid w:val="00A74D16"/>
    <w:rsid w:val="00A750CB"/>
    <w:rsid w:val="00A75942"/>
    <w:rsid w:val="00A759E5"/>
    <w:rsid w:val="00A75F51"/>
    <w:rsid w:val="00A762E0"/>
    <w:rsid w:val="00A76B0C"/>
    <w:rsid w:val="00A76BF7"/>
    <w:rsid w:val="00A76D20"/>
    <w:rsid w:val="00A76EDE"/>
    <w:rsid w:val="00A76F10"/>
    <w:rsid w:val="00A7751F"/>
    <w:rsid w:val="00A7777B"/>
    <w:rsid w:val="00A7782B"/>
    <w:rsid w:val="00A77FD3"/>
    <w:rsid w:val="00A8001E"/>
    <w:rsid w:val="00A80117"/>
    <w:rsid w:val="00A804D3"/>
    <w:rsid w:val="00A8071D"/>
    <w:rsid w:val="00A807D2"/>
    <w:rsid w:val="00A80836"/>
    <w:rsid w:val="00A81020"/>
    <w:rsid w:val="00A814F3"/>
    <w:rsid w:val="00A81EDC"/>
    <w:rsid w:val="00A82746"/>
    <w:rsid w:val="00A82A5D"/>
    <w:rsid w:val="00A82CC3"/>
    <w:rsid w:val="00A82DB2"/>
    <w:rsid w:val="00A82E1B"/>
    <w:rsid w:val="00A833A8"/>
    <w:rsid w:val="00A83796"/>
    <w:rsid w:val="00A83CBF"/>
    <w:rsid w:val="00A83ED6"/>
    <w:rsid w:val="00A83EE4"/>
    <w:rsid w:val="00A83F2A"/>
    <w:rsid w:val="00A843D2"/>
    <w:rsid w:val="00A8453D"/>
    <w:rsid w:val="00A84874"/>
    <w:rsid w:val="00A848B9"/>
    <w:rsid w:val="00A848D2"/>
    <w:rsid w:val="00A84B47"/>
    <w:rsid w:val="00A84D65"/>
    <w:rsid w:val="00A854F7"/>
    <w:rsid w:val="00A85552"/>
    <w:rsid w:val="00A856FB"/>
    <w:rsid w:val="00A86967"/>
    <w:rsid w:val="00A86A06"/>
    <w:rsid w:val="00A86AEF"/>
    <w:rsid w:val="00A86E64"/>
    <w:rsid w:val="00A870DC"/>
    <w:rsid w:val="00A8763F"/>
    <w:rsid w:val="00A878BE"/>
    <w:rsid w:val="00A87963"/>
    <w:rsid w:val="00A87ABF"/>
    <w:rsid w:val="00A87CA3"/>
    <w:rsid w:val="00A87E18"/>
    <w:rsid w:val="00A87EF4"/>
    <w:rsid w:val="00A90270"/>
    <w:rsid w:val="00A902E8"/>
    <w:rsid w:val="00A90540"/>
    <w:rsid w:val="00A905A1"/>
    <w:rsid w:val="00A90C91"/>
    <w:rsid w:val="00A914E4"/>
    <w:rsid w:val="00A91BF2"/>
    <w:rsid w:val="00A91F18"/>
    <w:rsid w:val="00A91F2D"/>
    <w:rsid w:val="00A926D3"/>
    <w:rsid w:val="00A92F2F"/>
    <w:rsid w:val="00A92F65"/>
    <w:rsid w:val="00A93808"/>
    <w:rsid w:val="00A93E06"/>
    <w:rsid w:val="00A9401A"/>
    <w:rsid w:val="00A94AB3"/>
    <w:rsid w:val="00A950D7"/>
    <w:rsid w:val="00A95572"/>
    <w:rsid w:val="00A95D0E"/>
    <w:rsid w:val="00A95DCE"/>
    <w:rsid w:val="00A95EB8"/>
    <w:rsid w:val="00A964CB"/>
    <w:rsid w:val="00A964CD"/>
    <w:rsid w:val="00A9712B"/>
    <w:rsid w:val="00A97882"/>
    <w:rsid w:val="00AA0B74"/>
    <w:rsid w:val="00AA0ED4"/>
    <w:rsid w:val="00AA1D95"/>
    <w:rsid w:val="00AA1EFB"/>
    <w:rsid w:val="00AA3606"/>
    <w:rsid w:val="00AA37B2"/>
    <w:rsid w:val="00AA3A23"/>
    <w:rsid w:val="00AA3EB7"/>
    <w:rsid w:val="00AA4C1E"/>
    <w:rsid w:val="00AA4C2E"/>
    <w:rsid w:val="00AA4DC3"/>
    <w:rsid w:val="00AA5688"/>
    <w:rsid w:val="00AA56E5"/>
    <w:rsid w:val="00AA5B26"/>
    <w:rsid w:val="00AA610D"/>
    <w:rsid w:val="00AA67E6"/>
    <w:rsid w:val="00AA68AE"/>
    <w:rsid w:val="00AA6D03"/>
    <w:rsid w:val="00AA6F34"/>
    <w:rsid w:val="00AA75F1"/>
    <w:rsid w:val="00AA77C7"/>
    <w:rsid w:val="00AA7962"/>
    <w:rsid w:val="00AB0308"/>
    <w:rsid w:val="00AB116D"/>
    <w:rsid w:val="00AB1224"/>
    <w:rsid w:val="00AB133A"/>
    <w:rsid w:val="00AB1469"/>
    <w:rsid w:val="00AB1486"/>
    <w:rsid w:val="00AB167D"/>
    <w:rsid w:val="00AB192D"/>
    <w:rsid w:val="00AB1A10"/>
    <w:rsid w:val="00AB2A85"/>
    <w:rsid w:val="00AB2AEC"/>
    <w:rsid w:val="00AB2CAE"/>
    <w:rsid w:val="00AB2D71"/>
    <w:rsid w:val="00AB3270"/>
    <w:rsid w:val="00AB32EB"/>
    <w:rsid w:val="00AB351B"/>
    <w:rsid w:val="00AB3693"/>
    <w:rsid w:val="00AB36D5"/>
    <w:rsid w:val="00AB37E0"/>
    <w:rsid w:val="00AB3BA9"/>
    <w:rsid w:val="00AB3C40"/>
    <w:rsid w:val="00AB3C7A"/>
    <w:rsid w:val="00AB4194"/>
    <w:rsid w:val="00AB4421"/>
    <w:rsid w:val="00AB45BF"/>
    <w:rsid w:val="00AB4A42"/>
    <w:rsid w:val="00AB546D"/>
    <w:rsid w:val="00AB5989"/>
    <w:rsid w:val="00AB5A0E"/>
    <w:rsid w:val="00AB5A70"/>
    <w:rsid w:val="00AB5A93"/>
    <w:rsid w:val="00AB5ABB"/>
    <w:rsid w:val="00AB5ED0"/>
    <w:rsid w:val="00AB61D8"/>
    <w:rsid w:val="00AB6843"/>
    <w:rsid w:val="00AB69C3"/>
    <w:rsid w:val="00AB7412"/>
    <w:rsid w:val="00AB765B"/>
    <w:rsid w:val="00AB7947"/>
    <w:rsid w:val="00AC0567"/>
    <w:rsid w:val="00AC121E"/>
    <w:rsid w:val="00AC15AC"/>
    <w:rsid w:val="00AC169A"/>
    <w:rsid w:val="00AC18B1"/>
    <w:rsid w:val="00AC1A0F"/>
    <w:rsid w:val="00AC1C02"/>
    <w:rsid w:val="00AC1DD6"/>
    <w:rsid w:val="00AC1E02"/>
    <w:rsid w:val="00AC2ADC"/>
    <w:rsid w:val="00AC2B58"/>
    <w:rsid w:val="00AC31B2"/>
    <w:rsid w:val="00AC32E9"/>
    <w:rsid w:val="00AC373A"/>
    <w:rsid w:val="00AC3B8B"/>
    <w:rsid w:val="00AC4174"/>
    <w:rsid w:val="00AC4280"/>
    <w:rsid w:val="00AC43D1"/>
    <w:rsid w:val="00AC451C"/>
    <w:rsid w:val="00AC4A7C"/>
    <w:rsid w:val="00AC4B3F"/>
    <w:rsid w:val="00AC4C55"/>
    <w:rsid w:val="00AC4C61"/>
    <w:rsid w:val="00AC5571"/>
    <w:rsid w:val="00AC6142"/>
    <w:rsid w:val="00AC696D"/>
    <w:rsid w:val="00AC6A29"/>
    <w:rsid w:val="00AC6A8C"/>
    <w:rsid w:val="00AC6FCC"/>
    <w:rsid w:val="00AC7125"/>
    <w:rsid w:val="00AC719B"/>
    <w:rsid w:val="00AC7814"/>
    <w:rsid w:val="00AC7CF4"/>
    <w:rsid w:val="00AC7E4E"/>
    <w:rsid w:val="00AD06E2"/>
    <w:rsid w:val="00AD0CE4"/>
    <w:rsid w:val="00AD0E0E"/>
    <w:rsid w:val="00AD0EC5"/>
    <w:rsid w:val="00AD0F2D"/>
    <w:rsid w:val="00AD1333"/>
    <w:rsid w:val="00AD1486"/>
    <w:rsid w:val="00AD1B55"/>
    <w:rsid w:val="00AD27E0"/>
    <w:rsid w:val="00AD2BF5"/>
    <w:rsid w:val="00AD3569"/>
    <w:rsid w:val="00AD3671"/>
    <w:rsid w:val="00AD3B15"/>
    <w:rsid w:val="00AD3D7A"/>
    <w:rsid w:val="00AD405A"/>
    <w:rsid w:val="00AD50E7"/>
    <w:rsid w:val="00AD5441"/>
    <w:rsid w:val="00AD550A"/>
    <w:rsid w:val="00AD5D75"/>
    <w:rsid w:val="00AD5FB3"/>
    <w:rsid w:val="00AD61B0"/>
    <w:rsid w:val="00AD66CF"/>
    <w:rsid w:val="00AD6DC4"/>
    <w:rsid w:val="00AD72B3"/>
    <w:rsid w:val="00AD78E0"/>
    <w:rsid w:val="00AD7B1C"/>
    <w:rsid w:val="00AD7F6C"/>
    <w:rsid w:val="00AE1018"/>
    <w:rsid w:val="00AE108E"/>
    <w:rsid w:val="00AE1343"/>
    <w:rsid w:val="00AE13A3"/>
    <w:rsid w:val="00AE154A"/>
    <w:rsid w:val="00AE1B45"/>
    <w:rsid w:val="00AE20DA"/>
    <w:rsid w:val="00AE2369"/>
    <w:rsid w:val="00AE26D7"/>
    <w:rsid w:val="00AE27F6"/>
    <w:rsid w:val="00AE2D08"/>
    <w:rsid w:val="00AE3872"/>
    <w:rsid w:val="00AE38A8"/>
    <w:rsid w:val="00AE3BAF"/>
    <w:rsid w:val="00AE4180"/>
    <w:rsid w:val="00AE483E"/>
    <w:rsid w:val="00AE4EE1"/>
    <w:rsid w:val="00AE52B7"/>
    <w:rsid w:val="00AE5451"/>
    <w:rsid w:val="00AE5593"/>
    <w:rsid w:val="00AE599E"/>
    <w:rsid w:val="00AE645C"/>
    <w:rsid w:val="00AE6641"/>
    <w:rsid w:val="00AE6665"/>
    <w:rsid w:val="00AE6688"/>
    <w:rsid w:val="00AE7A0E"/>
    <w:rsid w:val="00AE7B28"/>
    <w:rsid w:val="00AE7ED3"/>
    <w:rsid w:val="00AF052D"/>
    <w:rsid w:val="00AF088A"/>
    <w:rsid w:val="00AF0BBF"/>
    <w:rsid w:val="00AF12D9"/>
    <w:rsid w:val="00AF1391"/>
    <w:rsid w:val="00AF1946"/>
    <w:rsid w:val="00AF1A1C"/>
    <w:rsid w:val="00AF1B28"/>
    <w:rsid w:val="00AF1FFC"/>
    <w:rsid w:val="00AF23DB"/>
    <w:rsid w:val="00AF25F3"/>
    <w:rsid w:val="00AF2708"/>
    <w:rsid w:val="00AF271D"/>
    <w:rsid w:val="00AF3693"/>
    <w:rsid w:val="00AF3C3F"/>
    <w:rsid w:val="00AF468C"/>
    <w:rsid w:val="00AF471C"/>
    <w:rsid w:val="00AF49C4"/>
    <w:rsid w:val="00AF4A91"/>
    <w:rsid w:val="00AF4D0A"/>
    <w:rsid w:val="00AF5296"/>
    <w:rsid w:val="00AF5A73"/>
    <w:rsid w:val="00AF5B77"/>
    <w:rsid w:val="00AF5BBF"/>
    <w:rsid w:val="00AF5C01"/>
    <w:rsid w:val="00AF5F87"/>
    <w:rsid w:val="00AF63A0"/>
    <w:rsid w:val="00AF6426"/>
    <w:rsid w:val="00AF65FD"/>
    <w:rsid w:val="00AF675B"/>
    <w:rsid w:val="00AF6F24"/>
    <w:rsid w:val="00AF7219"/>
    <w:rsid w:val="00AF722A"/>
    <w:rsid w:val="00AF75CD"/>
    <w:rsid w:val="00AF7C04"/>
    <w:rsid w:val="00B000BD"/>
    <w:rsid w:val="00B00115"/>
    <w:rsid w:val="00B002A7"/>
    <w:rsid w:val="00B006B5"/>
    <w:rsid w:val="00B00A37"/>
    <w:rsid w:val="00B00B58"/>
    <w:rsid w:val="00B00CA7"/>
    <w:rsid w:val="00B00FC2"/>
    <w:rsid w:val="00B00FCC"/>
    <w:rsid w:val="00B0131A"/>
    <w:rsid w:val="00B019C5"/>
    <w:rsid w:val="00B01AF3"/>
    <w:rsid w:val="00B01CF7"/>
    <w:rsid w:val="00B01E1C"/>
    <w:rsid w:val="00B01EBB"/>
    <w:rsid w:val="00B01F1F"/>
    <w:rsid w:val="00B023EE"/>
    <w:rsid w:val="00B02E63"/>
    <w:rsid w:val="00B02F87"/>
    <w:rsid w:val="00B03009"/>
    <w:rsid w:val="00B030A0"/>
    <w:rsid w:val="00B0476A"/>
    <w:rsid w:val="00B04ACD"/>
    <w:rsid w:val="00B04C9D"/>
    <w:rsid w:val="00B04CC5"/>
    <w:rsid w:val="00B04FC6"/>
    <w:rsid w:val="00B051C1"/>
    <w:rsid w:val="00B0537F"/>
    <w:rsid w:val="00B0556C"/>
    <w:rsid w:val="00B05685"/>
    <w:rsid w:val="00B05831"/>
    <w:rsid w:val="00B0627A"/>
    <w:rsid w:val="00B06349"/>
    <w:rsid w:val="00B0639F"/>
    <w:rsid w:val="00B063EB"/>
    <w:rsid w:val="00B06994"/>
    <w:rsid w:val="00B06FCF"/>
    <w:rsid w:val="00B072EA"/>
    <w:rsid w:val="00B07444"/>
    <w:rsid w:val="00B07750"/>
    <w:rsid w:val="00B07982"/>
    <w:rsid w:val="00B07D4B"/>
    <w:rsid w:val="00B07EE0"/>
    <w:rsid w:val="00B100F5"/>
    <w:rsid w:val="00B10478"/>
    <w:rsid w:val="00B110E8"/>
    <w:rsid w:val="00B1128D"/>
    <w:rsid w:val="00B116DE"/>
    <w:rsid w:val="00B11935"/>
    <w:rsid w:val="00B11A05"/>
    <w:rsid w:val="00B11A21"/>
    <w:rsid w:val="00B11A87"/>
    <w:rsid w:val="00B11B6C"/>
    <w:rsid w:val="00B120AF"/>
    <w:rsid w:val="00B12240"/>
    <w:rsid w:val="00B12649"/>
    <w:rsid w:val="00B127D4"/>
    <w:rsid w:val="00B12D5F"/>
    <w:rsid w:val="00B13314"/>
    <w:rsid w:val="00B13683"/>
    <w:rsid w:val="00B1394C"/>
    <w:rsid w:val="00B14112"/>
    <w:rsid w:val="00B1498F"/>
    <w:rsid w:val="00B14C92"/>
    <w:rsid w:val="00B15271"/>
    <w:rsid w:val="00B1560F"/>
    <w:rsid w:val="00B15887"/>
    <w:rsid w:val="00B16206"/>
    <w:rsid w:val="00B1682A"/>
    <w:rsid w:val="00B16C1F"/>
    <w:rsid w:val="00B16FB4"/>
    <w:rsid w:val="00B174AC"/>
    <w:rsid w:val="00B20084"/>
    <w:rsid w:val="00B20165"/>
    <w:rsid w:val="00B201B6"/>
    <w:rsid w:val="00B20345"/>
    <w:rsid w:val="00B2039E"/>
    <w:rsid w:val="00B2061C"/>
    <w:rsid w:val="00B20A8D"/>
    <w:rsid w:val="00B20B76"/>
    <w:rsid w:val="00B20DF0"/>
    <w:rsid w:val="00B21378"/>
    <w:rsid w:val="00B21C90"/>
    <w:rsid w:val="00B21E9B"/>
    <w:rsid w:val="00B220E3"/>
    <w:rsid w:val="00B22524"/>
    <w:rsid w:val="00B22568"/>
    <w:rsid w:val="00B22641"/>
    <w:rsid w:val="00B22F5C"/>
    <w:rsid w:val="00B23287"/>
    <w:rsid w:val="00B23A25"/>
    <w:rsid w:val="00B23AD7"/>
    <w:rsid w:val="00B23E02"/>
    <w:rsid w:val="00B24150"/>
    <w:rsid w:val="00B248A4"/>
    <w:rsid w:val="00B24B17"/>
    <w:rsid w:val="00B24C45"/>
    <w:rsid w:val="00B24EE3"/>
    <w:rsid w:val="00B25023"/>
    <w:rsid w:val="00B251AE"/>
    <w:rsid w:val="00B25252"/>
    <w:rsid w:val="00B256FC"/>
    <w:rsid w:val="00B26DB7"/>
    <w:rsid w:val="00B26DD9"/>
    <w:rsid w:val="00B27359"/>
    <w:rsid w:val="00B300C6"/>
    <w:rsid w:val="00B302E3"/>
    <w:rsid w:val="00B306A4"/>
    <w:rsid w:val="00B30983"/>
    <w:rsid w:val="00B30A43"/>
    <w:rsid w:val="00B30A5D"/>
    <w:rsid w:val="00B30C69"/>
    <w:rsid w:val="00B31179"/>
    <w:rsid w:val="00B317FC"/>
    <w:rsid w:val="00B31B61"/>
    <w:rsid w:val="00B3288E"/>
    <w:rsid w:val="00B328DC"/>
    <w:rsid w:val="00B329CD"/>
    <w:rsid w:val="00B33353"/>
    <w:rsid w:val="00B33BD3"/>
    <w:rsid w:val="00B33FC0"/>
    <w:rsid w:val="00B34020"/>
    <w:rsid w:val="00B346AC"/>
    <w:rsid w:val="00B346EE"/>
    <w:rsid w:val="00B34C2B"/>
    <w:rsid w:val="00B352DA"/>
    <w:rsid w:val="00B353E8"/>
    <w:rsid w:val="00B35AFC"/>
    <w:rsid w:val="00B35D4E"/>
    <w:rsid w:val="00B35EE2"/>
    <w:rsid w:val="00B36067"/>
    <w:rsid w:val="00B360B4"/>
    <w:rsid w:val="00B3628D"/>
    <w:rsid w:val="00B3654E"/>
    <w:rsid w:val="00B36653"/>
    <w:rsid w:val="00B3694B"/>
    <w:rsid w:val="00B36BE1"/>
    <w:rsid w:val="00B37D5F"/>
    <w:rsid w:val="00B402E0"/>
    <w:rsid w:val="00B40315"/>
    <w:rsid w:val="00B407DE"/>
    <w:rsid w:val="00B40AB4"/>
    <w:rsid w:val="00B40E14"/>
    <w:rsid w:val="00B411A3"/>
    <w:rsid w:val="00B41337"/>
    <w:rsid w:val="00B41543"/>
    <w:rsid w:val="00B417D5"/>
    <w:rsid w:val="00B4217C"/>
    <w:rsid w:val="00B421BE"/>
    <w:rsid w:val="00B42266"/>
    <w:rsid w:val="00B428BA"/>
    <w:rsid w:val="00B4309F"/>
    <w:rsid w:val="00B43669"/>
    <w:rsid w:val="00B436F2"/>
    <w:rsid w:val="00B437F7"/>
    <w:rsid w:val="00B43A0A"/>
    <w:rsid w:val="00B43C62"/>
    <w:rsid w:val="00B43D5C"/>
    <w:rsid w:val="00B43F38"/>
    <w:rsid w:val="00B441A5"/>
    <w:rsid w:val="00B44268"/>
    <w:rsid w:val="00B449A8"/>
    <w:rsid w:val="00B450D1"/>
    <w:rsid w:val="00B456E3"/>
    <w:rsid w:val="00B45C07"/>
    <w:rsid w:val="00B45D3D"/>
    <w:rsid w:val="00B46618"/>
    <w:rsid w:val="00B46B85"/>
    <w:rsid w:val="00B46CF9"/>
    <w:rsid w:val="00B47A8A"/>
    <w:rsid w:val="00B47B12"/>
    <w:rsid w:val="00B47B85"/>
    <w:rsid w:val="00B50171"/>
    <w:rsid w:val="00B501CD"/>
    <w:rsid w:val="00B502F3"/>
    <w:rsid w:val="00B50337"/>
    <w:rsid w:val="00B50603"/>
    <w:rsid w:val="00B51473"/>
    <w:rsid w:val="00B518E8"/>
    <w:rsid w:val="00B51920"/>
    <w:rsid w:val="00B51AE9"/>
    <w:rsid w:val="00B51B17"/>
    <w:rsid w:val="00B51D5C"/>
    <w:rsid w:val="00B52095"/>
    <w:rsid w:val="00B520AF"/>
    <w:rsid w:val="00B525C4"/>
    <w:rsid w:val="00B52824"/>
    <w:rsid w:val="00B5310D"/>
    <w:rsid w:val="00B537D6"/>
    <w:rsid w:val="00B539F9"/>
    <w:rsid w:val="00B53CDC"/>
    <w:rsid w:val="00B543D9"/>
    <w:rsid w:val="00B5493A"/>
    <w:rsid w:val="00B54FEB"/>
    <w:rsid w:val="00B55384"/>
    <w:rsid w:val="00B55B2B"/>
    <w:rsid w:val="00B55D92"/>
    <w:rsid w:val="00B55E7D"/>
    <w:rsid w:val="00B55F00"/>
    <w:rsid w:val="00B57763"/>
    <w:rsid w:val="00B577C7"/>
    <w:rsid w:val="00B57A0B"/>
    <w:rsid w:val="00B57CF8"/>
    <w:rsid w:val="00B57E44"/>
    <w:rsid w:val="00B603F6"/>
    <w:rsid w:val="00B6061B"/>
    <w:rsid w:val="00B60A54"/>
    <w:rsid w:val="00B60C17"/>
    <w:rsid w:val="00B618A1"/>
    <w:rsid w:val="00B61AEB"/>
    <w:rsid w:val="00B61B16"/>
    <w:rsid w:val="00B6252C"/>
    <w:rsid w:val="00B6285A"/>
    <w:rsid w:val="00B629D7"/>
    <w:rsid w:val="00B6311E"/>
    <w:rsid w:val="00B638C0"/>
    <w:rsid w:val="00B63D78"/>
    <w:rsid w:val="00B63E24"/>
    <w:rsid w:val="00B647A2"/>
    <w:rsid w:val="00B6489E"/>
    <w:rsid w:val="00B648AB"/>
    <w:rsid w:val="00B649B4"/>
    <w:rsid w:val="00B64B6F"/>
    <w:rsid w:val="00B65078"/>
    <w:rsid w:val="00B65559"/>
    <w:rsid w:val="00B65677"/>
    <w:rsid w:val="00B65B14"/>
    <w:rsid w:val="00B65DE1"/>
    <w:rsid w:val="00B66235"/>
    <w:rsid w:val="00B66BA8"/>
    <w:rsid w:val="00B66EA5"/>
    <w:rsid w:val="00B67351"/>
    <w:rsid w:val="00B7060B"/>
    <w:rsid w:val="00B70634"/>
    <w:rsid w:val="00B70A0C"/>
    <w:rsid w:val="00B71433"/>
    <w:rsid w:val="00B716AC"/>
    <w:rsid w:val="00B717E3"/>
    <w:rsid w:val="00B71E50"/>
    <w:rsid w:val="00B71F4E"/>
    <w:rsid w:val="00B71FFE"/>
    <w:rsid w:val="00B7274A"/>
    <w:rsid w:val="00B72C09"/>
    <w:rsid w:val="00B732D1"/>
    <w:rsid w:val="00B735CE"/>
    <w:rsid w:val="00B738B7"/>
    <w:rsid w:val="00B73A59"/>
    <w:rsid w:val="00B73A62"/>
    <w:rsid w:val="00B73B65"/>
    <w:rsid w:val="00B73F06"/>
    <w:rsid w:val="00B74050"/>
    <w:rsid w:val="00B747E2"/>
    <w:rsid w:val="00B74E48"/>
    <w:rsid w:val="00B750E4"/>
    <w:rsid w:val="00B75117"/>
    <w:rsid w:val="00B7547D"/>
    <w:rsid w:val="00B75484"/>
    <w:rsid w:val="00B762CA"/>
    <w:rsid w:val="00B76356"/>
    <w:rsid w:val="00B76371"/>
    <w:rsid w:val="00B76830"/>
    <w:rsid w:val="00B76D5B"/>
    <w:rsid w:val="00B76E14"/>
    <w:rsid w:val="00B77A5D"/>
    <w:rsid w:val="00B77AF2"/>
    <w:rsid w:val="00B77EB0"/>
    <w:rsid w:val="00B8026E"/>
    <w:rsid w:val="00B8044D"/>
    <w:rsid w:val="00B80B54"/>
    <w:rsid w:val="00B814A2"/>
    <w:rsid w:val="00B81622"/>
    <w:rsid w:val="00B818A8"/>
    <w:rsid w:val="00B81CBD"/>
    <w:rsid w:val="00B81D12"/>
    <w:rsid w:val="00B81E36"/>
    <w:rsid w:val="00B82298"/>
    <w:rsid w:val="00B82583"/>
    <w:rsid w:val="00B831D2"/>
    <w:rsid w:val="00B8367E"/>
    <w:rsid w:val="00B83922"/>
    <w:rsid w:val="00B84065"/>
    <w:rsid w:val="00B842BB"/>
    <w:rsid w:val="00B84560"/>
    <w:rsid w:val="00B85027"/>
    <w:rsid w:val="00B85569"/>
    <w:rsid w:val="00B85BC3"/>
    <w:rsid w:val="00B85CD6"/>
    <w:rsid w:val="00B861F5"/>
    <w:rsid w:val="00B865F7"/>
    <w:rsid w:val="00B86A17"/>
    <w:rsid w:val="00B86AA0"/>
    <w:rsid w:val="00B86ABD"/>
    <w:rsid w:val="00B86BBA"/>
    <w:rsid w:val="00B871C4"/>
    <w:rsid w:val="00B872A9"/>
    <w:rsid w:val="00B873F3"/>
    <w:rsid w:val="00B876F3"/>
    <w:rsid w:val="00B87D6F"/>
    <w:rsid w:val="00B90699"/>
    <w:rsid w:val="00B906B2"/>
    <w:rsid w:val="00B90772"/>
    <w:rsid w:val="00B909A9"/>
    <w:rsid w:val="00B90D26"/>
    <w:rsid w:val="00B910DA"/>
    <w:rsid w:val="00B91C4A"/>
    <w:rsid w:val="00B91D76"/>
    <w:rsid w:val="00B91DF8"/>
    <w:rsid w:val="00B91F4E"/>
    <w:rsid w:val="00B9270B"/>
    <w:rsid w:val="00B9270D"/>
    <w:rsid w:val="00B92A72"/>
    <w:rsid w:val="00B937C3"/>
    <w:rsid w:val="00B93B40"/>
    <w:rsid w:val="00B93E20"/>
    <w:rsid w:val="00B93FB8"/>
    <w:rsid w:val="00B94228"/>
    <w:rsid w:val="00B9434A"/>
    <w:rsid w:val="00B943E5"/>
    <w:rsid w:val="00B948C7"/>
    <w:rsid w:val="00B949F2"/>
    <w:rsid w:val="00B94C39"/>
    <w:rsid w:val="00B9595F"/>
    <w:rsid w:val="00B959B0"/>
    <w:rsid w:val="00B9634D"/>
    <w:rsid w:val="00B963DE"/>
    <w:rsid w:val="00B963E3"/>
    <w:rsid w:val="00B966AA"/>
    <w:rsid w:val="00B97403"/>
    <w:rsid w:val="00B97865"/>
    <w:rsid w:val="00B97A2B"/>
    <w:rsid w:val="00BA0114"/>
    <w:rsid w:val="00BA0582"/>
    <w:rsid w:val="00BA06A7"/>
    <w:rsid w:val="00BA0BFC"/>
    <w:rsid w:val="00BA0D6B"/>
    <w:rsid w:val="00BA184A"/>
    <w:rsid w:val="00BA187A"/>
    <w:rsid w:val="00BA2325"/>
    <w:rsid w:val="00BA2859"/>
    <w:rsid w:val="00BA2B34"/>
    <w:rsid w:val="00BA2D71"/>
    <w:rsid w:val="00BA2EFD"/>
    <w:rsid w:val="00BA2F46"/>
    <w:rsid w:val="00BA3098"/>
    <w:rsid w:val="00BA3152"/>
    <w:rsid w:val="00BA33D6"/>
    <w:rsid w:val="00BA3B5A"/>
    <w:rsid w:val="00BA3C62"/>
    <w:rsid w:val="00BA3E15"/>
    <w:rsid w:val="00BA41D8"/>
    <w:rsid w:val="00BA5155"/>
    <w:rsid w:val="00BA5409"/>
    <w:rsid w:val="00BA551F"/>
    <w:rsid w:val="00BA58AE"/>
    <w:rsid w:val="00BA5AA7"/>
    <w:rsid w:val="00BA5C8A"/>
    <w:rsid w:val="00BA5F3F"/>
    <w:rsid w:val="00BA62DA"/>
    <w:rsid w:val="00BA647A"/>
    <w:rsid w:val="00BA64BE"/>
    <w:rsid w:val="00BA6F45"/>
    <w:rsid w:val="00BA77F7"/>
    <w:rsid w:val="00BA7A47"/>
    <w:rsid w:val="00BA7D45"/>
    <w:rsid w:val="00BA7F54"/>
    <w:rsid w:val="00BB0365"/>
    <w:rsid w:val="00BB0445"/>
    <w:rsid w:val="00BB08A5"/>
    <w:rsid w:val="00BB0AB0"/>
    <w:rsid w:val="00BB12B1"/>
    <w:rsid w:val="00BB159E"/>
    <w:rsid w:val="00BB199F"/>
    <w:rsid w:val="00BB209E"/>
    <w:rsid w:val="00BB21C4"/>
    <w:rsid w:val="00BB244D"/>
    <w:rsid w:val="00BB255C"/>
    <w:rsid w:val="00BB2691"/>
    <w:rsid w:val="00BB4337"/>
    <w:rsid w:val="00BB4ACC"/>
    <w:rsid w:val="00BB4E2A"/>
    <w:rsid w:val="00BB4F7D"/>
    <w:rsid w:val="00BB5330"/>
    <w:rsid w:val="00BB58C2"/>
    <w:rsid w:val="00BB5ED8"/>
    <w:rsid w:val="00BB5FA5"/>
    <w:rsid w:val="00BB614D"/>
    <w:rsid w:val="00BB646E"/>
    <w:rsid w:val="00BB65D2"/>
    <w:rsid w:val="00BB6713"/>
    <w:rsid w:val="00BB6EDC"/>
    <w:rsid w:val="00BB6FA4"/>
    <w:rsid w:val="00BB6FF4"/>
    <w:rsid w:val="00BB7206"/>
    <w:rsid w:val="00BB72AB"/>
    <w:rsid w:val="00BB7C94"/>
    <w:rsid w:val="00BB7F0D"/>
    <w:rsid w:val="00BC035C"/>
    <w:rsid w:val="00BC0845"/>
    <w:rsid w:val="00BC0D3B"/>
    <w:rsid w:val="00BC0F48"/>
    <w:rsid w:val="00BC0FED"/>
    <w:rsid w:val="00BC110F"/>
    <w:rsid w:val="00BC120E"/>
    <w:rsid w:val="00BC1D25"/>
    <w:rsid w:val="00BC22F9"/>
    <w:rsid w:val="00BC3492"/>
    <w:rsid w:val="00BC3887"/>
    <w:rsid w:val="00BC39F5"/>
    <w:rsid w:val="00BC3D62"/>
    <w:rsid w:val="00BC4B44"/>
    <w:rsid w:val="00BC4EE2"/>
    <w:rsid w:val="00BC4FFA"/>
    <w:rsid w:val="00BC5299"/>
    <w:rsid w:val="00BC5857"/>
    <w:rsid w:val="00BC5CC8"/>
    <w:rsid w:val="00BC5D7F"/>
    <w:rsid w:val="00BC5DBF"/>
    <w:rsid w:val="00BC5DE7"/>
    <w:rsid w:val="00BC6235"/>
    <w:rsid w:val="00BC62EC"/>
    <w:rsid w:val="00BC6373"/>
    <w:rsid w:val="00BC64FE"/>
    <w:rsid w:val="00BC6E65"/>
    <w:rsid w:val="00BC715E"/>
    <w:rsid w:val="00BC72DA"/>
    <w:rsid w:val="00BC79CA"/>
    <w:rsid w:val="00BD0E28"/>
    <w:rsid w:val="00BD189B"/>
    <w:rsid w:val="00BD189F"/>
    <w:rsid w:val="00BD1B3A"/>
    <w:rsid w:val="00BD2394"/>
    <w:rsid w:val="00BD24F6"/>
    <w:rsid w:val="00BD2A57"/>
    <w:rsid w:val="00BD3010"/>
    <w:rsid w:val="00BD333F"/>
    <w:rsid w:val="00BD3B2A"/>
    <w:rsid w:val="00BD4396"/>
    <w:rsid w:val="00BD4ED9"/>
    <w:rsid w:val="00BD519D"/>
    <w:rsid w:val="00BD5285"/>
    <w:rsid w:val="00BD5429"/>
    <w:rsid w:val="00BD5430"/>
    <w:rsid w:val="00BD57F0"/>
    <w:rsid w:val="00BD5F2E"/>
    <w:rsid w:val="00BD649A"/>
    <w:rsid w:val="00BD6FF5"/>
    <w:rsid w:val="00BD73C1"/>
    <w:rsid w:val="00BD77D6"/>
    <w:rsid w:val="00BD7D04"/>
    <w:rsid w:val="00BD7EA1"/>
    <w:rsid w:val="00BD7F56"/>
    <w:rsid w:val="00BE07CE"/>
    <w:rsid w:val="00BE0F2B"/>
    <w:rsid w:val="00BE18B2"/>
    <w:rsid w:val="00BE202A"/>
    <w:rsid w:val="00BE2083"/>
    <w:rsid w:val="00BE2321"/>
    <w:rsid w:val="00BE2D4C"/>
    <w:rsid w:val="00BE2DC0"/>
    <w:rsid w:val="00BE2F11"/>
    <w:rsid w:val="00BE3153"/>
    <w:rsid w:val="00BE324F"/>
    <w:rsid w:val="00BE33DE"/>
    <w:rsid w:val="00BE37AF"/>
    <w:rsid w:val="00BE3EB0"/>
    <w:rsid w:val="00BE41B3"/>
    <w:rsid w:val="00BE44CD"/>
    <w:rsid w:val="00BE491A"/>
    <w:rsid w:val="00BE4E72"/>
    <w:rsid w:val="00BE6462"/>
    <w:rsid w:val="00BE66D5"/>
    <w:rsid w:val="00BE6726"/>
    <w:rsid w:val="00BE680A"/>
    <w:rsid w:val="00BE6CED"/>
    <w:rsid w:val="00BE705E"/>
    <w:rsid w:val="00BE723F"/>
    <w:rsid w:val="00BE74D7"/>
    <w:rsid w:val="00BE75CE"/>
    <w:rsid w:val="00BE7613"/>
    <w:rsid w:val="00BE76AC"/>
    <w:rsid w:val="00BE7970"/>
    <w:rsid w:val="00BE7AA4"/>
    <w:rsid w:val="00BF0476"/>
    <w:rsid w:val="00BF05A9"/>
    <w:rsid w:val="00BF0B6E"/>
    <w:rsid w:val="00BF0B73"/>
    <w:rsid w:val="00BF10D8"/>
    <w:rsid w:val="00BF1421"/>
    <w:rsid w:val="00BF14A3"/>
    <w:rsid w:val="00BF151B"/>
    <w:rsid w:val="00BF1C4F"/>
    <w:rsid w:val="00BF2F8F"/>
    <w:rsid w:val="00BF3567"/>
    <w:rsid w:val="00BF36B5"/>
    <w:rsid w:val="00BF381D"/>
    <w:rsid w:val="00BF383F"/>
    <w:rsid w:val="00BF38A7"/>
    <w:rsid w:val="00BF3B12"/>
    <w:rsid w:val="00BF425F"/>
    <w:rsid w:val="00BF436E"/>
    <w:rsid w:val="00BF44BB"/>
    <w:rsid w:val="00BF4723"/>
    <w:rsid w:val="00BF485B"/>
    <w:rsid w:val="00BF486C"/>
    <w:rsid w:val="00BF4E98"/>
    <w:rsid w:val="00BF546E"/>
    <w:rsid w:val="00BF59EE"/>
    <w:rsid w:val="00BF5AA7"/>
    <w:rsid w:val="00BF5FBF"/>
    <w:rsid w:val="00BF6476"/>
    <w:rsid w:val="00BF6C5E"/>
    <w:rsid w:val="00BF710E"/>
    <w:rsid w:val="00BF766C"/>
    <w:rsid w:val="00BF7BD2"/>
    <w:rsid w:val="00BF7CE9"/>
    <w:rsid w:val="00C0042A"/>
    <w:rsid w:val="00C004A7"/>
    <w:rsid w:val="00C00588"/>
    <w:rsid w:val="00C00BB2"/>
    <w:rsid w:val="00C00E11"/>
    <w:rsid w:val="00C01706"/>
    <w:rsid w:val="00C01959"/>
    <w:rsid w:val="00C01C7B"/>
    <w:rsid w:val="00C0224A"/>
    <w:rsid w:val="00C02A5A"/>
    <w:rsid w:val="00C02DE6"/>
    <w:rsid w:val="00C03426"/>
    <w:rsid w:val="00C0364F"/>
    <w:rsid w:val="00C03C94"/>
    <w:rsid w:val="00C04555"/>
    <w:rsid w:val="00C04AF7"/>
    <w:rsid w:val="00C04C5C"/>
    <w:rsid w:val="00C04CF1"/>
    <w:rsid w:val="00C05376"/>
    <w:rsid w:val="00C053B4"/>
    <w:rsid w:val="00C0554F"/>
    <w:rsid w:val="00C057C4"/>
    <w:rsid w:val="00C057F4"/>
    <w:rsid w:val="00C0592C"/>
    <w:rsid w:val="00C05C25"/>
    <w:rsid w:val="00C05CBA"/>
    <w:rsid w:val="00C05CC4"/>
    <w:rsid w:val="00C05EF5"/>
    <w:rsid w:val="00C06749"/>
    <w:rsid w:val="00C06A9B"/>
    <w:rsid w:val="00C06CAD"/>
    <w:rsid w:val="00C077EC"/>
    <w:rsid w:val="00C07BAA"/>
    <w:rsid w:val="00C100C2"/>
    <w:rsid w:val="00C101EB"/>
    <w:rsid w:val="00C102B7"/>
    <w:rsid w:val="00C107B9"/>
    <w:rsid w:val="00C109A6"/>
    <w:rsid w:val="00C10E94"/>
    <w:rsid w:val="00C1147B"/>
    <w:rsid w:val="00C11540"/>
    <w:rsid w:val="00C11F3A"/>
    <w:rsid w:val="00C120E1"/>
    <w:rsid w:val="00C129C8"/>
    <w:rsid w:val="00C12BB0"/>
    <w:rsid w:val="00C13B41"/>
    <w:rsid w:val="00C13F36"/>
    <w:rsid w:val="00C141E1"/>
    <w:rsid w:val="00C14327"/>
    <w:rsid w:val="00C14AF3"/>
    <w:rsid w:val="00C14B3A"/>
    <w:rsid w:val="00C14B83"/>
    <w:rsid w:val="00C150B0"/>
    <w:rsid w:val="00C153E5"/>
    <w:rsid w:val="00C15AC1"/>
    <w:rsid w:val="00C15B62"/>
    <w:rsid w:val="00C15C49"/>
    <w:rsid w:val="00C15DC1"/>
    <w:rsid w:val="00C15EE6"/>
    <w:rsid w:val="00C16609"/>
    <w:rsid w:val="00C1712A"/>
    <w:rsid w:val="00C17612"/>
    <w:rsid w:val="00C17830"/>
    <w:rsid w:val="00C178E3"/>
    <w:rsid w:val="00C206E8"/>
    <w:rsid w:val="00C2073F"/>
    <w:rsid w:val="00C20937"/>
    <w:rsid w:val="00C20C1A"/>
    <w:rsid w:val="00C20F94"/>
    <w:rsid w:val="00C2208D"/>
    <w:rsid w:val="00C2225D"/>
    <w:rsid w:val="00C22391"/>
    <w:rsid w:val="00C22416"/>
    <w:rsid w:val="00C22C32"/>
    <w:rsid w:val="00C232AC"/>
    <w:rsid w:val="00C23B16"/>
    <w:rsid w:val="00C23CF5"/>
    <w:rsid w:val="00C23FA7"/>
    <w:rsid w:val="00C24261"/>
    <w:rsid w:val="00C2486F"/>
    <w:rsid w:val="00C2488D"/>
    <w:rsid w:val="00C248CC"/>
    <w:rsid w:val="00C2493E"/>
    <w:rsid w:val="00C24BE6"/>
    <w:rsid w:val="00C24D86"/>
    <w:rsid w:val="00C26D07"/>
    <w:rsid w:val="00C26FC5"/>
    <w:rsid w:val="00C27317"/>
    <w:rsid w:val="00C27ACC"/>
    <w:rsid w:val="00C30021"/>
    <w:rsid w:val="00C30213"/>
    <w:rsid w:val="00C30570"/>
    <w:rsid w:val="00C30793"/>
    <w:rsid w:val="00C308D1"/>
    <w:rsid w:val="00C30964"/>
    <w:rsid w:val="00C30FFE"/>
    <w:rsid w:val="00C31421"/>
    <w:rsid w:val="00C314A5"/>
    <w:rsid w:val="00C31E14"/>
    <w:rsid w:val="00C31E76"/>
    <w:rsid w:val="00C33655"/>
    <w:rsid w:val="00C33823"/>
    <w:rsid w:val="00C33884"/>
    <w:rsid w:val="00C33EE0"/>
    <w:rsid w:val="00C34138"/>
    <w:rsid w:val="00C34E02"/>
    <w:rsid w:val="00C35183"/>
    <w:rsid w:val="00C35231"/>
    <w:rsid w:val="00C3533C"/>
    <w:rsid w:val="00C3663D"/>
    <w:rsid w:val="00C36C00"/>
    <w:rsid w:val="00C36D37"/>
    <w:rsid w:val="00C374A7"/>
    <w:rsid w:val="00C37814"/>
    <w:rsid w:val="00C37853"/>
    <w:rsid w:val="00C37A8F"/>
    <w:rsid w:val="00C37C43"/>
    <w:rsid w:val="00C37D9A"/>
    <w:rsid w:val="00C37E60"/>
    <w:rsid w:val="00C40A4B"/>
    <w:rsid w:val="00C40A58"/>
    <w:rsid w:val="00C40EAF"/>
    <w:rsid w:val="00C410FA"/>
    <w:rsid w:val="00C41827"/>
    <w:rsid w:val="00C41F07"/>
    <w:rsid w:val="00C4209C"/>
    <w:rsid w:val="00C42194"/>
    <w:rsid w:val="00C42241"/>
    <w:rsid w:val="00C42ACF"/>
    <w:rsid w:val="00C42BAA"/>
    <w:rsid w:val="00C42EDC"/>
    <w:rsid w:val="00C4370C"/>
    <w:rsid w:val="00C4393E"/>
    <w:rsid w:val="00C43BD4"/>
    <w:rsid w:val="00C44C2D"/>
    <w:rsid w:val="00C44EA6"/>
    <w:rsid w:val="00C4503B"/>
    <w:rsid w:val="00C459DE"/>
    <w:rsid w:val="00C45D1B"/>
    <w:rsid w:val="00C45FFA"/>
    <w:rsid w:val="00C4601B"/>
    <w:rsid w:val="00C465AF"/>
    <w:rsid w:val="00C46B28"/>
    <w:rsid w:val="00C46E05"/>
    <w:rsid w:val="00C474A7"/>
    <w:rsid w:val="00C47B0B"/>
    <w:rsid w:val="00C47B2C"/>
    <w:rsid w:val="00C47D34"/>
    <w:rsid w:val="00C47D71"/>
    <w:rsid w:val="00C47E5E"/>
    <w:rsid w:val="00C50008"/>
    <w:rsid w:val="00C501A1"/>
    <w:rsid w:val="00C50266"/>
    <w:rsid w:val="00C50390"/>
    <w:rsid w:val="00C513DB"/>
    <w:rsid w:val="00C51CA8"/>
    <w:rsid w:val="00C51CCC"/>
    <w:rsid w:val="00C51E65"/>
    <w:rsid w:val="00C521E3"/>
    <w:rsid w:val="00C52887"/>
    <w:rsid w:val="00C5289B"/>
    <w:rsid w:val="00C52962"/>
    <w:rsid w:val="00C53015"/>
    <w:rsid w:val="00C535DA"/>
    <w:rsid w:val="00C53652"/>
    <w:rsid w:val="00C539DA"/>
    <w:rsid w:val="00C53DB0"/>
    <w:rsid w:val="00C54841"/>
    <w:rsid w:val="00C5500C"/>
    <w:rsid w:val="00C55010"/>
    <w:rsid w:val="00C55031"/>
    <w:rsid w:val="00C553DD"/>
    <w:rsid w:val="00C565BB"/>
    <w:rsid w:val="00C56AE2"/>
    <w:rsid w:val="00C56E24"/>
    <w:rsid w:val="00C5727F"/>
    <w:rsid w:val="00C5740E"/>
    <w:rsid w:val="00C577AE"/>
    <w:rsid w:val="00C57B01"/>
    <w:rsid w:val="00C57C99"/>
    <w:rsid w:val="00C6047C"/>
    <w:rsid w:val="00C604E2"/>
    <w:rsid w:val="00C606C9"/>
    <w:rsid w:val="00C607DA"/>
    <w:rsid w:val="00C60883"/>
    <w:rsid w:val="00C6089F"/>
    <w:rsid w:val="00C60DF3"/>
    <w:rsid w:val="00C60F19"/>
    <w:rsid w:val="00C610C1"/>
    <w:rsid w:val="00C610F4"/>
    <w:rsid w:val="00C61228"/>
    <w:rsid w:val="00C612E2"/>
    <w:rsid w:val="00C61531"/>
    <w:rsid w:val="00C61EEC"/>
    <w:rsid w:val="00C61F6B"/>
    <w:rsid w:val="00C61FAA"/>
    <w:rsid w:val="00C629D3"/>
    <w:rsid w:val="00C62AB1"/>
    <w:rsid w:val="00C62F41"/>
    <w:rsid w:val="00C636B1"/>
    <w:rsid w:val="00C63ABA"/>
    <w:rsid w:val="00C63F44"/>
    <w:rsid w:val="00C63F67"/>
    <w:rsid w:val="00C64136"/>
    <w:rsid w:val="00C641FA"/>
    <w:rsid w:val="00C64B28"/>
    <w:rsid w:val="00C64E8B"/>
    <w:rsid w:val="00C65082"/>
    <w:rsid w:val="00C6513B"/>
    <w:rsid w:val="00C65691"/>
    <w:rsid w:val="00C65E8E"/>
    <w:rsid w:val="00C65EDE"/>
    <w:rsid w:val="00C66020"/>
    <w:rsid w:val="00C6627D"/>
    <w:rsid w:val="00C662C3"/>
    <w:rsid w:val="00C6643A"/>
    <w:rsid w:val="00C665F2"/>
    <w:rsid w:val="00C6698C"/>
    <w:rsid w:val="00C66F4B"/>
    <w:rsid w:val="00C679CF"/>
    <w:rsid w:val="00C679E6"/>
    <w:rsid w:val="00C67A8A"/>
    <w:rsid w:val="00C70BBE"/>
    <w:rsid w:val="00C71078"/>
    <w:rsid w:val="00C713D2"/>
    <w:rsid w:val="00C71A37"/>
    <w:rsid w:val="00C71FDB"/>
    <w:rsid w:val="00C71FDD"/>
    <w:rsid w:val="00C72375"/>
    <w:rsid w:val="00C72D24"/>
    <w:rsid w:val="00C73100"/>
    <w:rsid w:val="00C732E8"/>
    <w:rsid w:val="00C733DA"/>
    <w:rsid w:val="00C735F0"/>
    <w:rsid w:val="00C73619"/>
    <w:rsid w:val="00C74627"/>
    <w:rsid w:val="00C74A60"/>
    <w:rsid w:val="00C74C96"/>
    <w:rsid w:val="00C74F9D"/>
    <w:rsid w:val="00C752A6"/>
    <w:rsid w:val="00C75402"/>
    <w:rsid w:val="00C7545E"/>
    <w:rsid w:val="00C75ACF"/>
    <w:rsid w:val="00C75BDC"/>
    <w:rsid w:val="00C76169"/>
    <w:rsid w:val="00C76234"/>
    <w:rsid w:val="00C76847"/>
    <w:rsid w:val="00C76BBC"/>
    <w:rsid w:val="00C7736C"/>
    <w:rsid w:val="00C77628"/>
    <w:rsid w:val="00C77757"/>
    <w:rsid w:val="00C77DAF"/>
    <w:rsid w:val="00C80055"/>
    <w:rsid w:val="00C80CD7"/>
    <w:rsid w:val="00C80D80"/>
    <w:rsid w:val="00C81220"/>
    <w:rsid w:val="00C81502"/>
    <w:rsid w:val="00C8151F"/>
    <w:rsid w:val="00C8172D"/>
    <w:rsid w:val="00C82ED4"/>
    <w:rsid w:val="00C832F4"/>
    <w:rsid w:val="00C833C9"/>
    <w:rsid w:val="00C83930"/>
    <w:rsid w:val="00C83DDE"/>
    <w:rsid w:val="00C83FE5"/>
    <w:rsid w:val="00C840B5"/>
    <w:rsid w:val="00C84132"/>
    <w:rsid w:val="00C84398"/>
    <w:rsid w:val="00C84B14"/>
    <w:rsid w:val="00C84F42"/>
    <w:rsid w:val="00C85095"/>
    <w:rsid w:val="00C85623"/>
    <w:rsid w:val="00C85AF4"/>
    <w:rsid w:val="00C85D6E"/>
    <w:rsid w:val="00C85F44"/>
    <w:rsid w:val="00C86076"/>
    <w:rsid w:val="00C86212"/>
    <w:rsid w:val="00C86291"/>
    <w:rsid w:val="00C862F5"/>
    <w:rsid w:val="00C863DC"/>
    <w:rsid w:val="00C86732"/>
    <w:rsid w:val="00C86C29"/>
    <w:rsid w:val="00C8764E"/>
    <w:rsid w:val="00C87B35"/>
    <w:rsid w:val="00C87CCC"/>
    <w:rsid w:val="00C900E4"/>
    <w:rsid w:val="00C901B1"/>
    <w:rsid w:val="00C9022C"/>
    <w:rsid w:val="00C9022F"/>
    <w:rsid w:val="00C9072C"/>
    <w:rsid w:val="00C908DF"/>
    <w:rsid w:val="00C90CC8"/>
    <w:rsid w:val="00C90E94"/>
    <w:rsid w:val="00C90EED"/>
    <w:rsid w:val="00C91510"/>
    <w:rsid w:val="00C91662"/>
    <w:rsid w:val="00C93776"/>
    <w:rsid w:val="00C93FDE"/>
    <w:rsid w:val="00C9416D"/>
    <w:rsid w:val="00C95B74"/>
    <w:rsid w:val="00C95E86"/>
    <w:rsid w:val="00C960F5"/>
    <w:rsid w:val="00C96796"/>
    <w:rsid w:val="00C967C8"/>
    <w:rsid w:val="00C9681A"/>
    <w:rsid w:val="00C968FA"/>
    <w:rsid w:val="00C96931"/>
    <w:rsid w:val="00C96B17"/>
    <w:rsid w:val="00C96D48"/>
    <w:rsid w:val="00C96E7F"/>
    <w:rsid w:val="00C973B5"/>
    <w:rsid w:val="00C979DA"/>
    <w:rsid w:val="00C97B4B"/>
    <w:rsid w:val="00CA040E"/>
    <w:rsid w:val="00CA09ED"/>
    <w:rsid w:val="00CA0A51"/>
    <w:rsid w:val="00CA0D20"/>
    <w:rsid w:val="00CA1031"/>
    <w:rsid w:val="00CA140A"/>
    <w:rsid w:val="00CA18BD"/>
    <w:rsid w:val="00CA18DC"/>
    <w:rsid w:val="00CA1946"/>
    <w:rsid w:val="00CA1AC4"/>
    <w:rsid w:val="00CA1D96"/>
    <w:rsid w:val="00CA27B2"/>
    <w:rsid w:val="00CA2E0D"/>
    <w:rsid w:val="00CA31AB"/>
    <w:rsid w:val="00CA3543"/>
    <w:rsid w:val="00CA36C6"/>
    <w:rsid w:val="00CA4484"/>
    <w:rsid w:val="00CA44E8"/>
    <w:rsid w:val="00CA464D"/>
    <w:rsid w:val="00CA468D"/>
    <w:rsid w:val="00CA47A6"/>
    <w:rsid w:val="00CA4A01"/>
    <w:rsid w:val="00CA5270"/>
    <w:rsid w:val="00CA53E4"/>
    <w:rsid w:val="00CA55BE"/>
    <w:rsid w:val="00CA56CD"/>
    <w:rsid w:val="00CA5DA9"/>
    <w:rsid w:val="00CA62B1"/>
    <w:rsid w:val="00CA63BD"/>
    <w:rsid w:val="00CA671E"/>
    <w:rsid w:val="00CA6AF3"/>
    <w:rsid w:val="00CA6EDD"/>
    <w:rsid w:val="00CA6F8D"/>
    <w:rsid w:val="00CA71EF"/>
    <w:rsid w:val="00CA728D"/>
    <w:rsid w:val="00CA781E"/>
    <w:rsid w:val="00CB0092"/>
    <w:rsid w:val="00CB01F0"/>
    <w:rsid w:val="00CB0A14"/>
    <w:rsid w:val="00CB0A52"/>
    <w:rsid w:val="00CB0A69"/>
    <w:rsid w:val="00CB0C58"/>
    <w:rsid w:val="00CB0CDD"/>
    <w:rsid w:val="00CB0F75"/>
    <w:rsid w:val="00CB118C"/>
    <w:rsid w:val="00CB12CD"/>
    <w:rsid w:val="00CB23C1"/>
    <w:rsid w:val="00CB2814"/>
    <w:rsid w:val="00CB2B0A"/>
    <w:rsid w:val="00CB37F3"/>
    <w:rsid w:val="00CB4448"/>
    <w:rsid w:val="00CB4C9E"/>
    <w:rsid w:val="00CB5842"/>
    <w:rsid w:val="00CB5A24"/>
    <w:rsid w:val="00CB5C36"/>
    <w:rsid w:val="00CB5EDD"/>
    <w:rsid w:val="00CB6794"/>
    <w:rsid w:val="00CB68CC"/>
    <w:rsid w:val="00CB6E12"/>
    <w:rsid w:val="00CB7154"/>
    <w:rsid w:val="00CB792F"/>
    <w:rsid w:val="00CB7EF9"/>
    <w:rsid w:val="00CC007A"/>
    <w:rsid w:val="00CC0297"/>
    <w:rsid w:val="00CC06CA"/>
    <w:rsid w:val="00CC08DA"/>
    <w:rsid w:val="00CC0DAB"/>
    <w:rsid w:val="00CC10BE"/>
    <w:rsid w:val="00CC1DED"/>
    <w:rsid w:val="00CC2154"/>
    <w:rsid w:val="00CC24D2"/>
    <w:rsid w:val="00CC2674"/>
    <w:rsid w:val="00CC2B2A"/>
    <w:rsid w:val="00CC2F26"/>
    <w:rsid w:val="00CC2FF5"/>
    <w:rsid w:val="00CC30C2"/>
    <w:rsid w:val="00CC35A0"/>
    <w:rsid w:val="00CC3751"/>
    <w:rsid w:val="00CC3755"/>
    <w:rsid w:val="00CC43D4"/>
    <w:rsid w:val="00CC49C3"/>
    <w:rsid w:val="00CC4ABB"/>
    <w:rsid w:val="00CC5E9B"/>
    <w:rsid w:val="00CC5FF5"/>
    <w:rsid w:val="00CC6F52"/>
    <w:rsid w:val="00CC7294"/>
    <w:rsid w:val="00CC74FD"/>
    <w:rsid w:val="00CC7738"/>
    <w:rsid w:val="00CC7817"/>
    <w:rsid w:val="00CC7A4C"/>
    <w:rsid w:val="00CC7B4A"/>
    <w:rsid w:val="00CC7BB6"/>
    <w:rsid w:val="00CD0153"/>
    <w:rsid w:val="00CD0718"/>
    <w:rsid w:val="00CD0B72"/>
    <w:rsid w:val="00CD241A"/>
    <w:rsid w:val="00CD26A9"/>
    <w:rsid w:val="00CD2A7B"/>
    <w:rsid w:val="00CD2B25"/>
    <w:rsid w:val="00CD2E85"/>
    <w:rsid w:val="00CD3169"/>
    <w:rsid w:val="00CD31D9"/>
    <w:rsid w:val="00CD3368"/>
    <w:rsid w:val="00CD347C"/>
    <w:rsid w:val="00CD3A7A"/>
    <w:rsid w:val="00CD3E62"/>
    <w:rsid w:val="00CD4026"/>
    <w:rsid w:val="00CD4147"/>
    <w:rsid w:val="00CD4BE6"/>
    <w:rsid w:val="00CD4F00"/>
    <w:rsid w:val="00CD4FB1"/>
    <w:rsid w:val="00CD5062"/>
    <w:rsid w:val="00CD524D"/>
    <w:rsid w:val="00CD541D"/>
    <w:rsid w:val="00CD5670"/>
    <w:rsid w:val="00CD5D99"/>
    <w:rsid w:val="00CD5E3C"/>
    <w:rsid w:val="00CD629F"/>
    <w:rsid w:val="00CD6528"/>
    <w:rsid w:val="00CD6C50"/>
    <w:rsid w:val="00CD6FF5"/>
    <w:rsid w:val="00CD78BE"/>
    <w:rsid w:val="00CD7FEF"/>
    <w:rsid w:val="00CE06D2"/>
    <w:rsid w:val="00CE07CA"/>
    <w:rsid w:val="00CE0AA0"/>
    <w:rsid w:val="00CE0EC2"/>
    <w:rsid w:val="00CE142A"/>
    <w:rsid w:val="00CE149F"/>
    <w:rsid w:val="00CE1886"/>
    <w:rsid w:val="00CE1D09"/>
    <w:rsid w:val="00CE1E25"/>
    <w:rsid w:val="00CE30AB"/>
    <w:rsid w:val="00CE3CBD"/>
    <w:rsid w:val="00CE451D"/>
    <w:rsid w:val="00CE453A"/>
    <w:rsid w:val="00CE4F75"/>
    <w:rsid w:val="00CE5ED6"/>
    <w:rsid w:val="00CE6A3E"/>
    <w:rsid w:val="00CE6AF8"/>
    <w:rsid w:val="00CE75B8"/>
    <w:rsid w:val="00CE7811"/>
    <w:rsid w:val="00CE791B"/>
    <w:rsid w:val="00CE7E89"/>
    <w:rsid w:val="00CF0082"/>
    <w:rsid w:val="00CF0313"/>
    <w:rsid w:val="00CF03D9"/>
    <w:rsid w:val="00CF0C56"/>
    <w:rsid w:val="00CF1397"/>
    <w:rsid w:val="00CF207D"/>
    <w:rsid w:val="00CF24FA"/>
    <w:rsid w:val="00CF2546"/>
    <w:rsid w:val="00CF258A"/>
    <w:rsid w:val="00CF260D"/>
    <w:rsid w:val="00CF2643"/>
    <w:rsid w:val="00CF28BF"/>
    <w:rsid w:val="00CF299F"/>
    <w:rsid w:val="00CF3734"/>
    <w:rsid w:val="00CF3A2C"/>
    <w:rsid w:val="00CF3BE8"/>
    <w:rsid w:val="00CF444B"/>
    <w:rsid w:val="00CF447A"/>
    <w:rsid w:val="00CF4739"/>
    <w:rsid w:val="00CF4A7D"/>
    <w:rsid w:val="00CF5758"/>
    <w:rsid w:val="00CF59F9"/>
    <w:rsid w:val="00CF5E98"/>
    <w:rsid w:val="00CF6393"/>
    <w:rsid w:val="00CF646A"/>
    <w:rsid w:val="00CF64AA"/>
    <w:rsid w:val="00CF661E"/>
    <w:rsid w:val="00CF66E6"/>
    <w:rsid w:val="00CF6EB4"/>
    <w:rsid w:val="00CF73B6"/>
    <w:rsid w:val="00CF79DC"/>
    <w:rsid w:val="00CF7BF9"/>
    <w:rsid w:val="00D000F1"/>
    <w:rsid w:val="00D00908"/>
    <w:rsid w:val="00D00CC1"/>
    <w:rsid w:val="00D00E2A"/>
    <w:rsid w:val="00D01360"/>
    <w:rsid w:val="00D01516"/>
    <w:rsid w:val="00D015C2"/>
    <w:rsid w:val="00D01605"/>
    <w:rsid w:val="00D01733"/>
    <w:rsid w:val="00D01970"/>
    <w:rsid w:val="00D01C2F"/>
    <w:rsid w:val="00D02268"/>
    <w:rsid w:val="00D026C5"/>
    <w:rsid w:val="00D02821"/>
    <w:rsid w:val="00D02EF1"/>
    <w:rsid w:val="00D02F6E"/>
    <w:rsid w:val="00D03721"/>
    <w:rsid w:val="00D0380F"/>
    <w:rsid w:val="00D03B83"/>
    <w:rsid w:val="00D03C99"/>
    <w:rsid w:val="00D03CFE"/>
    <w:rsid w:val="00D0422E"/>
    <w:rsid w:val="00D04453"/>
    <w:rsid w:val="00D04846"/>
    <w:rsid w:val="00D04A17"/>
    <w:rsid w:val="00D054A3"/>
    <w:rsid w:val="00D0579D"/>
    <w:rsid w:val="00D05FB6"/>
    <w:rsid w:val="00D060B8"/>
    <w:rsid w:val="00D06242"/>
    <w:rsid w:val="00D06338"/>
    <w:rsid w:val="00D06BAA"/>
    <w:rsid w:val="00D07041"/>
    <w:rsid w:val="00D07223"/>
    <w:rsid w:val="00D0788A"/>
    <w:rsid w:val="00D07B97"/>
    <w:rsid w:val="00D07C4E"/>
    <w:rsid w:val="00D10356"/>
    <w:rsid w:val="00D10A02"/>
    <w:rsid w:val="00D112E2"/>
    <w:rsid w:val="00D1135E"/>
    <w:rsid w:val="00D11FDD"/>
    <w:rsid w:val="00D12871"/>
    <w:rsid w:val="00D128CF"/>
    <w:rsid w:val="00D12A1D"/>
    <w:rsid w:val="00D12B92"/>
    <w:rsid w:val="00D1336C"/>
    <w:rsid w:val="00D13E4B"/>
    <w:rsid w:val="00D14219"/>
    <w:rsid w:val="00D14281"/>
    <w:rsid w:val="00D148C7"/>
    <w:rsid w:val="00D14CA2"/>
    <w:rsid w:val="00D156C5"/>
    <w:rsid w:val="00D15A2A"/>
    <w:rsid w:val="00D15B1F"/>
    <w:rsid w:val="00D15EB8"/>
    <w:rsid w:val="00D15F4F"/>
    <w:rsid w:val="00D16511"/>
    <w:rsid w:val="00D16A94"/>
    <w:rsid w:val="00D16B6E"/>
    <w:rsid w:val="00D16BB7"/>
    <w:rsid w:val="00D16E7E"/>
    <w:rsid w:val="00D17996"/>
    <w:rsid w:val="00D201BA"/>
    <w:rsid w:val="00D20518"/>
    <w:rsid w:val="00D217FB"/>
    <w:rsid w:val="00D21C1E"/>
    <w:rsid w:val="00D22282"/>
    <w:rsid w:val="00D226D9"/>
    <w:rsid w:val="00D228CD"/>
    <w:rsid w:val="00D23032"/>
    <w:rsid w:val="00D23ED3"/>
    <w:rsid w:val="00D23F1A"/>
    <w:rsid w:val="00D240E6"/>
    <w:rsid w:val="00D24204"/>
    <w:rsid w:val="00D244E2"/>
    <w:rsid w:val="00D24AA8"/>
    <w:rsid w:val="00D252E6"/>
    <w:rsid w:val="00D2551E"/>
    <w:rsid w:val="00D25872"/>
    <w:rsid w:val="00D25C01"/>
    <w:rsid w:val="00D26092"/>
    <w:rsid w:val="00D261CD"/>
    <w:rsid w:val="00D2654F"/>
    <w:rsid w:val="00D26655"/>
    <w:rsid w:val="00D26B4D"/>
    <w:rsid w:val="00D2703F"/>
    <w:rsid w:val="00D27355"/>
    <w:rsid w:val="00D27BE5"/>
    <w:rsid w:val="00D30133"/>
    <w:rsid w:val="00D306CE"/>
    <w:rsid w:val="00D3071F"/>
    <w:rsid w:val="00D307E9"/>
    <w:rsid w:val="00D308C9"/>
    <w:rsid w:val="00D30A75"/>
    <w:rsid w:val="00D30D21"/>
    <w:rsid w:val="00D3170A"/>
    <w:rsid w:val="00D31F5D"/>
    <w:rsid w:val="00D32B76"/>
    <w:rsid w:val="00D32B9A"/>
    <w:rsid w:val="00D32F99"/>
    <w:rsid w:val="00D33122"/>
    <w:rsid w:val="00D3370D"/>
    <w:rsid w:val="00D33EAC"/>
    <w:rsid w:val="00D3431C"/>
    <w:rsid w:val="00D343BC"/>
    <w:rsid w:val="00D346E2"/>
    <w:rsid w:val="00D34B31"/>
    <w:rsid w:val="00D3513B"/>
    <w:rsid w:val="00D35754"/>
    <w:rsid w:val="00D35876"/>
    <w:rsid w:val="00D35F12"/>
    <w:rsid w:val="00D35FB1"/>
    <w:rsid w:val="00D35FB2"/>
    <w:rsid w:val="00D36A12"/>
    <w:rsid w:val="00D36A5D"/>
    <w:rsid w:val="00D36DA2"/>
    <w:rsid w:val="00D37614"/>
    <w:rsid w:val="00D37761"/>
    <w:rsid w:val="00D377A1"/>
    <w:rsid w:val="00D3782B"/>
    <w:rsid w:val="00D37853"/>
    <w:rsid w:val="00D40255"/>
    <w:rsid w:val="00D407DB"/>
    <w:rsid w:val="00D4092C"/>
    <w:rsid w:val="00D40CEB"/>
    <w:rsid w:val="00D40DA1"/>
    <w:rsid w:val="00D40DC5"/>
    <w:rsid w:val="00D40EDB"/>
    <w:rsid w:val="00D41A24"/>
    <w:rsid w:val="00D41AB6"/>
    <w:rsid w:val="00D41FD3"/>
    <w:rsid w:val="00D4289B"/>
    <w:rsid w:val="00D42A7E"/>
    <w:rsid w:val="00D433E6"/>
    <w:rsid w:val="00D434D0"/>
    <w:rsid w:val="00D4353F"/>
    <w:rsid w:val="00D43573"/>
    <w:rsid w:val="00D43DCF"/>
    <w:rsid w:val="00D440EB"/>
    <w:rsid w:val="00D441D0"/>
    <w:rsid w:val="00D44E1F"/>
    <w:rsid w:val="00D4519F"/>
    <w:rsid w:val="00D45B3A"/>
    <w:rsid w:val="00D4624B"/>
    <w:rsid w:val="00D46827"/>
    <w:rsid w:val="00D46B01"/>
    <w:rsid w:val="00D46BAF"/>
    <w:rsid w:val="00D47ABD"/>
    <w:rsid w:val="00D47D25"/>
    <w:rsid w:val="00D47DDB"/>
    <w:rsid w:val="00D47FAF"/>
    <w:rsid w:val="00D50B5F"/>
    <w:rsid w:val="00D50F48"/>
    <w:rsid w:val="00D50FEE"/>
    <w:rsid w:val="00D51763"/>
    <w:rsid w:val="00D5186F"/>
    <w:rsid w:val="00D52257"/>
    <w:rsid w:val="00D5245B"/>
    <w:rsid w:val="00D526D7"/>
    <w:rsid w:val="00D529FD"/>
    <w:rsid w:val="00D533DC"/>
    <w:rsid w:val="00D53694"/>
    <w:rsid w:val="00D53C1E"/>
    <w:rsid w:val="00D53F0D"/>
    <w:rsid w:val="00D53F15"/>
    <w:rsid w:val="00D54915"/>
    <w:rsid w:val="00D549CD"/>
    <w:rsid w:val="00D54C77"/>
    <w:rsid w:val="00D55A7E"/>
    <w:rsid w:val="00D55AE0"/>
    <w:rsid w:val="00D55B34"/>
    <w:rsid w:val="00D55CAC"/>
    <w:rsid w:val="00D55E0A"/>
    <w:rsid w:val="00D5620C"/>
    <w:rsid w:val="00D56969"/>
    <w:rsid w:val="00D56A5C"/>
    <w:rsid w:val="00D56BAB"/>
    <w:rsid w:val="00D57209"/>
    <w:rsid w:val="00D5722A"/>
    <w:rsid w:val="00D57297"/>
    <w:rsid w:val="00D576C7"/>
    <w:rsid w:val="00D57978"/>
    <w:rsid w:val="00D60144"/>
    <w:rsid w:val="00D6031D"/>
    <w:rsid w:val="00D604AC"/>
    <w:rsid w:val="00D604F0"/>
    <w:rsid w:val="00D60F0B"/>
    <w:rsid w:val="00D60FD1"/>
    <w:rsid w:val="00D611DC"/>
    <w:rsid w:val="00D61B37"/>
    <w:rsid w:val="00D62112"/>
    <w:rsid w:val="00D6231E"/>
    <w:rsid w:val="00D62324"/>
    <w:rsid w:val="00D62606"/>
    <w:rsid w:val="00D62931"/>
    <w:rsid w:val="00D629C1"/>
    <w:rsid w:val="00D62B52"/>
    <w:rsid w:val="00D62C88"/>
    <w:rsid w:val="00D636F6"/>
    <w:rsid w:val="00D63B54"/>
    <w:rsid w:val="00D63F91"/>
    <w:rsid w:val="00D6495C"/>
    <w:rsid w:val="00D64A85"/>
    <w:rsid w:val="00D650F8"/>
    <w:rsid w:val="00D65191"/>
    <w:rsid w:val="00D654B0"/>
    <w:rsid w:val="00D65F67"/>
    <w:rsid w:val="00D6607A"/>
    <w:rsid w:val="00D67116"/>
    <w:rsid w:val="00D674CA"/>
    <w:rsid w:val="00D678BA"/>
    <w:rsid w:val="00D67B9B"/>
    <w:rsid w:val="00D67C6C"/>
    <w:rsid w:val="00D67DE1"/>
    <w:rsid w:val="00D70C01"/>
    <w:rsid w:val="00D7111D"/>
    <w:rsid w:val="00D714E2"/>
    <w:rsid w:val="00D7153E"/>
    <w:rsid w:val="00D71609"/>
    <w:rsid w:val="00D72354"/>
    <w:rsid w:val="00D7237D"/>
    <w:rsid w:val="00D7251F"/>
    <w:rsid w:val="00D728BF"/>
    <w:rsid w:val="00D72983"/>
    <w:rsid w:val="00D730F2"/>
    <w:rsid w:val="00D733A0"/>
    <w:rsid w:val="00D73494"/>
    <w:rsid w:val="00D73690"/>
    <w:rsid w:val="00D73787"/>
    <w:rsid w:val="00D73B12"/>
    <w:rsid w:val="00D73D79"/>
    <w:rsid w:val="00D74237"/>
    <w:rsid w:val="00D74460"/>
    <w:rsid w:val="00D74542"/>
    <w:rsid w:val="00D749C0"/>
    <w:rsid w:val="00D74AD2"/>
    <w:rsid w:val="00D74BB5"/>
    <w:rsid w:val="00D74DEF"/>
    <w:rsid w:val="00D74E2B"/>
    <w:rsid w:val="00D75234"/>
    <w:rsid w:val="00D758CA"/>
    <w:rsid w:val="00D7644F"/>
    <w:rsid w:val="00D76B41"/>
    <w:rsid w:val="00D76C10"/>
    <w:rsid w:val="00D77755"/>
    <w:rsid w:val="00D77907"/>
    <w:rsid w:val="00D77AC8"/>
    <w:rsid w:val="00D77F6F"/>
    <w:rsid w:val="00D80EEA"/>
    <w:rsid w:val="00D81B4C"/>
    <w:rsid w:val="00D81D01"/>
    <w:rsid w:val="00D81ED8"/>
    <w:rsid w:val="00D8237C"/>
    <w:rsid w:val="00D826CF"/>
    <w:rsid w:val="00D82834"/>
    <w:rsid w:val="00D82889"/>
    <w:rsid w:val="00D82F4F"/>
    <w:rsid w:val="00D83879"/>
    <w:rsid w:val="00D838EE"/>
    <w:rsid w:val="00D83FB6"/>
    <w:rsid w:val="00D84528"/>
    <w:rsid w:val="00D84677"/>
    <w:rsid w:val="00D84AA1"/>
    <w:rsid w:val="00D84B3E"/>
    <w:rsid w:val="00D85617"/>
    <w:rsid w:val="00D861F5"/>
    <w:rsid w:val="00D8621E"/>
    <w:rsid w:val="00D8782F"/>
    <w:rsid w:val="00D904C1"/>
    <w:rsid w:val="00D90AA6"/>
    <w:rsid w:val="00D90F44"/>
    <w:rsid w:val="00D91354"/>
    <w:rsid w:val="00D919B7"/>
    <w:rsid w:val="00D9207D"/>
    <w:rsid w:val="00D92413"/>
    <w:rsid w:val="00D926E8"/>
    <w:rsid w:val="00D93527"/>
    <w:rsid w:val="00D93980"/>
    <w:rsid w:val="00D93E57"/>
    <w:rsid w:val="00D941C5"/>
    <w:rsid w:val="00D94E0F"/>
    <w:rsid w:val="00D94F0F"/>
    <w:rsid w:val="00D95489"/>
    <w:rsid w:val="00D95E3F"/>
    <w:rsid w:val="00D95F26"/>
    <w:rsid w:val="00D96212"/>
    <w:rsid w:val="00D968C6"/>
    <w:rsid w:val="00D96C5E"/>
    <w:rsid w:val="00D973B4"/>
    <w:rsid w:val="00D9747D"/>
    <w:rsid w:val="00D978D1"/>
    <w:rsid w:val="00D97B8F"/>
    <w:rsid w:val="00D97E3D"/>
    <w:rsid w:val="00D97EB1"/>
    <w:rsid w:val="00D97F56"/>
    <w:rsid w:val="00DA0074"/>
    <w:rsid w:val="00DA0416"/>
    <w:rsid w:val="00DA063E"/>
    <w:rsid w:val="00DA070D"/>
    <w:rsid w:val="00DA0EF3"/>
    <w:rsid w:val="00DA1079"/>
    <w:rsid w:val="00DA10CB"/>
    <w:rsid w:val="00DA1902"/>
    <w:rsid w:val="00DA29E1"/>
    <w:rsid w:val="00DA2BDD"/>
    <w:rsid w:val="00DA34B8"/>
    <w:rsid w:val="00DA371B"/>
    <w:rsid w:val="00DA39AB"/>
    <w:rsid w:val="00DA3AF5"/>
    <w:rsid w:val="00DA3BAB"/>
    <w:rsid w:val="00DA3C90"/>
    <w:rsid w:val="00DA3D10"/>
    <w:rsid w:val="00DA4543"/>
    <w:rsid w:val="00DA49D0"/>
    <w:rsid w:val="00DA5824"/>
    <w:rsid w:val="00DA5FB0"/>
    <w:rsid w:val="00DA6586"/>
    <w:rsid w:val="00DA673C"/>
    <w:rsid w:val="00DA6B13"/>
    <w:rsid w:val="00DA6F61"/>
    <w:rsid w:val="00DA74A6"/>
    <w:rsid w:val="00DB036E"/>
    <w:rsid w:val="00DB07BE"/>
    <w:rsid w:val="00DB0CB6"/>
    <w:rsid w:val="00DB0E79"/>
    <w:rsid w:val="00DB11AC"/>
    <w:rsid w:val="00DB120E"/>
    <w:rsid w:val="00DB2704"/>
    <w:rsid w:val="00DB277F"/>
    <w:rsid w:val="00DB2C82"/>
    <w:rsid w:val="00DB2E07"/>
    <w:rsid w:val="00DB365A"/>
    <w:rsid w:val="00DB3A3B"/>
    <w:rsid w:val="00DB3AB2"/>
    <w:rsid w:val="00DB44A6"/>
    <w:rsid w:val="00DB48F4"/>
    <w:rsid w:val="00DB49B5"/>
    <w:rsid w:val="00DB4FD1"/>
    <w:rsid w:val="00DB51A1"/>
    <w:rsid w:val="00DB54DB"/>
    <w:rsid w:val="00DB560D"/>
    <w:rsid w:val="00DB58B2"/>
    <w:rsid w:val="00DB5B38"/>
    <w:rsid w:val="00DB5C48"/>
    <w:rsid w:val="00DB667C"/>
    <w:rsid w:val="00DB6A22"/>
    <w:rsid w:val="00DB7235"/>
    <w:rsid w:val="00DB77A9"/>
    <w:rsid w:val="00DB78C1"/>
    <w:rsid w:val="00DB78DC"/>
    <w:rsid w:val="00DB7D6A"/>
    <w:rsid w:val="00DB7F5E"/>
    <w:rsid w:val="00DC006A"/>
    <w:rsid w:val="00DC0272"/>
    <w:rsid w:val="00DC061A"/>
    <w:rsid w:val="00DC06F7"/>
    <w:rsid w:val="00DC076C"/>
    <w:rsid w:val="00DC09BE"/>
    <w:rsid w:val="00DC0E4F"/>
    <w:rsid w:val="00DC0E95"/>
    <w:rsid w:val="00DC13EA"/>
    <w:rsid w:val="00DC184C"/>
    <w:rsid w:val="00DC1910"/>
    <w:rsid w:val="00DC1B51"/>
    <w:rsid w:val="00DC1CAE"/>
    <w:rsid w:val="00DC29F3"/>
    <w:rsid w:val="00DC2A67"/>
    <w:rsid w:val="00DC2B4B"/>
    <w:rsid w:val="00DC2FC2"/>
    <w:rsid w:val="00DC340B"/>
    <w:rsid w:val="00DC35EF"/>
    <w:rsid w:val="00DC3681"/>
    <w:rsid w:val="00DC4234"/>
    <w:rsid w:val="00DC4A05"/>
    <w:rsid w:val="00DC4E58"/>
    <w:rsid w:val="00DC500D"/>
    <w:rsid w:val="00DC59A7"/>
    <w:rsid w:val="00DC5E4E"/>
    <w:rsid w:val="00DC7027"/>
    <w:rsid w:val="00DC7AD9"/>
    <w:rsid w:val="00DD0AC7"/>
    <w:rsid w:val="00DD0B09"/>
    <w:rsid w:val="00DD0DBA"/>
    <w:rsid w:val="00DD0FDF"/>
    <w:rsid w:val="00DD125B"/>
    <w:rsid w:val="00DD1B10"/>
    <w:rsid w:val="00DD1BAE"/>
    <w:rsid w:val="00DD21F4"/>
    <w:rsid w:val="00DD2B2D"/>
    <w:rsid w:val="00DD30E9"/>
    <w:rsid w:val="00DD3868"/>
    <w:rsid w:val="00DD3B4F"/>
    <w:rsid w:val="00DD49F9"/>
    <w:rsid w:val="00DD4B47"/>
    <w:rsid w:val="00DD4CBB"/>
    <w:rsid w:val="00DD4F29"/>
    <w:rsid w:val="00DD5026"/>
    <w:rsid w:val="00DD61C1"/>
    <w:rsid w:val="00DD6693"/>
    <w:rsid w:val="00DD6785"/>
    <w:rsid w:val="00DD6996"/>
    <w:rsid w:val="00DD6DAE"/>
    <w:rsid w:val="00DD6E81"/>
    <w:rsid w:val="00DD701F"/>
    <w:rsid w:val="00DD70B8"/>
    <w:rsid w:val="00DD7345"/>
    <w:rsid w:val="00DD78D3"/>
    <w:rsid w:val="00DD7FA7"/>
    <w:rsid w:val="00DE04F1"/>
    <w:rsid w:val="00DE0DCC"/>
    <w:rsid w:val="00DE0F7B"/>
    <w:rsid w:val="00DE10C5"/>
    <w:rsid w:val="00DE19C4"/>
    <w:rsid w:val="00DE1B4F"/>
    <w:rsid w:val="00DE1C58"/>
    <w:rsid w:val="00DE1DA7"/>
    <w:rsid w:val="00DE2871"/>
    <w:rsid w:val="00DE2D60"/>
    <w:rsid w:val="00DE32CE"/>
    <w:rsid w:val="00DE3552"/>
    <w:rsid w:val="00DE36ED"/>
    <w:rsid w:val="00DE3775"/>
    <w:rsid w:val="00DE3F71"/>
    <w:rsid w:val="00DE4675"/>
    <w:rsid w:val="00DE4A8C"/>
    <w:rsid w:val="00DE51FE"/>
    <w:rsid w:val="00DE5330"/>
    <w:rsid w:val="00DE58DA"/>
    <w:rsid w:val="00DE599C"/>
    <w:rsid w:val="00DE6406"/>
    <w:rsid w:val="00DE6424"/>
    <w:rsid w:val="00DE65E0"/>
    <w:rsid w:val="00DE69FB"/>
    <w:rsid w:val="00DE6DC3"/>
    <w:rsid w:val="00DE70E3"/>
    <w:rsid w:val="00DE7355"/>
    <w:rsid w:val="00DE7469"/>
    <w:rsid w:val="00DE74D7"/>
    <w:rsid w:val="00DF0346"/>
    <w:rsid w:val="00DF06DF"/>
    <w:rsid w:val="00DF0733"/>
    <w:rsid w:val="00DF07A8"/>
    <w:rsid w:val="00DF0C69"/>
    <w:rsid w:val="00DF0CBD"/>
    <w:rsid w:val="00DF12CD"/>
    <w:rsid w:val="00DF1463"/>
    <w:rsid w:val="00DF172B"/>
    <w:rsid w:val="00DF2425"/>
    <w:rsid w:val="00DF26DC"/>
    <w:rsid w:val="00DF2FC0"/>
    <w:rsid w:val="00DF3062"/>
    <w:rsid w:val="00DF3689"/>
    <w:rsid w:val="00DF3D82"/>
    <w:rsid w:val="00DF4156"/>
    <w:rsid w:val="00DF4A6E"/>
    <w:rsid w:val="00DF50A4"/>
    <w:rsid w:val="00DF5C7D"/>
    <w:rsid w:val="00DF5E65"/>
    <w:rsid w:val="00DF60E4"/>
    <w:rsid w:val="00DF620C"/>
    <w:rsid w:val="00DF6DEB"/>
    <w:rsid w:val="00DF7152"/>
    <w:rsid w:val="00DF72F1"/>
    <w:rsid w:val="00E0050C"/>
    <w:rsid w:val="00E006A1"/>
    <w:rsid w:val="00E008E7"/>
    <w:rsid w:val="00E00ADB"/>
    <w:rsid w:val="00E00B5C"/>
    <w:rsid w:val="00E00E1D"/>
    <w:rsid w:val="00E0123C"/>
    <w:rsid w:val="00E013D8"/>
    <w:rsid w:val="00E01EB1"/>
    <w:rsid w:val="00E020E0"/>
    <w:rsid w:val="00E02249"/>
    <w:rsid w:val="00E0225F"/>
    <w:rsid w:val="00E028AC"/>
    <w:rsid w:val="00E0345A"/>
    <w:rsid w:val="00E034FB"/>
    <w:rsid w:val="00E03680"/>
    <w:rsid w:val="00E03AEC"/>
    <w:rsid w:val="00E03B3E"/>
    <w:rsid w:val="00E03B66"/>
    <w:rsid w:val="00E03D14"/>
    <w:rsid w:val="00E03E39"/>
    <w:rsid w:val="00E040E3"/>
    <w:rsid w:val="00E0433F"/>
    <w:rsid w:val="00E04A0F"/>
    <w:rsid w:val="00E04FE6"/>
    <w:rsid w:val="00E05271"/>
    <w:rsid w:val="00E05380"/>
    <w:rsid w:val="00E05575"/>
    <w:rsid w:val="00E05CE5"/>
    <w:rsid w:val="00E06288"/>
    <w:rsid w:val="00E0677C"/>
    <w:rsid w:val="00E06B36"/>
    <w:rsid w:val="00E06F3B"/>
    <w:rsid w:val="00E07AE1"/>
    <w:rsid w:val="00E108AD"/>
    <w:rsid w:val="00E10CC9"/>
    <w:rsid w:val="00E10DA0"/>
    <w:rsid w:val="00E11852"/>
    <w:rsid w:val="00E11E12"/>
    <w:rsid w:val="00E1219E"/>
    <w:rsid w:val="00E127EF"/>
    <w:rsid w:val="00E12881"/>
    <w:rsid w:val="00E12F89"/>
    <w:rsid w:val="00E130CD"/>
    <w:rsid w:val="00E132E8"/>
    <w:rsid w:val="00E13AFC"/>
    <w:rsid w:val="00E140BD"/>
    <w:rsid w:val="00E14207"/>
    <w:rsid w:val="00E1428E"/>
    <w:rsid w:val="00E144A6"/>
    <w:rsid w:val="00E14B55"/>
    <w:rsid w:val="00E14F36"/>
    <w:rsid w:val="00E1607C"/>
    <w:rsid w:val="00E165E1"/>
    <w:rsid w:val="00E16668"/>
    <w:rsid w:val="00E16D64"/>
    <w:rsid w:val="00E1701A"/>
    <w:rsid w:val="00E17060"/>
    <w:rsid w:val="00E1769B"/>
    <w:rsid w:val="00E178AB"/>
    <w:rsid w:val="00E17BC2"/>
    <w:rsid w:val="00E17DB4"/>
    <w:rsid w:val="00E200B3"/>
    <w:rsid w:val="00E20297"/>
    <w:rsid w:val="00E207DD"/>
    <w:rsid w:val="00E20C3F"/>
    <w:rsid w:val="00E20DD8"/>
    <w:rsid w:val="00E20F7F"/>
    <w:rsid w:val="00E2104C"/>
    <w:rsid w:val="00E21338"/>
    <w:rsid w:val="00E216AD"/>
    <w:rsid w:val="00E219A1"/>
    <w:rsid w:val="00E21C86"/>
    <w:rsid w:val="00E21D60"/>
    <w:rsid w:val="00E22716"/>
    <w:rsid w:val="00E22880"/>
    <w:rsid w:val="00E22FE0"/>
    <w:rsid w:val="00E23555"/>
    <w:rsid w:val="00E23847"/>
    <w:rsid w:val="00E23FFD"/>
    <w:rsid w:val="00E24330"/>
    <w:rsid w:val="00E243D0"/>
    <w:rsid w:val="00E2440B"/>
    <w:rsid w:val="00E24905"/>
    <w:rsid w:val="00E24BD5"/>
    <w:rsid w:val="00E25038"/>
    <w:rsid w:val="00E25098"/>
    <w:rsid w:val="00E253C8"/>
    <w:rsid w:val="00E2561C"/>
    <w:rsid w:val="00E25F50"/>
    <w:rsid w:val="00E262E6"/>
    <w:rsid w:val="00E269BC"/>
    <w:rsid w:val="00E26C9E"/>
    <w:rsid w:val="00E26D2C"/>
    <w:rsid w:val="00E277D2"/>
    <w:rsid w:val="00E27A1F"/>
    <w:rsid w:val="00E27D6F"/>
    <w:rsid w:val="00E30419"/>
    <w:rsid w:val="00E30B60"/>
    <w:rsid w:val="00E30D1B"/>
    <w:rsid w:val="00E3140D"/>
    <w:rsid w:val="00E3155F"/>
    <w:rsid w:val="00E318EE"/>
    <w:rsid w:val="00E32749"/>
    <w:rsid w:val="00E328B3"/>
    <w:rsid w:val="00E32A8D"/>
    <w:rsid w:val="00E32B69"/>
    <w:rsid w:val="00E32D5D"/>
    <w:rsid w:val="00E32EFD"/>
    <w:rsid w:val="00E33089"/>
    <w:rsid w:val="00E333DC"/>
    <w:rsid w:val="00E33489"/>
    <w:rsid w:val="00E33AF4"/>
    <w:rsid w:val="00E3449C"/>
    <w:rsid w:val="00E348E0"/>
    <w:rsid w:val="00E34BF0"/>
    <w:rsid w:val="00E34E31"/>
    <w:rsid w:val="00E35460"/>
    <w:rsid w:val="00E3576E"/>
    <w:rsid w:val="00E3578B"/>
    <w:rsid w:val="00E35841"/>
    <w:rsid w:val="00E35AAF"/>
    <w:rsid w:val="00E35E65"/>
    <w:rsid w:val="00E3618F"/>
    <w:rsid w:val="00E364BC"/>
    <w:rsid w:val="00E36ACE"/>
    <w:rsid w:val="00E37159"/>
    <w:rsid w:val="00E374DA"/>
    <w:rsid w:val="00E4031D"/>
    <w:rsid w:val="00E403F8"/>
    <w:rsid w:val="00E40756"/>
    <w:rsid w:val="00E40925"/>
    <w:rsid w:val="00E40F9F"/>
    <w:rsid w:val="00E4143A"/>
    <w:rsid w:val="00E416D1"/>
    <w:rsid w:val="00E41756"/>
    <w:rsid w:val="00E418D2"/>
    <w:rsid w:val="00E41DDE"/>
    <w:rsid w:val="00E427CD"/>
    <w:rsid w:val="00E42B78"/>
    <w:rsid w:val="00E42C0B"/>
    <w:rsid w:val="00E432E1"/>
    <w:rsid w:val="00E436C4"/>
    <w:rsid w:val="00E43C54"/>
    <w:rsid w:val="00E43EB6"/>
    <w:rsid w:val="00E446D3"/>
    <w:rsid w:val="00E44765"/>
    <w:rsid w:val="00E449C3"/>
    <w:rsid w:val="00E4542E"/>
    <w:rsid w:val="00E45605"/>
    <w:rsid w:val="00E4574C"/>
    <w:rsid w:val="00E46313"/>
    <w:rsid w:val="00E464A1"/>
    <w:rsid w:val="00E466DE"/>
    <w:rsid w:val="00E468D7"/>
    <w:rsid w:val="00E469C4"/>
    <w:rsid w:val="00E46B18"/>
    <w:rsid w:val="00E47289"/>
    <w:rsid w:val="00E477C0"/>
    <w:rsid w:val="00E47976"/>
    <w:rsid w:val="00E47D22"/>
    <w:rsid w:val="00E504EE"/>
    <w:rsid w:val="00E50670"/>
    <w:rsid w:val="00E506D9"/>
    <w:rsid w:val="00E5098B"/>
    <w:rsid w:val="00E50B4A"/>
    <w:rsid w:val="00E50C3D"/>
    <w:rsid w:val="00E512BD"/>
    <w:rsid w:val="00E51924"/>
    <w:rsid w:val="00E51F00"/>
    <w:rsid w:val="00E52028"/>
    <w:rsid w:val="00E523DD"/>
    <w:rsid w:val="00E524D7"/>
    <w:rsid w:val="00E52860"/>
    <w:rsid w:val="00E528A9"/>
    <w:rsid w:val="00E52EF9"/>
    <w:rsid w:val="00E53354"/>
    <w:rsid w:val="00E53490"/>
    <w:rsid w:val="00E53560"/>
    <w:rsid w:val="00E5441C"/>
    <w:rsid w:val="00E5459B"/>
    <w:rsid w:val="00E545FB"/>
    <w:rsid w:val="00E54957"/>
    <w:rsid w:val="00E54AE7"/>
    <w:rsid w:val="00E55097"/>
    <w:rsid w:val="00E5543B"/>
    <w:rsid w:val="00E5578F"/>
    <w:rsid w:val="00E557CA"/>
    <w:rsid w:val="00E55902"/>
    <w:rsid w:val="00E55AC5"/>
    <w:rsid w:val="00E55DA2"/>
    <w:rsid w:val="00E55E43"/>
    <w:rsid w:val="00E561A3"/>
    <w:rsid w:val="00E563A0"/>
    <w:rsid w:val="00E5647B"/>
    <w:rsid w:val="00E5664F"/>
    <w:rsid w:val="00E5677C"/>
    <w:rsid w:val="00E56856"/>
    <w:rsid w:val="00E56A42"/>
    <w:rsid w:val="00E56EDD"/>
    <w:rsid w:val="00E57A67"/>
    <w:rsid w:val="00E57BA9"/>
    <w:rsid w:val="00E57E80"/>
    <w:rsid w:val="00E6031F"/>
    <w:rsid w:val="00E6036A"/>
    <w:rsid w:val="00E6191C"/>
    <w:rsid w:val="00E61B2C"/>
    <w:rsid w:val="00E61FBB"/>
    <w:rsid w:val="00E62257"/>
    <w:rsid w:val="00E62511"/>
    <w:rsid w:val="00E6290A"/>
    <w:rsid w:val="00E6291A"/>
    <w:rsid w:val="00E62D34"/>
    <w:rsid w:val="00E62D89"/>
    <w:rsid w:val="00E62E3A"/>
    <w:rsid w:val="00E631E1"/>
    <w:rsid w:val="00E633B7"/>
    <w:rsid w:val="00E633E9"/>
    <w:rsid w:val="00E63741"/>
    <w:rsid w:val="00E63A7E"/>
    <w:rsid w:val="00E63CE7"/>
    <w:rsid w:val="00E64A79"/>
    <w:rsid w:val="00E6505F"/>
    <w:rsid w:val="00E65502"/>
    <w:rsid w:val="00E66709"/>
    <w:rsid w:val="00E66A70"/>
    <w:rsid w:val="00E66EE7"/>
    <w:rsid w:val="00E672F0"/>
    <w:rsid w:val="00E67882"/>
    <w:rsid w:val="00E67BF9"/>
    <w:rsid w:val="00E67D49"/>
    <w:rsid w:val="00E67D55"/>
    <w:rsid w:val="00E67F11"/>
    <w:rsid w:val="00E70B75"/>
    <w:rsid w:val="00E70D50"/>
    <w:rsid w:val="00E70DA4"/>
    <w:rsid w:val="00E71444"/>
    <w:rsid w:val="00E71642"/>
    <w:rsid w:val="00E7199F"/>
    <w:rsid w:val="00E720D4"/>
    <w:rsid w:val="00E72178"/>
    <w:rsid w:val="00E72256"/>
    <w:rsid w:val="00E722B1"/>
    <w:rsid w:val="00E72A58"/>
    <w:rsid w:val="00E734D7"/>
    <w:rsid w:val="00E7351E"/>
    <w:rsid w:val="00E73A4D"/>
    <w:rsid w:val="00E73CAA"/>
    <w:rsid w:val="00E73F0A"/>
    <w:rsid w:val="00E743AD"/>
    <w:rsid w:val="00E743F5"/>
    <w:rsid w:val="00E74524"/>
    <w:rsid w:val="00E74C8E"/>
    <w:rsid w:val="00E75CE7"/>
    <w:rsid w:val="00E75FDC"/>
    <w:rsid w:val="00E76148"/>
    <w:rsid w:val="00E761DB"/>
    <w:rsid w:val="00E76391"/>
    <w:rsid w:val="00E7670E"/>
    <w:rsid w:val="00E76881"/>
    <w:rsid w:val="00E76F23"/>
    <w:rsid w:val="00E77869"/>
    <w:rsid w:val="00E77F7B"/>
    <w:rsid w:val="00E8011A"/>
    <w:rsid w:val="00E801A4"/>
    <w:rsid w:val="00E805B0"/>
    <w:rsid w:val="00E8071D"/>
    <w:rsid w:val="00E80A07"/>
    <w:rsid w:val="00E80B14"/>
    <w:rsid w:val="00E817AC"/>
    <w:rsid w:val="00E82325"/>
    <w:rsid w:val="00E82597"/>
    <w:rsid w:val="00E82BA9"/>
    <w:rsid w:val="00E82CEF"/>
    <w:rsid w:val="00E82DA6"/>
    <w:rsid w:val="00E8338C"/>
    <w:rsid w:val="00E836B3"/>
    <w:rsid w:val="00E83712"/>
    <w:rsid w:val="00E837FB"/>
    <w:rsid w:val="00E83BC1"/>
    <w:rsid w:val="00E84CF8"/>
    <w:rsid w:val="00E84FF5"/>
    <w:rsid w:val="00E8514F"/>
    <w:rsid w:val="00E852F8"/>
    <w:rsid w:val="00E85ACD"/>
    <w:rsid w:val="00E8650F"/>
    <w:rsid w:val="00E867AD"/>
    <w:rsid w:val="00E86EBE"/>
    <w:rsid w:val="00E8735B"/>
    <w:rsid w:val="00E87363"/>
    <w:rsid w:val="00E87B56"/>
    <w:rsid w:val="00E87F38"/>
    <w:rsid w:val="00E90294"/>
    <w:rsid w:val="00E91298"/>
    <w:rsid w:val="00E9144E"/>
    <w:rsid w:val="00E9190A"/>
    <w:rsid w:val="00E91E24"/>
    <w:rsid w:val="00E920EF"/>
    <w:rsid w:val="00E92163"/>
    <w:rsid w:val="00E92505"/>
    <w:rsid w:val="00E928F4"/>
    <w:rsid w:val="00E92932"/>
    <w:rsid w:val="00E92B23"/>
    <w:rsid w:val="00E9301B"/>
    <w:rsid w:val="00E937C4"/>
    <w:rsid w:val="00E93D84"/>
    <w:rsid w:val="00E93EFD"/>
    <w:rsid w:val="00E946D5"/>
    <w:rsid w:val="00E94D1B"/>
    <w:rsid w:val="00E94F7A"/>
    <w:rsid w:val="00E955E3"/>
    <w:rsid w:val="00E958EC"/>
    <w:rsid w:val="00E9594B"/>
    <w:rsid w:val="00E95AAE"/>
    <w:rsid w:val="00E961DB"/>
    <w:rsid w:val="00E962F6"/>
    <w:rsid w:val="00E96341"/>
    <w:rsid w:val="00E9653E"/>
    <w:rsid w:val="00E9683A"/>
    <w:rsid w:val="00E9695A"/>
    <w:rsid w:val="00E96E7E"/>
    <w:rsid w:val="00E96EAC"/>
    <w:rsid w:val="00E973F9"/>
    <w:rsid w:val="00E9751A"/>
    <w:rsid w:val="00E97697"/>
    <w:rsid w:val="00E97838"/>
    <w:rsid w:val="00E97D09"/>
    <w:rsid w:val="00EA03BC"/>
    <w:rsid w:val="00EA04AC"/>
    <w:rsid w:val="00EA0E2C"/>
    <w:rsid w:val="00EA1A5C"/>
    <w:rsid w:val="00EA1E11"/>
    <w:rsid w:val="00EA1E7C"/>
    <w:rsid w:val="00EA1EB5"/>
    <w:rsid w:val="00EA1F5C"/>
    <w:rsid w:val="00EA2099"/>
    <w:rsid w:val="00EA21DE"/>
    <w:rsid w:val="00EA28E3"/>
    <w:rsid w:val="00EA3194"/>
    <w:rsid w:val="00EA35E6"/>
    <w:rsid w:val="00EA36C3"/>
    <w:rsid w:val="00EA3B03"/>
    <w:rsid w:val="00EA3DFA"/>
    <w:rsid w:val="00EA4102"/>
    <w:rsid w:val="00EA429E"/>
    <w:rsid w:val="00EA457A"/>
    <w:rsid w:val="00EA4BD6"/>
    <w:rsid w:val="00EA4E6D"/>
    <w:rsid w:val="00EA5516"/>
    <w:rsid w:val="00EA56EA"/>
    <w:rsid w:val="00EA5875"/>
    <w:rsid w:val="00EA5BD2"/>
    <w:rsid w:val="00EA5C83"/>
    <w:rsid w:val="00EA6C7A"/>
    <w:rsid w:val="00EA6D15"/>
    <w:rsid w:val="00EA743B"/>
    <w:rsid w:val="00EA7919"/>
    <w:rsid w:val="00EA7A22"/>
    <w:rsid w:val="00EA7FFE"/>
    <w:rsid w:val="00EB00CD"/>
    <w:rsid w:val="00EB0165"/>
    <w:rsid w:val="00EB0308"/>
    <w:rsid w:val="00EB04F6"/>
    <w:rsid w:val="00EB0776"/>
    <w:rsid w:val="00EB0832"/>
    <w:rsid w:val="00EB0914"/>
    <w:rsid w:val="00EB0E6A"/>
    <w:rsid w:val="00EB0F88"/>
    <w:rsid w:val="00EB0FCC"/>
    <w:rsid w:val="00EB0FD0"/>
    <w:rsid w:val="00EB1536"/>
    <w:rsid w:val="00EB1DBF"/>
    <w:rsid w:val="00EB291F"/>
    <w:rsid w:val="00EB2B43"/>
    <w:rsid w:val="00EB2B52"/>
    <w:rsid w:val="00EB2FAD"/>
    <w:rsid w:val="00EB303A"/>
    <w:rsid w:val="00EB331A"/>
    <w:rsid w:val="00EB35CB"/>
    <w:rsid w:val="00EB3A4C"/>
    <w:rsid w:val="00EB3A4D"/>
    <w:rsid w:val="00EB41F8"/>
    <w:rsid w:val="00EB4391"/>
    <w:rsid w:val="00EB454F"/>
    <w:rsid w:val="00EB46BE"/>
    <w:rsid w:val="00EB4EC4"/>
    <w:rsid w:val="00EB4FD9"/>
    <w:rsid w:val="00EB520C"/>
    <w:rsid w:val="00EB5717"/>
    <w:rsid w:val="00EB5735"/>
    <w:rsid w:val="00EB5738"/>
    <w:rsid w:val="00EB5F63"/>
    <w:rsid w:val="00EB6025"/>
    <w:rsid w:val="00EB6200"/>
    <w:rsid w:val="00EB652F"/>
    <w:rsid w:val="00EB6D20"/>
    <w:rsid w:val="00EB708F"/>
    <w:rsid w:val="00EB74B6"/>
    <w:rsid w:val="00EB7A46"/>
    <w:rsid w:val="00EC03EE"/>
    <w:rsid w:val="00EC06DC"/>
    <w:rsid w:val="00EC0DB8"/>
    <w:rsid w:val="00EC2215"/>
    <w:rsid w:val="00EC251E"/>
    <w:rsid w:val="00EC2900"/>
    <w:rsid w:val="00EC2C3D"/>
    <w:rsid w:val="00EC2CA0"/>
    <w:rsid w:val="00EC2EE7"/>
    <w:rsid w:val="00EC32CB"/>
    <w:rsid w:val="00EC3449"/>
    <w:rsid w:val="00EC3631"/>
    <w:rsid w:val="00EC3CC5"/>
    <w:rsid w:val="00EC405B"/>
    <w:rsid w:val="00EC44C0"/>
    <w:rsid w:val="00EC4BA5"/>
    <w:rsid w:val="00EC50DA"/>
    <w:rsid w:val="00EC5447"/>
    <w:rsid w:val="00EC5791"/>
    <w:rsid w:val="00EC5C9F"/>
    <w:rsid w:val="00EC5D41"/>
    <w:rsid w:val="00EC5D50"/>
    <w:rsid w:val="00EC5E36"/>
    <w:rsid w:val="00EC6629"/>
    <w:rsid w:val="00EC734C"/>
    <w:rsid w:val="00EC7578"/>
    <w:rsid w:val="00EC7854"/>
    <w:rsid w:val="00EC7B08"/>
    <w:rsid w:val="00ED0331"/>
    <w:rsid w:val="00ED0638"/>
    <w:rsid w:val="00ED06EC"/>
    <w:rsid w:val="00ED0C85"/>
    <w:rsid w:val="00ED0FAC"/>
    <w:rsid w:val="00ED1265"/>
    <w:rsid w:val="00ED14AD"/>
    <w:rsid w:val="00ED157B"/>
    <w:rsid w:val="00ED2A9D"/>
    <w:rsid w:val="00ED2B32"/>
    <w:rsid w:val="00ED2C99"/>
    <w:rsid w:val="00ED2D2E"/>
    <w:rsid w:val="00ED487E"/>
    <w:rsid w:val="00ED48C6"/>
    <w:rsid w:val="00ED4E94"/>
    <w:rsid w:val="00ED4F82"/>
    <w:rsid w:val="00ED550C"/>
    <w:rsid w:val="00ED5BA0"/>
    <w:rsid w:val="00ED683C"/>
    <w:rsid w:val="00ED6E12"/>
    <w:rsid w:val="00ED7669"/>
    <w:rsid w:val="00ED7B95"/>
    <w:rsid w:val="00EE018E"/>
    <w:rsid w:val="00EE084E"/>
    <w:rsid w:val="00EE0F58"/>
    <w:rsid w:val="00EE1242"/>
    <w:rsid w:val="00EE1A3B"/>
    <w:rsid w:val="00EE276A"/>
    <w:rsid w:val="00EE2BAC"/>
    <w:rsid w:val="00EE2C63"/>
    <w:rsid w:val="00EE303D"/>
    <w:rsid w:val="00EE357C"/>
    <w:rsid w:val="00EE3949"/>
    <w:rsid w:val="00EE3A8E"/>
    <w:rsid w:val="00EE40F8"/>
    <w:rsid w:val="00EE44E3"/>
    <w:rsid w:val="00EE505C"/>
    <w:rsid w:val="00EE552E"/>
    <w:rsid w:val="00EE5F13"/>
    <w:rsid w:val="00EE6053"/>
    <w:rsid w:val="00EE65FE"/>
    <w:rsid w:val="00EE6A0C"/>
    <w:rsid w:val="00EE6ED4"/>
    <w:rsid w:val="00EE71B7"/>
    <w:rsid w:val="00EE7FD5"/>
    <w:rsid w:val="00EF0144"/>
    <w:rsid w:val="00EF02E6"/>
    <w:rsid w:val="00EF0452"/>
    <w:rsid w:val="00EF051F"/>
    <w:rsid w:val="00EF0A2C"/>
    <w:rsid w:val="00EF1C84"/>
    <w:rsid w:val="00EF22FF"/>
    <w:rsid w:val="00EF2595"/>
    <w:rsid w:val="00EF2D5B"/>
    <w:rsid w:val="00EF2EA7"/>
    <w:rsid w:val="00EF376F"/>
    <w:rsid w:val="00EF3C03"/>
    <w:rsid w:val="00EF4528"/>
    <w:rsid w:val="00EF4614"/>
    <w:rsid w:val="00EF4A5B"/>
    <w:rsid w:val="00EF4BD5"/>
    <w:rsid w:val="00EF4CDA"/>
    <w:rsid w:val="00EF50C2"/>
    <w:rsid w:val="00EF50D9"/>
    <w:rsid w:val="00EF51E1"/>
    <w:rsid w:val="00EF5735"/>
    <w:rsid w:val="00EF5ADE"/>
    <w:rsid w:val="00EF65FD"/>
    <w:rsid w:val="00EF71C7"/>
    <w:rsid w:val="00EF7E86"/>
    <w:rsid w:val="00F0036B"/>
    <w:rsid w:val="00F009E5"/>
    <w:rsid w:val="00F00A3F"/>
    <w:rsid w:val="00F01000"/>
    <w:rsid w:val="00F01014"/>
    <w:rsid w:val="00F0159F"/>
    <w:rsid w:val="00F019F8"/>
    <w:rsid w:val="00F01AB7"/>
    <w:rsid w:val="00F02038"/>
    <w:rsid w:val="00F020EC"/>
    <w:rsid w:val="00F02908"/>
    <w:rsid w:val="00F02A12"/>
    <w:rsid w:val="00F02E9D"/>
    <w:rsid w:val="00F031F7"/>
    <w:rsid w:val="00F03B87"/>
    <w:rsid w:val="00F03B8C"/>
    <w:rsid w:val="00F049C6"/>
    <w:rsid w:val="00F04C99"/>
    <w:rsid w:val="00F0503E"/>
    <w:rsid w:val="00F05103"/>
    <w:rsid w:val="00F054ED"/>
    <w:rsid w:val="00F05C19"/>
    <w:rsid w:val="00F05C5D"/>
    <w:rsid w:val="00F05CA0"/>
    <w:rsid w:val="00F05E6C"/>
    <w:rsid w:val="00F06188"/>
    <w:rsid w:val="00F06308"/>
    <w:rsid w:val="00F06430"/>
    <w:rsid w:val="00F0649E"/>
    <w:rsid w:val="00F0680D"/>
    <w:rsid w:val="00F06A26"/>
    <w:rsid w:val="00F073EC"/>
    <w:rsid w:val="00F07729"/>
    <w:rsid w:val="00F07F9E"/>
    <w:rsid w:val="00F10839"/>
    <w:rsid w:val="00F1091A"/>
    <w:rsid w:val="00F10CF8"/>
    <w:rsid w:val="00F1134E"/>
    <w:rsid w:val="00F1240D"/>
    <w:rsid w:val="00F12590"/>
    <w:rsid w:val="00F125AA"/>
    <w:rsid w:val="00F126FE"/>
    <w:rsid w:val="00F12CD8"/>
    <w:rsid w:val="00F1329A"/>
    <w:rsid w:val="00F1341B"/>
    <w:rsid w:val="00F13537"/>
    <w:rsid w:val="00F138BF"/>
    <w:rsid w:val="00F14013"/>
    <w:rsid w:val="00F14B9E"/>
    <w:rsid w:val="00F154FA"/>
    <w:rsid w:val="00F15569"/>
    <w:rsid w:val="00F1590B"/>
    <w:rsid w:val="00F15C38"/>
    <w:rsid w:val="00F1626E"/>
    <w:rsid w:val="00F16689"/>
    <w:rsid w:val="00F167C5"/>
    <w:rsid w:val="00F16AF9"/>
    <w:rsid w:val="00F16C65"/>
    <w:rsid w:val="00F17037"/>
    <w:rsid w:val="00F1725C"/>
    <w:rsid w:val="00F1741E"/>
    <w:rsid w:val="00F17557"/>
    <w:rsid w:val="00F17A61"/>
    <w:rsid w:val="00F204AA"/>
    <w:rsid w:val="00F20A50"/>
    <w:rsid w:val="00F20AAA"/>
    <w:rsid w:val="00F20B46"/>
    <w:rsid w:val="00F20CC7"/>
    <w:rsid w:val="00F214D9"/>
    <w:rsid w:val="00F215F6"/>
    <w:rsid w:val="00F21A2A"/>
    <w:rsid w:val="00F21A50"/>
    <w:rsid w:val="00F21A98"/>
    <w:rsid w:val="00F21AA8"/>
    <w:rsid w:val="00F2205C"/>
    <w:rsid w:val="00F22197"/>
    <w:rsid w:val="00F23067"/>
    <w:rsid w:val="00F23549"/>
    <w:rsid w:val="00F23C18"/>
    <w:rsid w:val="00F23CE7"/>
    <w:rsid w:val="00F23FCD"/>
    <w:rsid w:val="00F2424E"/>
    <w:rsid w:val="00F248B8"/>
    <w:rsid w:val="00F24B09"/>
    <w:rsid w:val="00F24C40"/>
    <w:rsid w:val="00F251D2"/>
    <w:rsid w:val="00F253E6"/>
    <w:rsid w:val="00F257D0"/>
    <w:rsid w:val="00F27446"/>
    <w:rsid w:val="00F277A6"/>
    <w:rsid w:val="00F277E0"/>
    <w:rsid w:val="00F27D26"/>
    <w:rsid w:val="00F27D70"/>
    <w:rsid w:val="00F27E31"/>
    <w:rsid w:val="00F27F02"/>
    <w:rsid w:val="00F308ED"/>
    <w:rsid w:val="00F3093A"/>
    <w:rsid w:val="00F313A4"/>
    <w:rsid w:val="00F32039"/>
    <w:rsid w:val="00F32386"/>
    <w:rsid w:val="00F32533"/>
    <w:rsid w:val="00F32918"/>
    <w:rsid w:val="00F32A53"/>
    <w:rsid w:val="00F32A7F"/>
    <w:rsid w:val="00F33623"/>
    <w:rsid w:val="00F3376C"/>
    <w:rsid w:val="00F3395D"/>
    <w:rsid w:val="00F33B4D"/>
    <w:rsid w:val="00F33B51"/>
    <w:rsid w:val="00F33BB7"/>
    <w:rsid w:val="00F33EB0"/>
    <w:rsid w:val="00F342EE"/>
    <w:rsid w:val="00F34512"/>
    <w:rsid w:val="00F345CD"/>
    <w:rsid w:val="00F35091"/>
    <w:rsid w:val="00F3554F"/>
    <w:rsid w:val="00F35CF5"/>
    <w:rsid w:val="00F35F04"/>
    <w:rsid w:val="00F35FB8"/>
    <w:rsid w:val="00F360D9"/>
    <w:rsid w:val="00F36126"/>
    <w:rsid w:val="00F36A5D"/>
    <w:rsid w:val="00F36C1F"/>
    <w:rsid w:val="00F36CCE"/>
    <w:rsid w:val="00F36D82"/>
    <w:rsid w:val="00F3705E"/>
    <w:rsid w:val="00F370A6"/>
    <w:rsid w:val="00F3768D"/>
    <w:rsid w:val="00F379B9"/>
    <w:rsid w:val="00F37D77"/>
    <w:rsid w:val="00F40398"/>
    <w:rsid w:val="00F40448"/>
    <w:rsid w:val="00F40553"/>
    <w:rsid w:val="00F408B8"/>
    <w:rsid w:val="00F40A2E"/>
    <w:rsid w:val="00F40A59"/>
    <w:rsid w:val="00F40C34"/>
    <w:rsid w:val="00F41140"/>
    <w:rsid w:val="00F41ADC"/>
    <w:rsid w:val="00F4209F"/>
    <w:rsid w:val="00F4222B"/>
    <w:rsid w:val="00F42CF6"/>
    <w:rsid w:val="00F42D22"/>
    <w:rsid w:val="00F42D51"/>
    <w:rsid w:val="00F42D7D"/>
    <w:rsid w:val="00F42DC6"/>
    <w:rsid w:val="00F42E44"/>
    <w:rsid w:val="00F432E9"/>
    <w:rsid w:val="00F436D8"/>
    <w:rsid w:val="00F43878"/>
    <w:rsid w:val="00F4419A"/>
    <w:rsid w:val="00F44575"/>
    <w:rsid w:val="00F450D2"/>
    <w:rsid w:val="00F45164"/>
    <w:rsid w:val="00F4561F"/>
    <w:rsid w:val="00F45679"/>
    <w:rsid w:val="00F457E5"/>
    <w:rsid w:val="00F4586D"/>
    <w:rsid w:val="00F45B9E"/>
    <w:rsid w:val="00F45BCF"/>
    <w:rsid w:val="00F45C90"/>
    <w:rsid w:val="00F45F51"/>
    <w:rsid w:val="00F465B1"/>
    <w:rsid w:val="00F46971"/>
    <w:rsid w:val="00F46A4D"/>
    <w:rsid w:val="00F478C1"/>
    <w:rsid w:val="00F47CE2"/>
    <w:rsid w:val="00F47E21"/>
    <w:rsid w:val="00F5008D"/>
    <w:rsid w:val="00F50441"/>
    <w:rsid w:val="00F50A00"/>
    <w:rsid w:val="00F50B54"/>
    <w:rsid w:val="00F50EE6"/>
    <w:rsid w:val="00F512AF"/>
    <w:rsid w:val="00F519E8"/>
    <w:rsid w:val="00F51DD8"/>
    <w:rsid w:val="00F5239A"/>
    <w:rsid w:val="00F525B0"/>
    <w:rsid w:val="00F5262E"/>
    <w:rsid w:val="00F530D3"/>
    <w:rsid w:val="00F5363B"/>
    <w:rsid w:val="00F536CB"/>
    <w:rsid w:val="00F537DE"/>
    <w:rsid w:val="00F539E6"/>
    <w:rsid w:val="00F54192"/>
    <w:rsid w:val="00F54423"/>
    <w:rsid w:val="00F54A21"/>
    <w:rsid w:val="00F54BEC"/>
    <w:rsid w:val="00F54FF1"/>
    <w:rsid w:val="00F55007"/>
    <w:rsid w:val="00F551E6"/>
    <w:rsid w:val="00F55464"/>
    <w:rsid w:val="00F55D07"/>
    <w:rsid w:val="00F56998"/>
    <w:rsid w:val="00F56A57"/>
    <w:rsid w:val="00F56B0F"/>
    <w:rsid w:val="00F56BCF"/>
    <w:rsid w:val="00F573AE"/>
    <w:rsid w:val="00F576BC"/>
    <w:rsid w:val="00F578E9"/>
    <w:rsid w:val="00F57EAD"/>
    <w:rsid w:val="00F605F5"/>
    <w:rsid w:val="00F607C7"/>
    <w:rsid w:val="00F60BC9"/>
    <w:rsid w:val="00F60D65"/>
    <w:rsid w:val="00F61107"/>
    <w:rsid w:val="00F62A0D"/>
    <w:rsid w:val="00F62B1B"/>
    <w:rsid w:val="00F62B4A"/>
    <w:rsid w:val="00F62F20"/>
    <w:rsid w:val="00F62F22"/>
    <w:rsid w:val="00F634A6"/>
    <w:rsid w:val="00F63761"/>
    <w:rsid w:val="00F63861"/>
    <w:rsid w:val="00F63EA1"/>
    <w:rsid w:val="00F64117"/>
    <w:rsid w:val="00F6428E"/>
    <w:rsid w:val="00F64606"/>
    <w:rsid w:val="00F646AD"/>
    <w:rsid w:val="00F65660"/>
    <w:rsid w:val="00F657B5"/>
    <w:rsid w:val="00F6590E"/>
    <w:rsid w:val="00F65D9F"/>
    <w:rsid w:val="00F65F8E"/>
    <w:rsid w:val="00F662D1"/>
    <w:rsid w:val="00F665EA"/>
    <w:rsid w:val="00F66672"/>
    <w:rsid w:val="00F667F2"/>
    <w:rsid w:val="00F66821"/>
    <w:rsid w:val="00F66985"/>
    <w:rsid w:val="00F66B35"/>
    <w:rsid w:val="00F66B39"/>
    <w:rsid w:val="00F66BB5"/>
    <w:rsid w:val="00F66C5B"/>
    <w:rsid w:val="00F66C61"/>
    <w:rsid w:val="00F66F0E"/>
    <w:rsid w:val="00F671A7"/>
    <w:rsid w:val="00F67A23"/>
    <w:rsid w:val="00F67B7C"/>
    <w:rsid w:val="00F67F88"/>
    <w:rsid w:val="00F701DE"/>
    <w:rsid w:val="00F70702"/>
    <w:rsid w:val="00F70801"/>
    <w:rsid w:val="00F709D1"/>
    <w:rsid w:val="00F70BCC"/>
    <w:rsid w:val="00F70DF8"/>
    <w:rsid w:val="00F71411"/>
    <w:rsid w:val="00F7162C"/>
    <w:rsid w:val="00F71690"/>
    <w:rsid w:val="00F71AFB"/>
    <w:rsid w:val="00F71E3F"/>
    <w:rsid w:val="00F72412"/>
    <w:rsid w:val="00F72609"/>
    <w:rsid w:val="00F72EB7"/>
    <w:rsid w:val="00F730E7"/>
    <w:rsid w:val="00F7382D"/>
    <w:rsid w:val="00F73D2B"/>
    <w:rsid w:val="00F740EE"/>
    <w:rsid w:val="00F744C4"/>
    <w:rsid w:val="00F74D12"/>
    <w:rsid w:val="00F750AF"/>
    <w:rsid w:val="00F751DF"/>
    <w:rsid w:val="00F75228"/>
    <w:rsid w:val="00F7537A"/>
    <w:rsid w:val="00F75C31"/>
    <w:rsid w:val="00F763A0"/>
    <w:rsid w:val="00F763F3"/>
    <w:rsid w:val="00F76406"/>
    <w:rsid w:val="00F76938"/>
    <w:rsid w:val="00F76B70"/>
    <w:rsid w:val="00F76BE4"/>
    <w:rsid w:val="00F76D04"/>
    <w:rsid w:val="00F7725A"/>
    <w:rsid w:val="00F779CA"/>
    <w:rsid w:val="00F77C23"/>
    <w:rsid w:val="00F77D3E"/>
    <w:rsid w:val="00F77D50"/>
    <w:rsid w:val="00F801EF"/>
    <w:rsid w:val="00F8022D"/>
    <w:rsid w:val="00F80534"/>
    <w:rsid w:val="00F8067B"/>
    <w:rsid w:val="00F80707"/>
    <w:rsid w:val="00F809D0"/>
    <w:rsid w:val="00F80B4A"/>
    <w:rsid w:val="00F80B6D"/>
    <w:rsid w:val="00F81437"/>
    <w:rsid w:val="00F81563"/>
    <w:rsid w:val="00F8165F"/>
    <w:rsid w:val="00F816F6"/>
    <w:rsid w:val="00F81E6F"/>
    <w:rsid w:val="00F824DE"/>
    <w:rsid w:val="00F82A8F"/>
    <w:rsid w:val="00F82C78"/>
    <w:rsid w:val="00F832E0"/>
    <w:rsid w:val="00F8362C"/>
    <w:rsid w:val="00F8385E"/>
    <w:rsid w:val="00F83A12"/>
    <w:rsid w:val="00F83CAF"/>
    <w:rsid w:val="00F83DBB"/>
    <w:rsid w:val="00F842D3"/>
    <w:rsid w:val="00F8487B"/>
    <w:rsid w:val="00F85A34"/>
    <w:rsid w:val="00F85E07"/>
    <w:rsid w:val="00F86F7E"/>
    <w:rsid w:val="00F87039"/>
    <w:rsid w:val="00F87A75"/>
    <w:rsid w:val="00F87C46"/>
    <w:rsid w:val="00F87D5A"/>
    <w:rsid w:val="00F87F12"/>
    <w:rsid w:val="00F87F8A"/>
    <w:rsid w:val="00F906B5"/>
    <w:rsid w:val="00F91007"/>
    <w:rsid w:val="00F91186"/>
    <w:rsid w:val="00F91495"/>
    <w:rsid w:val="00F91905"/>
    <w:rsid w:val="00F91A56"/>
    <w:rsid w:val="00F91BEA"/>
    <w:rsid w:val="00F92B71"/>
    <w:rsid w:val="00F92BEA"/>
    <w:rsid w:val="00F92CD7"/>
    <w:rsid w:val="00F92E7F"/>
    <w:rsid w:val="00F941E5"/>
    <w:rsid w:val="00F943BA"/>
    <w:rsid w:val="00F9457D"/>
    <w:rsid w:val="00F948E6"/>
    <w:rsid w:val="00F94ABE"/>
    <w:rsid w:val="00F95527"/>
    <w:rsid w:val="00F963C2"/>
    <w:rsid w:val="00F96538"/>
    <w:rsid w:val="00F96606"/>
    <w:rsid w:val="00F967DD"/>
    <w:rsid w:val="00F9781F"/>
    <w:rsid w:val="00F978F9"/>
    <w:rsid w:val="00F97A16"/>
    <w:rsid w:val="00F97B39"/>
    <w:rsid w:val="00FA04A5"/>
    <w:rsid w:val="00FA04F5"/>
    <w:rsid w:val="00FA0735"/>
    <w:rsid w:val="00FA147C"/>
    <w:rsid w:val="00FA1720"/>
    <w:rsid w:val="00FA17D3"/>
    <w:rsid w:val="00FA1B1F"/>
    <w:rsid w:val="00FA1DA1"/>
    <w:rsid w:val="00FA28D4"/>
    <w:rsid w:val="00FA2DD9"/>
    <w:rsid w:val="00FA2EA7"/>
    <w:rsid w:val="00FA2FC6"/>
    <w:rsid w:val="00FA3228"/>
    <w:rsid w:val="00FA3FEC"/>
    <w:rsid w:val="00FA44F9"/>
    <w:rsid w:val="00FA465D"/>
    <w:rsid w:val="00FA5068"/>
    <w:rsid w:val="00FA5189"/>
    <w:rsid w:val="00FA79F1"/>
    <w:rsid w:val="00FA7F5C"/>
    <w:rsid w:val="00FB00A1"/>
    <w:rsid w:val="00FB08FB"/>
    <w:rsid w:val="00FB0A36"/>
    <w:rsid w:val="00FB0F18"/>
    <w:rsid w:val="00FB133E"/>
    <w:rsid w:val="00FB1410"/>
    <w:rsid w:val="00FB1C2B"/>
    <w:rsid w:val="00FB233D"/>
    <w:rsid w:val="00FB23F6"/>
    <w:rsid w:val="00FB2529"/>
    <w:rsid w:val="00FB2782"/>
    <w:rsid w:val="00FB296F"/>
    <w:rsid w:val="00FB2F18"/>
    <w:rsid w:val="00FB318F"/>
    <w:rsid w:val="00FB3813"/>
    <w:rsid w:val="00FB3F03"/>
    <w:rsid w:val="00FB3F05"/>
    <w:rsid w:val="00FB46E7"/>
    <w:rsid w:val="00FB4A6F"/>
    <w:rsid w:val="00FB56E3"/>
    <w:rsid w:val="00FB59A7"/>
    <w:rsid w:val="00FB603D"/>
    <w:rsid w:val="00FB619E"/>
    <w:rsid w:val="00FB65AC"/>
    <w:rsid w:val="00FB676C"/>
    <w:rsid w:val="00FB6D48"/>
    <w:rsid w:val="00FB6EE7"/>
    <w:rsid w:val="00FB7186"/>
    <w:rsid w:val="00FB7530"/>
    <w:rsid w:val="00FB7699"/>
    <w:rsid w:val="00FB7751"/>
    <w:rsid w:val="00FB7EF0"/>
    <w:rsid w:val="00FC05B9"/>
    <w:rsid w:val="00FC0E67"/>
    <w:rsid w:val="00FC11C9"/>
    <w:rsid w:val="00FC1252"/>
    <w:rsid w:val="00FC14CB"/>
    <w:rsid w:val="00FC15C2"/>
    <w:rsid w:val="00FC1E70"/>
    <w:rsid w:val="00FC2209"/>
    <w:rsid w:val="00FC2655"/>
    <w:rsid w:val="00FC3048"/>
    <w:rsid w:val="00FC324D"/>
    <w:rsid w:val="00FC335C"/>
    <w:rsid w:val="00FC3755"/>
    <w:rsid w:val="00FC3DB5"/>
    <w:rsid w:val="00FC40D7"/>
    <w:rsid w:val="00FC42D7"/>
    <w:rsid w:val="00FC4EF0"/>
    <w:rsid w:val="00FC4F38"/>
    <w:rsid w:val="00FC571F"/>
    <w:rsid w:val="00FC5DED"/>
    <w:rsid w:val="00FC5F71"/>
    <w:rsid w:val="00FC618A"/>
    <w:rsid w:val="00FC6C01"/>
    <w:rsid w:val="00FC73FD"/>
    <w:rsid w:val="00FC7481"/>
    <w:rsid w:val="00FD0154"/>
    <w:rsid w:val="00FD0666"/>
    <w:rsid w:val="00FD06D7"/>
    <w:rsid w:val="00FD076F"/>
    <w:rsid w:val="00FD07BD"/>
    <w:rsid w:val="00FD0954"/>
    <w:rsid w:val="00FD0FC1"/>
    <w:rsid w:val="00FD1425"/>
    <w:rsid w:val="00FD1582"/>
    <w:rsid w:val="00FD162F"/>
    <w:rsid w:val="00FD1EEB"/>
    <w:rsid w:val="00FD28AF"/>
    <w:rsid w:val="00FD2C00"/>
    <w:rsid w:val="00FD2DEA"/>
    <w:rsid w:val="00FD34D2"/>
    <w:rsid w:val="00FD3817"/>
    <w:rsid w:val="00FD3A85"/>
    <w:rsid w:val="00FD3FB9"/>
    <w:rsid w:val="00FD4BB6"/>
    <w:rsid w:val="00FD52CF"/>
    <w:rsid w:val="00FD532C"/>
    <w:rsid w:val="00FD53F1"/>
    <w:rsid w:val="00FD5718"/>
    <w:rsid w:val="00FD5F4F"/>
    <w:rsid w:val="00FD6904"/>
    <w:rsid w:val="00FD7681"/>
    <w:rsid w:val="00FD7F83"/>
    <w:rsid w:val="00FE052E"/>
    <w:rsid w:val="00FE077E"/>
    <w:rsid w:val="00FE0CC4"/>
    <w:rsid w:val="00FE0E2E"/>
    <w:rsid w:val="00FE11FC"/>
    <w:rsid w:val="00FE222D"/>
    <w:rsid w:val="00FE2B49"/>
    <w:rsid w:val="00FE2D79"/>
    <w:rsid w:val="00FE30A5"/>
    <w:rsid w:val="00FE30B2"/>
    <w:rsid w:val="00FE3190"/>
    <w:rsid w:val="00FE33B2"/>
    <w:rsid w:val="00FE3796"/>
    <w:rsid w:val="00FE3985"/>
    <w:rsid w:val="00FE3F40"/>
    <w:rsid w:val="00FE46D2"/>
    <w:rsid w:val="00FE46E1"/>
    <w:rsid w:val="00FE4705"/>
    <w:rsid w:val="00FE533C"/>
    <w:rsid w:val="00FE54F8"/>
    <w:rsid w:val="00FE5D82"/>
    <w:rsid w:val="00FE638E"/>
    <w:rsid w:val="00FE6AAC"/>
    <w:rsid w:val="00FE7AE2"/>
    <w:rsid w:val="00FE7FBE"/>
    <w:rsid w:val="00FF0215"/>
    <w:rsid w:val="00FF033A"/>
    <w:rsid w:val="00FF07C2"/>
    <w:rsid w:val="00FF0F86"/>
    <w:rsid w:val="00FF18D3"/>
    <w:rsid w:val="00FF1A18"/>
    <w:rsid w:val="00FF1B2E"/>
    <w:rsid w:val="00FF1C99"/>
    <w:rsid w:val="00FF26F7"/>
    <w:rsid w:val="00FF28B1"/>
    <w:rsid w:val="00FF2E6E"/>
    <w:rsid w:val="00FF37E3"/>
    <w:rsid w:val="00FF381C"/>
    <w:rsid w:val="00FF4A39"/>
    <w:rsid w:val="00FF4A3E"/>
    <w:rsid w:val="00FF4D82"/>
    <w:rsid w:val="00FF5205"/>
    <w:rsid w:val="00FF5458"/>
    <w:rsid w:val="00FF5991"/>
    <w:rsid w:val="00FF59BE"/>
    <w:rsid w:val="00FF5CA8"/>
    <w:rsid w:val="00FF676A"/>
    <w:rsid w:val="00FF6DF2"/>
    <w:rsid w:val="00FF71C4"/>
    <w:rsid w:val="00FF75A1"/>
    <w:rsid w:val="00FF7809"/>
    <w:rsid w:val="00FF7930"/>
    <w:rsid w:val="00FF7AE0"/>
    <w:rsid w:val="00FF7B20"/>
    <w:rsid w:val="00FF7DCB"/>
    <w:rsid w:val="0FAC905D"/>
    <w:rsid w:val="159A4624"/>
    <w:rsid w:val="2227E7D7"/>
    <w:rsid w:val="258AE60D"/>
    <w:rsid w:val="2CF67BAF"/>
    <w:rsid w:val="3030D933"/>
    <w:rsid w:val="304A9C09"/>
    <w:rsid w:val="3A58425D"/>
    <w:rsid w:val="3E707994"/>
    <w:rsid w:val="3F1E27D4"/>
    <w:rsid w:val="427ED609"/>
    <w:rsid w:val="4E4A5644"/>
    <w:rsid w:val="55577EE2"/>
    <w:rsid w:val="64A1795E"/>
    <w:rsid w:val="6D2DC12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D5F98C"/>
  <w15:chartTrackingRefBased/>
  <w15:docId w15:val="{1E8A0719-480D-4556-8C5B-B2F4FE736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lsdException w:name="heading 7" w:locked="0" w:semiHidden="1" w:uiPriority="9" w:unhideWhenUsed="1"/>
    <w:lsdException w:name="heading 8" w:locked="0" w:semiHidden="1" w:uiPriority="9" w:unhideWhenUsed="1"/>
    <w:lsdException w:name="heading 9" w:locked="0" w:semiHidden="1" w:uiPriority="9" w:unhideWhenUsed="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lsdException w:name="toc 5" w:locked="0" w:semiHidden="1" w:uiPriority="39"/>
    <w:lsdException w:name="toc 6" w:locked="0" w:semiHidden="1" w:uiPriority="39"/>
    <w:lsdException w:name="toc 7" w:locked="0" w:semiHidden="1" w:uiPriority="39"/>
    <w:lsdException w:name="toc 8" w:locked="0" w:semiHidden="1" w:uiPriority="39"/>
    <w:lsdException w:name="toc 9" w:locked="0" w:semiHidden="1" w:uiPriority="39"/>
    <w:lsdException w:name="Normal Indent" w:semiHidden="1"/>
    <w:lsdException w:name="footnote text" w:semiHidden="1"/>
    <w:lsdException w:name="annotation text" w:locked="0" w:semiHidden="1" w:unhideWhenUsed="1" w:qFormat="1"/>
    <w:lsdException w:name="header" w:locked="0" w:semiHidden="1" w:unhideWhenUsed="1"/>
    <w:lsdException w:name="footer" w:locked="0" w:semiHidden="1" w:unhideWhenUsed="1"/>
    <w:lsdException w:name="index heading" w:semiHidden="1"/>
    <w:lsdException w:name="caption" w:locked="0"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locked="0" w:semiHidden="1" w:uiPriority="9" w:unhideWhenUsed="1" w:qFormat="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locked="0" w:semiHidden="1" w:unhideWhenUsed="1" w:qFormat="1"/>
    <w:lsdException w:name="List Bullet 3" w:locked="0" w:semiHidden="1" w:unhideWhenUsed="1" w:qFormat="1"/>
    <w:lsdException w:name="List Bullet 4" w:locked="0" w:semiHidden="1" w:unhideWhenUsed="1" w:qFormat="1"/>
    <w:lsdException w:name="List Bullet 5" w:locked="0" w:semiHidden="1" w:unhideWhenUsed="1"/>
    <w:lsdException w:name="List Number 2" w:locked="0" w:semiHidden="1" w:unhideWhenUsed="1" w:qFormat="1"/>
    <w:lsdException w:name="List Number 3" w:locked="0" w:semiHidden="1" w:unhideWhenUsed="1" w:qFormat="1"/>
    <w:lsdException w:name="List Number 4" w:locked="0" w:semiHidden="1" w:unhideWhenUsed="1" w:qFormat="1"/>
    <w:lsdException w:name="List Number 5" w:locked="0" w:semiHidden="1" w:unhideWhenUsed="1"/>
    <w:lsdException w:name="Title" w:locked="0" w:uiPriority="10" w:qFormat="1"/>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locked="0"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locked="0" w:semiHidden="1" w:unhideWhenUsed="1" w:qFormat="1"/>
    <w:lsdException w:name="FollowedHyperlink" w:locked="0" w:semiHidden="1" w:unhideWhenUsed="1"/>
    <w:lsdException w:name="Strong" w:locked="0" w:uiPriority="22"/>
    <w:lsdException w:name="Emphasis" w:locked="0"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uiPriority="39"/>
    <w:lsdException w:name="Table Theme" w:semiHidden="1" w:unhideWhenUsed="1"/>
    <w:lsdException w:name="Placeholder Text" w:locked="0" w:semiHidden="1" w:qFormat="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34" w:qFormat="1"/>
    <w:lsdException w:name="Quote" w:locked="0" w:uiPriority="29" w:qFormat="1"/>
    <w:lsdException w:name="Intense Quote" w:locked="0"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locked="0" w:uiPriority="21"/>
    <w:lsdException w:name="Subtle Reference" w:locked="0" w:uiPriority="31"/>
    <w:lsdException w:name="Intense Reference" w:locked="0" w:uiPriority="32"/>
    <w:lsdException w:name="Book Title" w:locked="0" w:uiPriority="33" w:qFormat="1"/>
    <w:lsdException w:name="Bibliography" w:semiHidden="1"/>
    <w:lsdException w:name="TOC Heading" w:locked="0"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qFormat/>
    <w:rsid w:val="005C3091"/>
    <w:pPr>
      <w:keepLines/>
      <w:spacing w:before="100" w:beforeAutospacing="1" w:line="276" w:lineRule="auto"/>
    </w:pPr>
    <w:rPr>
      <w:rFonts w:ascii="Arial" w:hAnsi="Arial"/>
      <w:sz w:val="28"/>
      <w:lang w:val="en-CA"/>
    </w:rPr>
  </w:style>
  <w:style w:type="paragraph" w:styleId="Heading1">
    <w:name w:val="heading 1"/>
    <w:basedOn w:val="Normal"/>
    <w:next w:val="Normal"/>
    <w:link w:val="Heading1Char"/>
    <w:uiPriority w:val="1"/>
    <w:qFormat/>
    <w:rsid w:val="005C3091"/>
    <w:pPr>
      <w:keepNext/>
      <w:numPr>
        <w:numId w:val="3"/>
      </w:numPr>
      <w:spacing w:after="80" w:line="240" w:lineRule="auto"/>
      <w:outlineLvl w:val="0"/>
    </w:pPr>
    <w:rPr>
      <w:rFonts w:eastAsiaTheme="majorEastAsia" w:cstheme="majorBidi"/>
      <w:b/>
      <w:sz w:val="56"/>
      <w:szCs w:val="32"/>
    </w:rPr>
  </w:style>
  <w:style w:type="paragraph" w:styleId="Heading2">
    <w:name w:val="heading 2"/>
    <w:aliases w:val="Cls Heading Lvl2"/>
    <w:basedOn w:val="Normal"/>
    <w:next w:val="Normal"/>
    <w:link w:val="Heading2Char"/>
    <w:uiPriority w:val="2"/>
    <w:qFormat/>
    <w:rsid w:val="005C3091"/>
    <w:pPr>
      <w:keepNext/>
      <w:numPr>
        <w:ilvl w:val="1"/>
        <w:numId w:val="3"/>
      </w:numPr>
      <w:spacing w:after="80" w:line="240" w:lineRule="auto"/>
      <w:outlineLvl w:val="1"/>
    </w:pPr>
    <w:rPr>
      <w:rFonts w:eastAsiaTheme="majorEastAsia" w:cstheme="majorBidi"/>
      <w:b/>
      <w:sz w:val="48"/>
      <w:szCs w:val="26"/>
    </w:rPr>
  </w:style>
  <w:style w:type="paragraph" w:styleId="Heading3">
    <w:name w:val="heading 3"/>
    <w:basedOn w:val="Normal"/>
    <w:next w:val="Normal"/>
    <w:link w:val="Heading3Char"/>
    <w:uiPriority w:val="3"/>
    <w:qFormat/>
    <w:rsid w:val="005C3091"/>
    <w:pPr>
      <w:keepNext/>
      <w:numPr>
        <w:ilvl w:val="2"/>
        <w:numId w:val="3"/>
      </w:numPr>
      <w:spacing w:after="80" w:line="240" w:lineRule="auto"/>
      <w:outlineLvl w:val="2"/>
    </w:pPr>
    <w:rPr>
      <w:rFonts w:eastAsiaTheme="majorEastAsia" w:cstheme="majorBidi"/>
      <w:b/>
      <w:sz w:val="40"/>
      <w:szCs w:val="24"/>
    </w:rPr>
  </w:style>
  <w:style w:type="paragraph" w:styleId="Heading4">
    <w:name w:val="heading 4"/>
    <w:basedOn w:val="Normal"/>
    <w:next w:val="Normal"/>
    <w:link w:val="Heading4Char"/>
    <w:uiPriority w:val="4"/>
    <w:qFormat/>
    <w:rsid w:val="005C3091"/>
    <w:pPr>
      <w:keepNext/>
      <w:numPr>
        <w:ilvl w:val="3"/>
        <w:numId w:val="3"/>
      </w:numPr>
      <w:spacing w:before="80" w:after="80" w:line="240" w:lineRule="auto"/>
      <w:outlineLvl w:val="3"/>
    </w:pPr>
    <w:rPr>
      <w:rFonts w:eastAsiaTheme="majorEastAsia" w:cstheme="majorBidi"/>
      <w:b/>
      <w:iCs/>
      <w:sz w:val="32"/>
    </w:rPr>
  </w:style>
  <w:style w:type="paragraph" w:styleId="Heading5">
    <w:name w:val="heading 5"/>
    <w:basedOn w:val="Normal"/>
    <w:next w:val="Normal"/>
    <w:link w:val="Heading5Char"/>
    <w:uiPriority w:val="5"/>
    <w:qFormat/>
    <w:rsid w:val="005C3091"/>
    <w:pPr>
      <w:keepNext/>
      <w:numPr>
        <w:ilvl w:val="4"/>
        <w:numId w:val="3"/>
      </w:numPr>
      <w:spacing w:before="80" w:after="80" w:line="240" w:lineRule="auto"/>
      <w:outlineLvl w:val="4"/>
    </w:pPr>
    <w:rPr>
      <w:rFonts w:eastAsiaTheme="majorEastAsia" w:cstheme="majorBidi"/>
      <w:b/>
    </w:rPr>
  </w:style>
  <w:style w:type="paragraph" w:styleId="Heading6">
    <w:name w:val="heading 6"/>
    <w:basedOn w:val="Normal"/>
    <w:next w:val="Normal"/>
    <w:link w:val="Heading6Char"/>
    <w:uiPriority w:val="99"/>
    <w:semiHidden/>
    <w:locked/>
    <w:rsid w:val="005C3091"/>
    <w:pPr>
      <w:keepNext/>
      <w:spacing w:before="80" w:after="0" w:line="240" w:lineRule="auto"/>
      <w:outlineLvl w:val="5"/>
    </w:pPr>
    <w:rPr>
      <w:rFonts w:eastAsiaTheme="majorEastAsia" w:cstheme="majorBidi"/>
      <w:b/>
    </w:rPr>
  </w:style>
  <w:style w:type="paragraph" w:styleId="Heading7">
    <w:name w:val="heading 7"/>
    <w:basedOn w:val="Normal"/>
    <w:next w:val="Normal"/>
    <w:link w:val="Heading7Char"/>
    <w:uiPriority w:val="99"/>
    <w:semiHidden/>
    <w:locked/>
    <w:rsid w:val="005C3091"/>
    <w:pPr>
      <w:keepNext/>
      <w:spacing w:before="80" w:after="0" w:line="240" w:lineRule="auto"/>
      <w:outlineLvl w:val="6"/>
    </w:pPr>
    <w:rPr>
      <w:rFonts w:eastAsiaTheme="majorEastAsia" w:cstheme="majorBidi"/>
      <w:b/>
      <w:iCs/>
    </w:rPr>
  </w:style>
  <w:style w:type="paragraph" w:styleId="Heading8">
    <w:name w:val="heading 8"/>
    <w:basedOn w:val="Normal"/>
    <w:next w:val="Normal"/>
    <w:link w:val="Heading8Char"/>
    <w:uiPriority w:val="99"/>
    <w:semiHidden/>
    <w:locked/>
    <w:rsid w:val="005C3091"/>
    <w:pPr>
      <w:keepNext/>
      <w:spacing w:before="80" w:after="0" w:line="240" w:lineRule="auto"/>
      <w:outlineLvl w:val="7"/>
    </w:pPr>
    <w:rPr>
      <w:rFonts w:eastAsiaTheme="majorEastAsia" w:cstheme="majorBidi"/>
      <w:b/>
      <w:szCs w:val="21"/>
    </w:rPr>
  </w:style>
  <w:style w:type="paragraph" w:styleId="Heading9">
    <w:name w:val="heading 9"/>
    <w:basedOn w:val="Normal"/>
    <w:next w:val="Normal"/>
    <w:link w:val="Heading9Char"/>
    <w:uiPriority w:val="99"/>
    <w:semiHidden/>
    <w:locked/>
    <w:rsid w:val="005C3091"/>
    <w:pPr>
      <w:keepNext/>
      <w:spacing w:before="80" w:after="0" w:line="240" w:lineRule="auto"/>
      <w:outlineLvl w:val="8"/>
    </w:pPr>
    <w:rPr>
      <w:rFonts w:eastAsiaTheme="majorEastAsia" w:cstheme="majorBidi"/>
      <w:b/>
      <w:iCs/>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Bulleted">
    <w:name w:val="List Bulleted"/>
    <w:basedOn w:val="Normal"/>
    <w:uiPriority w:val="99"/>
    <w:semiHidden/>
    <w:locked/>
    <w:rsid w:val="005C3091"/>
  </w:style>
  <w:style w:type="paragraph" w:customStyle="1" w:styleId="ListNumbered">
    <w:name w:val="List Numbered"/>
    <w:basedOn w:val="Normal"/>
    <w:uiPriority w:val="99"/>
    <w:semiHidden/>
    <w:locked/>
    <w:rsid w:val="005C3091"/>
  </w:style>
  <w:style w:type="character" w:customStyle="1" w:styleId="Heading1Char">
    <w:name w:val="Heading 1 Char"/>
    <w:basedOn w:val="DefaultParagraphFont"/>
    <w:link w:val="Heading1"/>
    <w:uiPriority w:val="1"/>
    <w:rsid w:val="005C3091"/>
    <w:rPr>
      <w:rFonts w:ascii="Arial" w:eastAsiaTheme="majorEastAsia" w:hAnsi="Arial" w:cstheme="majorBidi"/>
      <w:b/>
      <w:sz w:val="56"/>
      <w:szCs w:val="32"/>
      <w:lang w:val="en-CA"/>
    </w:rPr>
  </w:style>
  <w:style w:type="character" w:customStyle="1" w:styleId="Heading2Char">
    <w:name w:val="Heading 2 Char"/>
    <w:aliases w:val="Cls Heading Lvl2 Char"/>
    <w:basedOn w:val="DefaultParagraphFont"/>
    <w:link w:val="Heading2"/>
    <w:uiPriority w:val="2"/>
    <w:rsid w:val="005C3091"/>
    <w:rPr>
      <w:rFonts w:ascii="Arial" w:eastAsiaTheme="majorEastAsia" w:hAnsi="Arial" w:cstheme="majorBidi"/>
      <w:b/>
      <w:sz w:val="48"/>
      <w:szCs w:val="26"/>
      <w:lang w:val="en-CA"/>
    </w:rPr>
  </w:style>
  <w:style w:type="character" w:customStyle="1" w:styleId="Heading3Char">
    <w:name w:val="Heading 3 Char"/>
    <w:basedOn w:val="DefaultParagraphFont"/>
    <w:link w:val="Heading3"/>
    <w:uiPriority w:val="3"/>
    <w:rsid w:val="005C3091"/>
    <w:rPr>
      <w:rFonts w:ascii="Arial" w:eastAsiaTheme="majorEastAsia" w:hAnsi="Arial" w:cstheme="majorBidi"/>
      <w:b/>
      <w:sz w:val="40"/>
      <w:szCs w:val="24"/>
      <w:lang w:val="en-CA"/>
    </w:rPr>
  </w:style>
  <w:style w:type="character" w:customStyle="1" w:styleId="Heading4Char">
    <w:name w:val="Heading 4 Char"/>
    <w:basedOn w:val="DefaultParagraphFont"/>
    <w:link w:val="Heading4"/>
    <w:uiPriority w:val="4"/>
    <w:rsid w:val="005C3091"/>
    <w:rPr>
      <w:rFonts w:ascii="Arial" w:eastAsiaTheme="majorEastAsia" w:hAnsi="Arial" w:cstheme="majorBidi"/>
      <w:b/>
      <w:iCs/>
      <w:sz w:val="32"/>
      <w:lang w:val="en-CA"/>
    </w:rPr>
  </w:style>
  <w:style w:type="character" w:customStyle="1" w:styleId="Heading5Char">
    <w:name w:val="Heading 5 Char"/>
    <w:basedOn w:val="DefaultParagraphFont"/>
    <w:link w:val="Heading5"/>
    <w:uiPriority w:val="5"/>
    <w:rsid w:val="005C3091"/>
    <w:rPr>
      <w:rFonts w:ascii="Arial" w:eastAsiaTheme="majorEastAsia" w:hAnsi="Arial" w:cstheme="majorBidi"/>
      <w:b/>
      <w:sz w:val="28"/>
      <w:lang w:val="en-CA"/>
    </w:rPr>
  </w:style>
  <w:style w:type="character" w:customStyle="1" w:styleId="Heading6Char">
    <w:name w:val="Heading 6 Char"/>
    <w:basedOn w:val="DefaultParagraphFont"/>
    <w:link w:val="Heading6"/>
    <w:uiPriority w:val="99"/>
    <w:semiHidden/>
    <w:rsid w:val="005C3091"/>
    <w:rPr>
      <w:rFonts w:ascii="Arial" w:eastAsiaTheme="majorEastAsia" w:hAnsi="Arial" w:cstheme="majorBidi"/>
      <w:b/>
      <w:sz w:val="28"/>
      <w:lang w:val="en-CA"/>
    </w:rPr>
  </w:style>
  <w:style w:type="character" w:customStyle="1" w:styleId="Heading7Char">
    <w:name w:val="Heading 7 Char"/>
    <w:basedOn w:val="DefaultParagraphFont"/>
    <w:link w:val="Heading7"/>
    <w:uiPriority w:val="99"/>
    <w:semiHidden/>
    <w:rsid w:val="005C3091"/>
    <w:rPr>
      <w:rFonts w:ascii="Arial" w:eastAsiaTheme="majorEastAsia" w:hAnsi="Arial" w:cstheme="majorBidi"/>
      <w:b/>
      <w:iCs/>
      <w:sz w:val="28"/>
      <w:lang w:val="en-CA"/>
    </w:rPr>
  </w:style>
  <w:style w:type="character" w:customStyle="1" w:styleId="Heading8Char">
    <w:name w:val="Heading 8 Char"/>
    <w:basedOn w:val="DefaultParagraphFont"/>
    <w:link w:val="Heading8"/>
    <w:uiPriority w:val="99"/>
    <w:semiHidden/>
    <w:rsid w:val="005C3091"/>
    <w:rPr>
      <w:rFonts w:ascii="Arial" w:eastAsiaTheme="majorEastAsia" w:hAnsi="Arial" w:cstheme="majorBidi"/>
      <w:b/>
      <w:sz w:val="28"/>
      <w:szCs w:val="21"/>
      <w:lang w:val="en-CA"/>
    </w:rPr>
  </w:style>
  <w:style w:type="character" w:customStyle="1" w:styleId="Heading9Char">
    <w:name w:val="Heading 9 Char"/>
    <w:basedOn w:val="DefaultParagraphFont"/>
    <w:link w:val="Heading9"/>
    <w:uiPriority w:val="99"/>
    <w:semiHidden/>
    <w:rsid w:val="005C3091"/>
    <w:rPr>
      <w:rFonts w:ascii="Arial" w:eastAsiaTheme="majorEastAsia" w:hAnsi="Arial" w:cstheme="majorBidi"/>
      <w:b/>
      <w:iCs/>
      <w:sz w:val="28"/>
      <w:szCs w:val="21"/>
      <w:lang w:val="en-CA"/>
    </w:rPr>
  </w:style>
  <w:style w:type="paragraph" w:styleId="Title">
    <w:name w:val="Title"/>
    <w:basedOn w:val="Normal"/>
    <w:next w:val="Normal"/>
    <w:link w:val="TitleChar"/>
    <w:uiPriority w:val="18"/>
    <w:qFormat/>
    <w:rsid w:val="005C3091"/>
    <w:pPr>
      <w:spacing w:after="600" w:line="240" w:lineRule="auto"/>
      <w:jc w:val="center"/>
    </w:pPr>
    <w:rPr>
      <w:rFonts w:eastAsiaTheme="majorEastAsia" w:cstheme="majorBidi"/>
      <w:b/>
      <w:spacing w:val="-10"/>
      <w:kern w:val="28"/>
      <w:sz w:val="60"/>
      <w:szCs w:val="56"/>
    </w:rPr>
  </w:style>
  <w:style w:type="character" w:customStyle="1" w:styleId="TitleChar">
    <w:name w:val="Title Char"/>
    <w:basedOn w:val="DefaultParagraphFont"/>
    <w:link w:val="Title"/>
    <w:uiPriority w:val="18"/>
    <w:rsid w:val="005C3091"/>
    <w:rPr>
      <w:rFonts w:ascii="Arial" w:eastAsiaTheme="majorEastAsia" w:hAnsi="Arial" w:cstheme="majorBidi"/>
      <w:b/>
      <w:spacing w:val="-10"/>
      <w:kern w:val="28"/>
      <w:sz w:val="60"/>
      <w:szCs w:val="56"/>
      <w:lang w:val="en-CA"/>
    </w:rPr>
  </w:style>
  <w:style w:type="paragraph" w:styleId="Subtitle">
    <w:name w:val="Subtitle"/>
    <w:basedOn w:val="Normal"/>
    <w:next w:val="Normal"/>
    <w:link w:val="SubtitleChar"/>
    <w:uiPriority w:val="19"/>
    <w:qFormat/>
    <w:rsid w:val="005C3091"/>
    <w:pPr>
      <w:numPr>
        <w:ilvl w:val="1"/>
      </w:numPr>
      <w:spacing w:after="840" w:line="240" w:lineRule="auto"/>
      <w:jc w:val="center"/>
    </w:pPr>
    <w:rPr>
      <w:rFonts w:eastAsiaTheme="minorEastAsia"/>
      <w:spacing w:val="15"/>
      <w:sz w:val="60"/>
    </w:rPr>
  </w:style>
  <w:style w:type="character" w:customStyle="1" w:styleId="SubtitleChar">
    <w:name w:val="Subtitle Char"/>
    <w:basedOn w:val="DefaultParagraphFont"/>
    <w:link w:val="Subtitle"/>
    <w:uiPriority w:val="19"/>
    <w:rsid w:val="005C3091"/>
    <w:rPr>
      <w:rFonts w:ascii="Arial" w:eastAsiaTheme="minorEastAsia" w:hAnsi="Arial"/>
      <w:spacing w:val="15"/>
      <w:sz w:val="60"/>
      <w:lang w:val="en-CA"/>
    </w:rPr>
  </w:style>
  <w:style w:type="character" w:styleId="Emphasis">
    <w:name w:val="Emphasis"/>
    <w:basedOn w:val="DefaultParagraphFont"/>
    <w:uiPriority w:val="99"/>
    <w:semiHidden/>
    <w:locked/>
    <w:rsid w:val="005C3091"/>
    <w:rPr>
      <w:b/>
      <w:i w:val="0"/>
      <w:iCs/>
    </w:rPr>
  </w:style>
  <w:style w:type="character" w:styleId="SubtleEmphasis">
    <w:name w:val="Subtle Emphasis"/>
    <w:basedOn w:val="DefaultParagraphFont"/>
    <w:uiPriority w:val="99"/>
    <w:semiHidden/>
    <w:locked/>
    <w:rsid w:val="005C3091"/>
    <w:rPr>
      <w:i/>
      <w:iCs/>
      <w:color w:val="404040" w:themeColor="text1" w:themeTint="BF"/>
    </w:rPr>
  </w:style>
  <w:style w:type="character" w:styleId="IntenseEmphasis">
    <w:name w:val="Intense Emphasis"/>
    <w:basedOn w:val="DefaultParagraphFont"/>
    <w:uiPriority w:val="99"/>
    <w:semiHidden/>
    <w:locked/>
    <w:rsid w:val="005C3091"/>
    <w:rPr>
      <w:i/>
      <w:iCs/>
      <w:color w:val="4472C4" w:themeColor="accent1"/>
    </w:rPr>
  </w:style>
  <w:style w:type="character" w:styleId="Strong">
    <w:name w:val="Strong"/>
    <w:basedOn w:val="DefaultParagraphFont"/>
    <w:uiPriority w:val="99"/>
    <w:semiHidden/>
    <w:locked/>
    <w:rsid w:val="005C3091"/>
    <w:rPr>
      <w:b/>
      <w:bCs/>
    </w:rPr>
  </w:style>
  <w:style w:type="character" w:customStyle="1" w:styleId="EmphasisUseSparingly">
    <w:name w:val="Emphasis (Use Sparingly)"/>
    <w:basedOn w:val="DefaultParagraphFont"/>
    <w:uiPriority w:val="6"/>
    <w:qFormat/>
    <w:rsid w:val="005C3091"/>
    <w:rPr>
      <w:b/>
    </w:rPr>
  </w:style>
  <w:style w:type="paragraph" w:styleId="Quote">
    <w:name w:val="Quote"/>
    <w:basedOn w:val="Normal"/>
    <w:link w:val="QuoteChar"/>
    <w:uiPriority w:val="99"/>
    <w:semiHidden/>
    <w:qFormat/>
    <w:locked/>
    <w:rsid w:val="005C3091"/>
    <w:pPr>
      <w:pBdr>
        <w:top w:val="dashSmallGap" w:sz="4" w:space="1" w:color="525252" w:themeColor="accent3" w:themeShade="80"/>
        <w:bottom w:val="dashSmallGap" w:sz="4" w:space="1" w:color="525252" w:themeColor="accent3" w:themeShade="80"/>
      </w:pBdr>
      <w:spacing w:before="240"/>
      <w:ind w:left="533" w:right="533"/>
    </w:pPr>
    <w:rPr>
      <w:iCs/>
    </w:rPr>
  </w:style>
  <w:style w:type="character" w:customStyle="1" w:styleId="QuoteChar">
    <w:name w:val="Quote Char"/>
    <w:basedOn w:val="DefaultParagraphFont"/>
    <w:link w:val="Quote"/>
    <w:uiPriority w:val="99"/>
    <w:semiHidden/>
    <w:rsid w:val="005C3091"/>
    <w:rPr>
      <w:rFonts w:ascii="Arial" w:hAnsi="Arial"/>
      <w:iCs/>
      <w:sz w:val="28"/>
      <w:lang w:val="en-CA"/>
    </w:rPr>
  </w:style>
  <w:style w:type="paragraph" w:styleId="IntenseQuote">
    <w:name w:val="Intense Quote"/>
    <w:basedOn w:val="Normal"/>
    <w:next w:val="Normal"/>
    <w:link w:val="IntenseQuoteChar"/>
    <w:uiPriority w:val="99"/>
    <w:semiHidden/>
    <w:locked/>
    <w:rsid w:val="005C3091"/>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99"/>
    <w:semiHidden/>
    <w:rsid w:val="005C3091"/>
    <w:rPr>
      <w:rFonts w:ascii="Arial" w:hAnsi="Arial"/>
      <w:i/>
      <w:iCs/>
      <w:color w:val="4472C4" w:themeColor="accent1"/>
      <w:sz w:val="28"/>
      <w:lang w:val="en-CA"/>
    </w:rPr>
  </w:style>
  <w:style w:type="character" w:styleId="SubtleReference">
    <w:name w:val="Subtle Reference"/>
    <w:basedOn w:val="DefaultParagraphFont"/>
    <w:uiPriority w:val="99"/>
    <w:semiHidden/>
    <w:locked/>
    <w:rsid w:val="005C3091"/>
    <w:rPr>
      <w:smallCaps/>
      <w:color w:val="5A5A5A" w:themeColor="text1" w:themeTint="A5"/>
    </w:rPr>
  </w:style>
  <w:style w:type="character" w:styleId="IntenseReference">
    <w:name w:val="Intense Reference"/>
    <w:basedOn w:val="DefaultParagraphFont"/>
    <w:uiPriority w:val="99"/>
    <w:semiHidden/>
    <w:locked/>
    <w:rsid w:val="005C3091"/>
    <w:rPr>
      <w:b/>
      <w:bCs/>
      <w:smallCaps/>
      <w:color w:val="4472C4" w:themeColor="accent1"/>
      <w:spacing w:val="5"/>
    </w:rPr>
  </w:style>
  <w:style w:type="character" w:styleId="BookTitle">
    <w:name w:val="Book Title"/>
    <w:basedOn w:val="DefaultParagraphFont"/>
    <w:uiPriority w:val="99"/>
    <w:semiHidden/>
    <w:qFormat/>
    <w:locked/>
    <w:rsid w:val="005C3091"/>
    <w:rPr>
      <w:b w:val="0"/>
      <w:bCs/>
      <w:i/>
      <w:iCs/>
      <w:spacing w:val="5"/>
    </w:rPr>
  </w:style>
  <w:style w:type="paragraph" w:styleId="ListBullet">
    <w:name w:val="List Bullet"/>
    <w:basedOn w:val="Normal"/>
    <w:next w:val="Normal"/>
    <w:uiPriority w:val="99"/>
    <w:semiHidden/>
    <w:qFormat/>
    <w:locked/>
    <w:rsid w:val="005C3091"/>
    <w:pPr>
      <w:numPr>
        <w:numId w:val="1"/>
      </w:numPr>
      <w:contextualSpacing/>
    </w:pPr>
  </w:style>
  <w:style w:type="paragraph" w:styleId="ListBullet2">
    <w:name w:val="List Bullet 2"/>
    <w:basedOn w:val="Normal"/>
    <w:next w:val="Normal"/>
    <w:uiPriority w:val="99"/>
    <w:semiHidden/>
    <w:qFormat/>
    <w:locked/>
    <w:rsid w:val="005C3091"/>
    <w:pPr>
      <w:numPr>
        <w:ilvl w:val="1"/>
        <w:numId w:val="1"/>
      </w:numPr>
      <w:contextualSpacing/>
    </w:pPr>
  </w:style>
  <w:style w:type="paragraph" w:styleId="ListBullet3">
    <w:name w:val="List Bullet 3"/>
    <w:basedOn w:val="Normal"/>
    <w:next w:val="Normal"/>
    <w:uiPriority w:val="99"/>
    <w:semiHidden/>
    <w:qFormat/>
    <w:locked/>
    <w:rsid w:val="005C3091"/>
    <w:pPr>
      <w:numPr>
        <w:ilvl w:val="2"/>
        <w:numId w:val="1"/>
      </w:numPr>
      <w:tabs>
        <w:tab w:val="clear" w:pos="2131"/>
        <w:tab w:val="num" w:pos="360"/>
      </w:tabs>
      <w:ind w:left="0" w:firstLine="0"/>
      <w:contextualSpacing/>
    </w:pPr>
  </w:style>
  <w:style w:type="paragraph" w:styleId="ListBullet4">
    <w:name w:val="List Bullet 4"/>
    <w:basedOn w:val="Normal"/>
    <w:next w:val="Normal"/>
    <w:uiPriority w:val="99"/>
    <w:semiHidden/>
    <w:qFormat/>
    <w:locked/>
    <w:rsid w:val="005C3091"/>
    <w:pPr>
      <w:numPr>
        <w:ilvl w:val="3"/>
        <w:numId w:val="1"/>
      </w:numPr>
      <w:contextualSpacing/>
    </w:pPr>
  </w:style>
  <w:style w:type="paragraph" w:styleId="ListBullet5">
    <w:name w:val="List Bullet 5"/>
    <w:basedOn w:val="Normal"/>
    <w:uiPriority w:val="99"/>
    <w:semiHidden/>
    <w:locked/>
    <w:rsid w:val="005C3091"/>
    <w:pPr>
      <w:contextualSpacing/>
    </w:pPr>
  </w:style>
  <w:style w:type="paragraph" w:styleId="ListNumber">
    <w:name w:val="List Number"/>
    <w:basedOn w:val="Normal"/>
    <w:next w:val="Normal"/>
    <w:uiPriority w:val="99"/>
    <w:semiHidden/>
    <w:qFormat/>
    <w:locked/>
    <w:rsid w:val="005C3091"/>
    <w:pPr>
      <w:numPr>
        <w:numId w:val="2"/>
      </w:numPr>
      <w:contextualSpacing/>
    </w:pPr>
  </w:style>
  <w:style w:type="paragraph" w:styleId="ListNumber2">
    <w:name w:val="List Number 2"/>
    <w:basedOn w:val="Normal"/>
    <w:next w:val="Normal"/>
    <w:uiPriority w:val="99"/>
    <w:semiHidden/>
    <w:qFormat/>
    <w:locked/>
    <w:rsid w:val="005C3091"/>
    <w:pPr>
      <w:numPr>
        <w:ilvl w:val="1"/>
        <w:numId w:val="2"/>
      </w:numPr>
      <w:contextualSpacing/>
    </w:pPr>
  </w:style>
  <w:style w:type="paragraph" w:styleId="ListNumber3">
    <w:name w:val="List Number 3"/>
    <w:basedOn w:val="Normal"/>
    <w:next w:val="Normal"/>
    <w:uiPriority w:val="99"/>
    <w:semiHidden/>
    <w:qFormat/>
    <w:locked/>
    <w:rsid w:val="005C3091"/>
    <w:pPr>
      <w:numPr>
        <w:ilvl w:val="2"/>
        <w:numId w:val="2"/>
      </w:numPr>
      <w:contextualSpacing/>
    </w:pPr>
  </w:style>
  <w:style w:type="paragraph" w:styleId="ListNumber4">
    <w:name w:val="List Number 4"/>
    <w:basedOn w:val="Normal"/>
    <w:next w:val="Normal"/>
    <w:uiPriority w:val="99"/>
    <w:semiHidden/>
    <w:qFormat/>
    <w:locked/>
    <w:rsid w:val="005C3091"/>
    <w:pPr>
      <w:numPr>
        <w:ilvl w:val="3"/>
        <w:numId w:val="2"/>
      </w:numPr>
      <w:contextualSpacing/>
    </w:pPr>
  </w:style>
  <w:style w:type="paragraph" w:styleId="ListNumber5">
    <w:name w:val="List Number 5"/>
    <w:basedOn w:val="Normal"/>
    <w:uiPriority w:val="99"/>
    <w:semiHidden/>
    <w:locked/>
    <w:rsid w:val="005C3091"/>
    <w:pPr>
      <w:contextualSpacing/>
    </w:pPr>
  </w:style>
  <w:style w:type="character" w:styleId="Hyperlink">
    <w:name w:val="Hyperlink"/>
    <w:basedOn w:val="DefaultParagraphFont"/>
    <w:uiPriority w:val="99"/>
    <w:qFormat/>
    <w:rsid w:val="005C3091"/>
    <w:rPr>
      <w:color w:val="224197"/>
      <w:u w:val="single"/>
    </w:rPr>
  </w:style>
  <w:style w:type="paragraph" w:styleId="TOCHeading">
    <w:name w:val="TOC Heading"/>
    <w:basedOn w:val="Heading1"/>
    <w:next w:val="Normal"/>
    <w:uiPriority w:val="99"/>
    <w:qFormat/>
    <w:rsid w:val="005C3091"/>
    <w:pPr>
      <w:numPr>
        <w:numId w:val="0"/>
      </w:numPr>
      <w:spacing w:after="240"/>
    </w:pPr>
  </w:style>
  <w:style w:type="paragraph" w:styleId="TOC4">
    <w:name w:val="toc 4"/>
    <w:basedOn w:val="Normal"/>
    <w:next w:val="Normal"/>
    <w:uiPriority w:val="39"/>
    <w:locked/>
    <w:rsid w:val="005C3091"/>
    <w:pPr>
      <w:spacing w:after="100"/>
      <w:ind w:left="840"/>
    </w:pPr>
  </w:style>
  <w:style w:type="paragraph" w:styleId="TOC5">
    <w:name w:val="toc 5"/>
    <w:basedOn w:val="Normal"/>
    <w:next w:val="Normal"/>
    <w:uiPriority w:val="39"/>
    <w:locked/>
    <w:rsid w:val="005C3091"/>
    <w:pPr>
      <w:spacing w:after="100"/>
      <w:ind w:left="1120"/>
    </w:pPr>
  </w:style>
  <w:style w:type="paragraph" w:styleId="TOC6">
    <w:name w:val="toc 6"/>
    <w:basedOn w:val="Normal"/>
    <w:next w:val="Normal"/>
    <w:uiPriority w:val="39"/>
    <w:locked/>
    <w:rsid w:val="005C3091"/>
    <w:pPr>
      <w:spacing w:after="100"/>
      <w:ind w:left="1400"/>
    </w:pPr>
  </w:style>
  <w:style w:type="paragraph" w:styleId="TOC7">
    <w:name w:val="toc 7"/>
    <w:basedOn w:val="Normal"/>
    <w:next w:val="Normal"/>
    <w:uiPriority w:val="39"/>
    <w:locked/>
    <w:rsid w:val="005C3091"/>
    <w:pPr>
      <w:spacing w:after="100"/>
      <w:ind w:left="1680"/>
    </w:pPr>
  </w:style>
  <w:style w:type="paragraph" w:styleId="TOC8">
    <w:name w:val="toc 8"/>
    <w:basedOn w:val="Normal"/>
    <w:next w:val="Normal"/>
    <w:uiPriority w:val="39"/>
    <w:locked/>
    <w:rsid w:val="005C3091"/>
    <w:pPr>
      <w:spacing w:after="100"/>
      <w:ind w:left="1960"/>
    </w:pPr>
  </w:style>
  <w:style w:type="paragraph" w:styleId="TOC9">
    <w:name w:val="toc 9"/>
    <w:basedOn w:val="Normal"/>
    <w:next w:val="Normal"/>
    <w:uiPriority w:val="39"/>
    <w:locked/>
    <w:rsid w:val="005C3091"/>
    <w:pPr>
      <w:spacing w:after="100"/>
      <w:ind w:left="2240"/>
    </w:pPr>
  </w:style>
  <w:style w:type="paragraph" w:styleId="TOC2">
    <w:name w:val="toc 2"/>
    <w:basedOn w:val="Normal"/>
    <w:next w:val="Normal"/>
    <w:uiPriority w:val="39"/>
    <w:rsid w:val="005C3091"/>
    <w:pPr>
      <w:spacing w:after="100"/>
      <w:ind w:left="280"/>
    </w:pPr>
  </w:style>
  <w:style w:type="paragraph" w:styleId="TOC1">
    <w:name w:val="toc 1"/>
    <w:basedOn w:val="Normal"/>
    <w:next w:val="Normal"/>
    <w:uiPriority w:val="39"/>
    <w:rsid w:val="005C3091"/>
    <w:pPr>
      <w:spacing w:after="100"/>
    </w:pPr>
  </w:style>
  <w:style w:type="paragraph" w:styleId="TOC3">
    <w:name w:val="toc 3"/>
    <w:basedOn w:val="Normal"/>
    <w:next w:val="Normal"/>
    <w:uiPriority w:val="39"/>
    <w:rsid w:val="005C3091"/>
    <w:pPr>
      <w:spacing w:after="100"/>
      <w:ind w:left="560"/>
    </w:pPr>
  </w:style>
  <w:style w:type="character" w:styleId="PlaceholderText">
    <w:name w:val="Placeholder Text"/>
    <w:basedOn w:val="DefaultParagraphFont"/>
    <w:uiPriority w:val="15"/>
    <w:qFormat/>
    <w:rsid w:val="005C3091"/>
    <w:rPr>
      <w:color w:val="auto"/>
      <w:bdr w:val="none" w:sz="0" w:space="0" w:color="auto"/>
      <w:shd w:val="clear" w:color="auto" w:fill="FFFF00"/>
    </w:rPr>
  </w:style>
  <w:style w:type="paragraph" w:styleId="Header">
    <w:name w:val="header"/>
    <w:basedOn w:val="Normal"/>
    <w:link w:val="HeaderChar"/>
    <w:uiPriority w:val="99"/>
    <w:locked/>
    <w:rsid w:val="005C30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3091"/>
    <w:rPr>
      <w:rFonts w:ascii="Arial" w:hAnsi="Arial"/>
      <w:sz w:val="28"/>
      <w:lang w:val="en-CA"/>
    </w:rPr>
  </w:style>
  <w:style w:type="paragraph" w:styleId="Footer">
    <w:name w:val="footer"/>
    <w:basedOn w:val="Normal"/>
    <w:link w:val="FooterChar"/>
    <w:uiPriority w:val="99"/>
    <w:locked/>
    <w:rsid w:val="005C30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3091"/>
    <w:rPr>
      <w:rFonts w:ascii="Arial" w:hAnsi="Arial"/>
      <w:sz w:val="28"/>
      <w:lang w:val="en-CA"/>
    </w:rPr>
  </w:style>
  <w:style w:type="character" w:styleId="CommentReference">
    <w:name w:val="annotation reference"/>
    <w:aliases w:val="Heading 9 Char1"/>
    <w:basedOn w:val="DefaultParagraphFont"/>
    <w:uiPriority w:val="9"/>
    <w:rsid w:val="005C3091"/>
    <w:rPr>
      <w:sz w:val="24"/>
      <w:szCs w:val="16"/>
    </w:rPr>
  </w:style>
  <w:style w:type="paragraph" w:styleId="CommentText">
    <w:name w:val="annotation text"/>
    <w:basedOn w:val="Normal"/>
    <w:link w:val="CommentTextChar"/>
    <w:uiPriority w:val="99"/>
    <w:rsid w:val="005C3091"/>
    <w:pPr>
      <w:spacing w:line="240" w:lineRule="auto"/>
    </w:pPr>
    <w:rPr>
      <w:sz w:val="24"/>
      <w:szCs w:val="20"/>
    </w:rPr>
  </w:style>
  <w:style w:type="character" w:customStyle="1" w:styleId="CommentTextChar">
    <w:name w:val="Comment Text Char"/>
    <w:basedOn w:val="DefaultParagraphFont"/>
    <w:link w:val="CommentText"/>
    <w:uiPriority w:val="99"/>
    <w:rsid w:val="005C3091"/>
    <w:rPr>
      <w:rFonts w:ascii="Arial" w:hAnsi="Arial"/>
      <w:sz w:val="24"/>
      <w:szCs w:val="20"/>
      <w:lang w:val="en-CA"/>
    </w:rPr>
  </w:style>
  <w:style w:type="paragraph" w:styleId="CommentSubject">
    <w:name w:val="annotation subject"/>
    <w:basedOn w:val="CommentText"/>
    <w:next w:val="CommentText"/>
    <w:link w:val="CommentSubjectChar"/>
    <w:uiPriority w:val="99"/>
    <w:semiHidden/>
    <w:rsid w:val="005C3091"/>
    <w:rPr>
      <w:b/>
      <w:bCs/>
    </w:rPr>
  </w:style>
  <w:style w:type="character" w:customStyle="1" w:styleId="CommentSubjectChar">
    <w:name w:val="Comment Subject Char"/>
    <w:basedOn w:val="CommentTextChar"/>
    <w:link w:val="CommentSubject"/>
    <w:uiPriority w:val="99"/>
    <w:semiHidden/>
    <w:rsid w:val="005C3091"/>
    <w:rPr>
      <w:rFonts w:ascii="Arial" w:hAnsi="Arial"/>
      <w:b/>
      <w:bCs/>
      <w:sz w:val="24"/>
      <w:szCs w:val="20"/>
      <w:lang w:val="en-CA"/>
    </w:rPr>
  </w:style>
  <w:style w:type="paragraph" w:styleId="Revision">
    <w:name w:val="Revision"/>
    <w:hidden/>
    <w:uiPriority w:val="99"/>
    <w:semiHidden/>
    <w:rsid w:val="005C3091"/>
    <w:pPr>
      <w:spacing w:after="0" w:line="240" w:lineRule="auto"/>
    </w:pPr>
    <w:rPr>
      <w:rFonts w:ascii="Arial" w:hAnsi="Arial"/>
      <w:sz w:val="28"/>
    </w:rPr>
  </w:style>
  <w:style w:type="paragraph" w:customStyle="1" w:styleId="StyleCentered">
    <w:name w:val="Style Centered"/>
    <w:basedOn w:val="Normal"/>
    <w:uiPriority w:val="99"/>
    <w:semiHidden/>
    <w:rsid w:val="005C3091"/>
    <w:pPr>
      <w:jc w:val="center"/>
    </w:pPr>
    <w:rPr>
      <w:rFonts w:eastAsia="Times New Roman" w:cs="Times New Roman"/>
      <w:szCs w:val="20"/>
    </w:rPr>
  </w:style>
  <w:style w:type="character" w:customStyle="1" w:styleId="TitleOfWork">
    <w:name w:val="Title Of Work"/>
    <w:basedOn w:val="BookTitle"/>
    <w:uiPriority w:val="10"/>
    <w:qFormat/>
    <w:rsid w:val="005C3091"/>
    <w:rPr>
      <w:b w:val="0"/>
      <w:bCs/>
      <w:i/>
      <w:iCs/>
      <w:spacing w:val="5"/>
    </w:rPr>
  </w:style>
  <w:style w:type="character" w:styleId="UnresolvedMention">
    <w:name w:val="Unresolved Mention"/>
    <w:basedOn w:val="DefaultParagraphFont"/>
    <w:uiPriority w:val="99"/>
    <w:semiHidden/>
    <w:rsid w:val="005C3091"/>
    <w:rPr>
      <w:color w:val="605E5C"/>
      <w:shd w:val="clear" w:color="auto" w:fill="E1DFDD"/>
    </w:rPr>
  </w:style>
  <w:style w:type="character" w:styleId="FollowedHyperlink">
    <w:name w:val="FollowedHyperlink"/>
    <w:basedOn w:val="DefaultParagraphFont"/>
    <w:uiPriority w:val="99"/>
    <w:semiHidden/>
    <w:unhideWhenUsed/>
    <w:rsid w:val="005C3091"/>
    <w:rPr>
      <w:color w:val="6B3952"/>
      <w:u w:val="single"/>
    </w:rPr>
  </w:style>
  <w:style w:type="paragraph" w:customStyle="1" w:styleId="Copyright">
    <w:name w:val="Copyright"/>
    <w:basedOn w:val="Normal"/>
    <w:next w:val="Normal"/>
    <w:uiPriority w:val="99"/>
    <w:semiHidden/>
    <w:locked/>
    <w:rsid w:val="005C3091"/>
    <w:rPr>
      <w:sz w:val="24"/>
      <w:szCs w:val="28"/>
    </w:rPr>
  </w:style>
  <w:style w:type="paragraph" w:customStyle="1" w:styleId="PrelimHeading1">
    <w:name w:val="Prelim Heading 1"/>
    <w:basedOn w:val="Heading1"/>
    <w:next w:val="Normal"/>
    <w:uiPriority w:val="99"/>
    <w:semiHidden/>
    <w:locked/>
    <w:rsid w:val="005C3091"/>
    <w:pPr>
      <w:numPr>
        <w:numId w:val="0"/>
      </w:numPr>
    </w:pPr>
  </w:style>
  <w:style w:type="paragraph" w:customStyle="1" w:styleId="PrelimHeading2">
    <w:name w:val="Prelim Heading 2"/>
    <w:basedOn w:val="Heading2"/>
    <w:uiPriority w:val="99"/>
    <w:semiHidden/>
    <w:locked/>
    <w:rsid w:val="005C3091"/>
    <w:pPr>
      <w:numPr>
        <w:ilvl w:val="0"/>
        <w:numId w:val="0"/>
      </w:numPr>
    </w:pPr>
  </w:style>
  <w:style w:type="paragraph" w:customStyle="1" w:styleId="NormalAfterTable">
    <w:name w:val="Normal After Table"/>
    <w:basedOn w:val="Normal"/>
    <w:next w:val="Normal"/>
    <w:uiPriority w:val="16"/>
    <w:qFormat/>
    <w:rsid w:val="005C3091"/>
    <w:pPr>
      <w:spacing w:before="240"/>
    </w:pPr>
  </w:style>
  <w:style w:type="paragraph" w:customStyle="1" w:styleId="EndCommentary">
    <w:name w:val="End Commentary"/>
    <w:basedOn w:val="StartCommentary"/>
    <w:next w:val="Normal"/>
    <w:uiPriority w:val="13"/>
    <w:qFormat/>
    <w:rsid w:val="005C3091"/>
  </w:style>
  <w:style w:type="paragraph" w:customStyle="1" w:styleId="StartCommentary">
    <w:name w:val="Start Commentary"/>
    <w:basedOn w:val="Normal"/>
    <w:next w:val="Normal"/>
    <w:uiPriority w:val="12"/>
    <w:qFormat/>
    <w:rsid w:val="005C3091"/>
    <w:pPr>
      <w:shd w:val="clear" w:color="auto" w:fill="224197"/>
    </w:pPr>
    <w:rPr>
      <w:b/>
      <w:color w:val="FFFFFF"/>
    </w:rPr>
  </w:style>
  <w:style w:type="character" w:customStyle="1" w:styleId="Source">
    <w:name w:val="Source"/>
    <w:uiPriority w:val="14"/>
    <w:qFormat/>
    <w:rsid w:val="005C3091"/>
    <w:rPr>
      <w:color w:val="FFFFFF"/>
      <w:bdr w:val="none" w:sz="0" w:space="0" w:color="auto"/>
      <w:shd w:val="clear" w:color="auto" w:fill="000000"/>
    </w:rPr>
  </w:style>
  <w:style w:type="paragraph" w:customStyle="1" w:styleId="AnnexHeading1">
    <w:name w:val="Annex Heading 1"/>
    <w:basedOn w:val="Heading1"/>
    <w:next w:val="Normal"/>
    <w:uiPriority w:val="99"/>
    <w:semiHidden/>
    <w:qFormat/>
    <w:locked/>
    <w:rsid w:val="005C3091"/>
    <w:pPr>
      <w:numPr>
        <w:numId w:val="4"/>
      </w:numPr>
      <w:ind w:left="0" w:firstLine="0"/>
    </w:pPr>
  </w:style>
  <w:style w:type="paragraph" w:customStyle="1" w:styleId="AnnexHeading2">
    <w:name w:val="Annex Heading 2"/>
    <w:basedOn w:val="Heading2"/>
    <w:next w:val="Normal"/>
    <w:uiPriority w:val="99"/>
    <w:semiHidden/>
    <w:qFormat/>
    <w:locked/>
    <w:rsid w:val="005C3091"/>
    <w:pPr>
      <w:numPr>
        <w:numId w:val="4"/>
      </w:numPr>
      <w:ind w:left="0" w:firstLine="0"/>
    </w:pPr>
  </w:style>
  <w:style w:type="paragraph" w:customStyle="1" w:styleId="AnnexHeading3">
    <w:name w:val="Annex Heading 3"/>
    <w:basedOn w:val="Heading3"/>
    <w:next w:val="Normal"/>
    <w:uiPriority w:val="99"/>
    <w:semiHidden/>
    <w:qFormat/>
    <w:locked/>
    <w:rsid w:val="005C3091"/>
    <w:pPr>
      <w:numPr>
        <w:numId w:val="4"/>
      </w:numPr>
      <w:ind w:left="0" w:firstLine="0"/>
    </w:pPr>
  </w:style>
  <w:style w:type="paragraph" w:customStyle="1" w:styleId="AnnexHeading4">
    <w:name w:val="Annex Heading 4"/>
    <w:basedOn w:val="Heading4"/>
    <w:next w:val="Normal"/>
    <w:uiPriority w:val="99"/>
    <w:semiHidden/>
    <w:qFormat/>
    <w:locked/>
    <w:rsid w:val="005C3091"/>
    <w:pPr>
      <w:numPr>
        <w:numId w:val="4"/>
      </w:numPr>
      <w:ind w:left="0" w:firstLine="0"/>
    </w:pPr>
  </w:style>
  <w:style w:type="paragraph" w:customStyle="1" w:styleId="AnnexHeading5">
    <w:name w:val="Annex Heading 5"/>
    <w:basedOn w:val="Heading5"/>
    <w:next w:val="Normal"/>
    <w:uiPriority w:val="99"/>
    <w:semiHidden/>
    <w:qFormat/>
    <w:locked/>
    <w:rsid w:val="005C3091"/>
    <w:pPr>
      <w:numPr>
        <w:numId w:val="4"/>
      </w:numPr>
      <w:tabs>
        <w:tab w:val="num" w:pos="360"/>
      </w:tabs>
      <w:ind w:left="0" w:firstLine="0"/>
    </w:pPr>
  </w:style>
  <w:style w:type="table" w:styleId="TableGrid">
    <w:name w:val="Table Grid"/>
    <w:basedOn w:val="TableNormal"/>
    <w:uiPriority w:val="39"/>
    <w:rsid w:val="005C3091"/>
    <w:pPr>
      <w:spacing w:after="0" w:line="240" w:lineRule="auto"/>
    </w:pPr>
    <w:rPr>
      <w:rFonts w:ascii="Arial" w:hAnsi="Arial"/>
      <w:sz w:val="28"/>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Arial" w:hAnsi="Arial"/>
        <w:b/>
        <w:color w:val="FFFFFF"/>
        <w:sz w:val="2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224197"/>
      </w:tcPr>
    </w:tblStylePr>
    <w:tblStylePr w:type="band2Horz">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shd w:val="clear" w:color="auto" w:fill="EAEEFA"/>
      </w:tcPr>
    </w:tblStylePr>
  </w:style>
  <w:style w:type="paragraph" w:styleId="Caption">
    <w:name w:val="caption"/>
    <w:basedOn w:val="Normal"/>
    <w:next w:val="Normal"/>
    <w:uiPriority w:val="17"/>
    <w:qFormat/>
    <w:rsid w:val="005C3091"/>
    <w:pPr>
      <w:spacing w:after="0" w:line="360" w:lineRule="auto"/>
    </w:pPr>
    <w:rPr>
      <w:iCs/>
      <w:szCs w:val="18"/>
    </w:rPr>
  </w:style>
  <w:style w:type="paragraph" w:customStyle="1" w:styleId="ListRef">
    <w:name w:val="List Ref"/>
    <w:basedOn w:val="Normal"/>
    <w:uiPriority w:val="9"/>
    <w:qFormat/>
    <w:rsid w:val="005C3091"/>
    <w:pPr>
      <w:ind w:left="533" w:hanging="533"/>
    </w:pPr>
  </w:style>
  <w:style w:type="paragraph" w:styleId="BalloonText">
    <w:name w:val="Balloon Text"/>
    <w:basedOn w:val="Normal"/>
    <w:link w:val="BalloonTextChar"/>
    <w:uiPriority w:val="99"/>
    <w:semiHidden/>
    <w:rsid w:val="005C3091"/>
    <w:pPr>
      <w:spacing w:after="0" w:line="240" w:lineRule="auto"/>
    </w:pPr>
    <w:rPr>
      <w:rFonts w:cs="Segoe UI"/>
      <w:sz w:val="24"/>
      <w:szCs w:val="18"/>
    </w:rPr>
  </w:style>
  <w:style w:type="character" w:customStyle="1" w:styleId="BalloonTextChar">
    <w:name w:val="Balloon Text Char"/>
    <w:basedOn w:val="DefaultParagraphFont"/>
    <w:link w:val="BalloonText"/>
    <w:uiPriority w:val="99"/>
    <w:semiHidden/>
    <w:rsid w:val="005C3091"/>
    <w:rPr>
      <w:rFonts w:ascii="Arial" w:hAnsi="Arial" w:cs="Segoe UI"/>
      <w:sz w:val="24"/>
      <w:szCs w:val="18"/>
      <w:lang w:val="en-CA"/>
    </w:rPr>
  </w:style>
  <w:style w:type="character" w:styleId="Hashtag">
    <w:name w:val="Hashtag"/>
    <w:basedOn w:val="DefaultParagraphFont"/>
    <w:uiPriority w:val="99"/>
    <w:semiHidden/>
    <w:locked/>
    <w:rsid w:val="005C3091"/>
    <w:rPr>
      <w:color w:val="224197"/>
      <w:shd w:val="clear" w:color="auto" w:fill="E1DFDD"/>
    </w:rPr>
  </w:style>
  <w:style w:type="character" w:styleId="Mention">
    <w:name w:val="Mention"/>
    <w:basedOn w:val="DefaultParagraphFont"/>
    <w:uiPriority w:val="99"/>
    <w:semiHidden/>
    <w:rsid w:val="005C3091"/>
    <w:rPr>
      <w:color w:val="224197"/>
      <w:shd w:val="clear" w:color="auto" w:fill="E1DFDD"/>
    </w:rPr>
  </w:style>
  <w:style w:type="character" w:styleId="SmartLink">
    <w:name w:val="Smart Link"/>
    <w:basedOn w:val="DefaultParagraphFont"/>
    <w:uiPriority w:val="99"/>
    <w:semiHidden/>
    <w:locked/>
    <w:rsid w:val="005C3091"/>
    <w:rPr>
      <w:color w:val="224197"/>
      <w:u w:val="single"/>
      <w:shd w:val="clear" w:color="auto" w:fill="F3F2F1"/>
    </w:rPr>
  </w:style>
  <w:style w:type="character" w:customStyle="1" w:styleId="StartQuote">
    <w:name w:val="Start Quote"/>
    <w:basedOn w:val="DefaultParagraphFont"/>
    <w:uiPriority w:val="7"/>
    <w:qFormat/>
    <w:rsid w:val="005C3091"/>
    <w:rPr>
      <w:b/>
      <w:color w:val="FFFFFF"/>
      <w:bdr w:val="none" w:sz="0" w:space="0" w:color="auto"/>
      <w:shd w:val="clear" w:color="auto" w:fill="224197"/>
    </w:rPr>
  </w:style>
  <w:style w:type="character" w:customStyle="1" w:styleId="EndQuote">
    <w:name w:val="End Quote"/>
    <w:basedOn w:val="DefaultParagraphFont"/>
    <w:uiPriority w:val="8"/>
    <w:qFormat/>
    <w:rsid w:val="005C3091"/>
    <w:rPr>
      <w:b/>
      <w:color w:val="FFFFFF"/>
      <w:bdr w:val="none" w:sz="0" w:space="0" w:color="auto"/>
      <w:shd w:val="clear" w:color="auto" w:fill="224197"/>
    </w:rPr>
  </w:style>
  <w:style w:type="numbering" w:customStyle="1" w:styleId="NumberedList">
    <w:name w:val="Numbered List"/>
    <w:uiPriority w:val="99"/>
    <w:rsid w:val="005C3091"/>
    <w:pPr>
      <w:numPr>
        <w:numId w:val="5"/>
      </w:numPr>
    </w:pPr>
  </w:style>
  <w:style w:type="numbering" w:customStyle="1" w:styleId="BulletedList">
    <w:name w:val="Bulleted List"/>
    <w:uiPriority w:val="99"/>
    <w:rsid w:val="005C3091"/>
    <w:pPr>
      <w:numPr>
        <w:numId w:val="6"/>
      </w:numPr>
    </w:pPr>
  </w:style>
  <w:style w:type="paragraph" w:styleId="ListParagraph">
    <w:name w:val="List Paragraph"/>
    <w:aliases w:val="table bullets,Bullet List,FooterText,List Paragraph1,numbered,Paragraphe de liste1,列出段落,列出段落1,Bulletr List Paragraph,List Paragraph2,List Paragraph21,Párrafo de lista1,Parágrafo da Lista1,リスト段落1,Listeafsnit1,Plan,L"/>
    <w:basedOn w:val="Normal"/>
    <w:link w:val="ListParagraphChar"/>
    <w:uiPriority w:val="34"/>
    <w:qFormat/>
    <w:rsid w:val="005C3091"/>
    <w:pPr>
      <w:ind w:left="720"/>
    </w:pPr>
  </w:style>
  <w:style w:type="character" w:customStyle="1" w:styleId="ListParagraphChar">
    <w:name w:val="List Paragraph Char"/>
    <w:aliases w:val="table bullets Char,Bullet List Char,FooterText Char,List Paragraph1 Char,numbered Char,Paragraphe de liste1 Char,列出段落 Char,列出段落1 Char,Bulletr List Paragraph Char,List Paragraph2 Char,List Paragraph21 Char,Párrafo de lista1 Char"/>
    <w:basedOn w:val="DefaultParagraphFont"/>
    <w:link w:val="ListParagraph"/>
    <w:uiPriority w:val="34"/>
    <w:locked/>
    <w:rsid w:val="005C3091"/>
    <w:rPr>
      <w:rFonts w:ascii="Arial" w:hAnsi="Arial"/>
      <w:sz w:val="28"/>
      <w:lang w:val="en-CA"/>
    </w:rPr>
  </w:style>
  <w:style w:type="numbering" w:customStyle="1" w:styleId="BulletedList1">
    <w:name w:val="Bulleted List1"/>
    <w:uiPriority w:val="99"/>
    <w:rsid w:val="005C3091"/>
  </w:style>
  <w:style w:type="numbering" w:customStyle="1" w:styleId="BulletedList2">
    <w:name w:val="Bulleted List2"/>
    <w:uiPriority w:val="99"/>
    <w:rsid w:val="005C3091"/>
  </w:style>
  <w:style w:type="numbering" w:customStyle="1" w:styleId="BulletedList3">
    <w:name w:val="Bulleted List3"/>
    <w:uiPriority w:val="99"/>
    <w:rsid w:val="005C3091"/>
  </w:style>
  <w:style w:type="numbering" w:customStyle="1" w:styleId="BulletedList4">
    <w:name w:val="Bulleted List4"/>
    <w:uiPriority w:val="99"/>
    <w:rsid w:val="005C3091"/>
  </w:style>
  <w:style w:type="paragraph" w:styleId="NormalWeb">
    <w:name w:val="Normal (Web)"/>
    <w:basedOn w:val="Normal"/>
    <w:uiPriority w:val="99"/>
    <w:semiHidden/>
    <w:locked/>
    <w:rsid w:val="005C3091"/>
    <w:rPr>
      <w:rFonts w:ascii="Times New Roman" w:hAnsi="Times New Roman" w:cs="Times New Roman"/>
      <w:sz w:val="24"/>
      <w:szCs w:val="24"/>
    </w:rPr>
  </w:style>
  <w:style w:type="paragraph" w:styleId="BodyText">
    <w:name w:val="Body Text"/>
    <w:basedOn w:val="Normal"/>
    <w:link w:val="BodyTextChar"/>
    <w:uiPriority w:val="99"/>
    <w:semiHidden/>
    <w:locked/>
    <w:rsid w:val="005C3091"/>
    <w:pPr>
      <w:spacing w:after="120"/>
    </w:pPr>
  </w:style>
  <w:style w:type="character" w:customStyle="1" w:styleId="BodyTextChar">
    <w:name w:val="Body Text Char"/>
    <w:basedOn w:val="DefaultParagraphFont"/>
    <w:link w:val="BodyText"/>
    <w:uiPriority w:val="99"/>
    <w:semiHidden/>
    <w:rsid w:val="005C3091"/>
    <w:rPr>
      <w:rFonts w:ascii="Arial" w:hAnsi="Arial"/>
      <w:sz w:val="28"/>
      <w:lang w:val="en-CA"/>
    </w:rPr>
  </w:style>
  <w:style w:type="paragraph" w:styleId="BodyTextFirstIndent">
    <w:name w:val="Body Text First Indent"/>
    <w:basedOn w:val="BodyText"/>
    <w:link w:val="BodyTextFirstIndentChar"/>
    <w:uiPriority w:val="99"/>
    <w:semiHidden/>
    <w:locked/>
    <w:rsid w:val="005C3091"/>
    <w:pPr>
      <w:spacing w:after="240"/>
      <w:ind w:firstLine="360"/>
    </w:pPr>
  </w:style>
  <w:style w:type="character" w:customStyle="1" w:styleId="BodyTextFirstIndentChar">
    <w:name w:val="Body Text First Indent Char"/>
    <w:basedOn w:val="BodyTextChar"/>
    <w:link w:val="BodyTextFirstIndent"/>
    <w:uiPriority w:val="99"/>
    <w:semiHidden/>
    <w:rsid w:val="005C3091"/>
    <w:rPr>
      <w:rFonts w:ascii="Arial" w:hAnsi="Arial"/>
      <w:sz w:val="28"/>
      <w:lang w:val="en-CA"/>
    </w:rPr>
  </w:style>
  <w:style w:type="paragraph" w:styleId="FootnoteText">
    <w:name w:val="footnote text"/>
    <w:basedOn w:val="Normal"/>
    <w:link w:val="FootnoteTextChar"/>
    <w:uiPriority w:val="99"/>
    <w:semiHidden/>
    <w:locked/>
    <w:rsid w:val="00A664E9"/>
    <w:pPr>
      <w:spacing w:before="0" w:after="0" w:line="240" w:lineRule="auto"/>
    </w:pPr>
    <w:rPr>
      <w:sz w:val="20"/>
      <w:szCs w:val="20"/>
    </w:rPr>
  </w:style>
  <w:style w:type="character" w:customStyle="1" w:styleId="FootnoteTextChar">
    <w:name w:val="Footnote Text Char"/>
    <w:basedOn w:val="DefaultParagraphFont"/>
    <w:link w:val="FootnoteText"/>
    <w:uiPriority w:val="99"/>
    <w:semiHidden/>
    <w:rsid w:val="00A664E9"/>
    <w:rPr>
      <w:rFonts w:ascii="Arial" w:hAnsi="Arial"/>
      <w:sz w:val="20"/>
      <w:szCs w:val="20"/>
      <w:lang w:val="en-CA"/>
    </w:rPr>
  </w:style>
  <w:style w:type="paragraph" w:styleId="EndnoteText">
    <w:name w:val="endnote text"/>
    <w:basedOn w:val="Normal"/>
    <w:link w:val="EndnoteTextChar"/>
    <w:uiPriority w:val="99"/>
    <w:semiHidden/>
    <w:locked/>
    <w:rsid w:val="00A664E9"/>
    <w:pPr>
      <w:spacing w:before="0" w:after="0" w:line="240" w:lineRule="auto"/>
    </w:pPr>
    <w:rPr>
      <w:sz w:val="20"/>
      <w:szCs w:val="20"/>
    </w:rPr>
  </w:style>
  <w:style w:type="character" w:customStyle="1" w:styleId="EndnoteTextChar">
    <w:name w:val="Endnote Text Char"/>
    <w:basedOn w:val="DefaultParagraphFont"/>
    <w:link w:val="EndnoteText"/>
    <w:uiPriority w:val="99"/>
    <w:semiHidden/>
    <w:rsid w:val="00A664E9"/>
    <w:rPr>
      <w:rFonts w:ascii="Arial" w:hAnsi="Arial"/>
      <w:sz w:val="20"/>
      <w:szCs w:val="20"/>
      <w:lang w:val="en-CA"/>
    </w:rPr>
  </w:style>
  <w:style w:type="character" w:styleId="FootnoteReference">
    <w:name w:val="footnote reference"/>
    <w:basedOn w:val="DefaultParagraphFont"/>
    <w:uiPriority w:val="99"/>
    <w:semiHidden/>
    <w:locked/>
    <w:rsid w:val="00A664E9"/>
    <w:rPr>
      <w:vertAlign w:val="superscript"/>
    </w:rPr>
  </w:style>
  <w:style w:type="paragraph" w:styleId="NoSpacing">
    <w:name w:val="No Spacing"/>
    <w:uiPriority w:val="99"/>
    <w:semiHidden/>
    <w:locked/>
    <w:rsid w:val="00A664E9"/>
    <w:pPr>
      <w:keepLines/>
      <w:spacing w:beforeAutospacing="1" w:after="0" w:line="240" w:lineRule="auto"/>
    </w:pPr>
    <w:rPr>
      <w:rFonts w:ascii="Arial" w:hAnsi="Arial"/>
      <w:sz w:val="28"/>
      <w:lang w:val="en-CA"/>
    </w:rPr>
  </w:style>
  <w:style w:type="paragraph" w:customStyle="1" w:styleId="pf0">
    <w:name w:val="pf0"/>
    <w:basedOn w:val="Normal"/>
    <w:rsid w:val="00441FB6"/>
    <w:pPr>
      <w:keepLines w:val="0"/>
      <w:spacing w:after="100" w:afterAutospacing="1" w:line="240" w:lineRule="auto"/>
    </w:pPr>
    <w:rPr>
      <w:rFonts w:ascii="Times New Roman" w:eastAsia="Times New Roman" w:hAnsi="Times New Roman" w:cs="Times New Roman"/>
      <w:kern w:val="0"/>
      <w:sz w:val="24"/>
      <w:szCs w:val="24"/>
      <w:lang w:eastAsia="en-CA"/>
      <w14:ligatures w14:val="none"/>
    </w:rPr>
  </w:style>
  <w:style w:type="character" w:customStyle="1" w:styleId="cf01">
    <w:name w:val="cf01"/>
    <w:basedOn w:val="DefaultParagraphFont"/>
    <w:rsid w:val="00441FB6"/>
    <w:rPr>
      <w:rFonts w:ascii="Segoe UI" w:hAnsi="Segoe UI" w:cs="Segoe UI" w:hint="default"/>
      <w:sz w:val="18"/>
      <w:szCs w:val="18"/>
    </w:rPr>
  </w:style>
  <w:style w:type="character" w:customStyle="1" w:styleId="cf11">
    <w:name w:val="cf11"/>
    <w:basedOn w:val="DefaultParagraphFont"/>
    <w:rsid w:val="00441FB6"/>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842259">
      <w:bodyDiv w:val="1"/>
      <w:marLeft w:val="0"/>
      <w:marRight w:val="0"/>
      <w:marTop w:val="0"/>
      <w:marBottom w:val="0"/>
      <w:divBdr>
        <w:top w:val="none" w:sz="0" w:space="0" w:color="auto"/>
        <w:left w:val="none" w:sz="0" w:space="0" w:color="auto"/>
        <w:bottom w:val="none" w:sz="0" w:space="0" w:color="auto"/>
        <w:right w:val="none" w:sz="0" w:space="0" w:color="auto"/>
      </w:divBdr>
    </w:div>
    <w:div w:id="87891670">
      <w:bodyDiv w:val="1"/>
      <w:marLeft w:val="0"/>
      <w:marRight w:val="0"/>
      <w:marTop w:val="0"/>
      <w:marBottom w:val="0"/>
      <w:divBdr>
        <w:top w:val="none" w:sz="0" w:space="0" w:color="auto"/>
        <w:left w:val="none" w:sz="0" w:space="0" w:color="auto"/>
        <w:bottom w:val="none" w:sz="0" w:space="0" w:color="auto"/>
        <w:right w:val="none" w:sz="0" w:space="0" w:color="auto"/>
      </w:divBdr>
    </w:div>
    <w:div w:id="159663063">
      <w:bodyDiv w:val="1"/>
      <w:marLeft w:val="0"/>
      <w:marRight w:val="0"/>
      <w:marTop w:val="0"/>
      <w:marBottom w:val="0"/>
      <w:divBdr>
        <w:top w:val="none" w:sz="0" w:space="0" w:color="auto"/>
        <w:left w:val="none" w:sz="0" w:space="0" w:color="auto"/>
        <w:bottom w:val="none" w:sz="0" w:space="0" w:color="auto"/>
        <w:right w:val="none" w:sz="0" w:space="0" w:color="auto"/>
      </w:divBdr>
    </w:div>
    <w:div w:id="202257254">
      <w:bodyDiv w:val="1"/>
      <w:marLeft w:val="0"/>
      <w:marRight w:val="0"/>
      <w:marTop w:val="0"/>
      <w:marBottom w:val="0"/>
      <w:divBdr>
        <w:top w:val="none" w:sz="0" w:space="0" w:color="auto"/>
        <w:left w:val="none" w:sz="0" w:space="0" w:color="auto"/>
        <w:bottom w:val="none" w:sz="0" w:space="0" w:color="auto"/>
        <w:right w:val="none" w:sz="0" w:space="0" w:color="auto"/>
      </w:divBdr>
    </w:div>
    <w:div w:id="589311912">
      <w:bodyDiv w:val="1"/>
      <w:marLeft w:val="0"/>
      <w:marRight w:val="0"/>
      <w:marTop w:val="0"/>
      <w:marBottom w:val="0"/>
      <w:divBdr>
        <w:top w:val="none" w:sz="0" w:space="0" w:color="auto"/>
        <w:left w:val="none" w:sz="0" w:space="0" w:color="auto"/>
        <w:bottom w:val="none" w:sz="0" w:space="0" w:color="auto"/>
        <w:right w:val="none" w:sz="0" w:space="0" w:color="auto"/>
      </w:divBdr>
    </w:div>
    <w:div w:id="592514238">
      <w:bodyDiv w:val="1"/>
      <w:marLeft w:val="0"/>
      <w:marRight w:val="0"/>
      <w:marTop w:val="0"/>
      <w:marBottom w:val="0"/>
      <w:divBdr>
        <w:top w:val="none" w:sz="0" w:space="0" w:color="auto"/>
        <w:left w:val="none" w:sz="0" w:space="0" w:color="auto"/>
        <w:bottom w:val="none" w:sz="0" w:space="0" w:color="auto"/>
        <w:right w:val="none" w:sz="0" w:space="0" w:color="auto"/>
      </w:divBdr>
    </w:div>
    <w:div w:id="608202696">
      <w:bodyDiv w:val="1"/>
      <w:marLeft w:val="0"/>
      <w:marRight w:val="0"/>
      <w:marTop w:val="0"/>
      <w:marBottom w:val="0"/>
      <w:divBdr>
        <w:top w:val="none" w:sz="0" w:space="0" w:color="auto"/>
        <w:left w:val="none" w:sz="0" w:space="0" w:color="auto"/>
        <w:bottom w:val="none" w:sz="0" w:space="0" w:color="auto"/>
        <w:right w:val="none" w:sz="0" w:space="0" w:color="auto"/>
      </w:divBdr>
    </w:div>
    <w:div w:id="632830324">
      <w:bodyDiv w:val="1"/>
      <w:marLeft w:val="0"/>
      <w:marRight w:val="0"/>
      <w:marTop w:val="0"/>
      <w:marBottom w:val="0"/>
      <w:divBdr>
        <w:top w:val="none" w:sz="0" w:space="0" w:color="auto"/>
        <w:left w:val="none" w:sz="0" w:space="0" w:color="auto"/>
        <w:bottom w:val="none" w:sz="0" w:space="0" w:color="auto"/>
        <w:right w:val="none" w:sz="0" w:space="0" w:color="auto"/>
      </w:divBdr>
    </w:div>
    <w:div w:id="682316554">
      <w:bodyDiv w:val="1"/>
      <w:marLeft w:val="0"/>
      <w:marRight w:val="0"/>
      <w:marTop w:val="0"/>
      <w:marBottom w:val="0"/>
      <w:divBdr>
        <w:top w:val="none" w:sz="0" w:space="0" w:color="auto"/>
        <w:left w:val="none" w:sz="0" w:space="0" w:color="auto"/>
        <w:bottom w:val="none" w:sz="0" w:space="0" w:color="auto"/>
        <w:right w:val="none" w:sz="0" w:space="0" w:color="auto"/>
      </w:divBdr>
      <w:divsChild>
        <w:div w:id="250705876">
          <w:marLeft w:val="0"/>
          <w:marRight w:val="0"/>
          <w:marTop w:val="0"/>
          <w:marBottom w:val="0"/>
          <w:divBdr>
            <w:top w:val="none" w:sz="0" w:space="0" w:color="auto"/>
            <w:left w:val="none" w:sz="0" w:space="0" w:color="auto"/>
            <w:bottom w:val="none" w:sz="0" w:space="0" w:color="auto"/>
            <w:right w:val="none" w:sz="0" w:space="0" w:color="auto"/>
          </w:divBdr>
        </w:div>
        <w:div w:id="565451755">
          <w:marLeft w:val="0"/>
          <w:marRight w:val="0"/>
          <w:marTop w:val="0"/>
          <w:marBottom w:val="0"/>
          <w:divBdr>
            <w:top w:val="none" w:sz="0" w:space="0" w:color="auto"/>
            <w:left w:val="none" w:sz="0" w:space="0" w:color="auto"/>
            <w:bottom w:val="none" w:sz="0" w:space="0" w:color="auto"/>
            <w:right w:val="none" w:sz="0" w:space="0" w:color="auto"/>
          </w:divBdr>
        </w:div>
        <w:div w:id="979766055">
          <w:marLeft w:val="0"/>
          <w:marRight w:val="0"/>
          <w:marTop w:val="0"/>
          <w:marBottom w:val="0"/>
          <w:divBdr>
            <w:top w:val="none" w:sz="0" w:space="0" w:color="auto"/>
            <w:left w:val="none" w:sz="0" w:space="0" w:color="auto"/>
            <w:bottom w:val="none" w:sz="0" w:space="0" w:color="auto"/>
            <w:right w:val="none" w:sz="0" w:space="0" w:color="auto"/>
          </w:divBdr>
        </w:div>
        <w:div w:id="1647935438">
          <w:marLeft w:val="0"/>
          <w:marRight w:val="0"/>
          <w:marTop w:val="0"/>
          <w:marBottom w:val="0"/>
          <w:divBdr>
            <w:top w:val="none" w:sz="0" w:space="0" w:color="auto"/>
            <w:left w:val="none" w:sz="0" w:space="0" w:color="auto"/>
            <w:bottom w:val="none" w:sz="0" w:space="0" w:color="auto"/>
            <w:right w:val="none" w:sz="0" w:space="0" w:color="auto"/>
          </w:divBdr>
        </w:div>
      </w:divsChild>
    </w:div>
    <w:div w:id="794563927">
      <w:bodyDiv w:val="1"/>
      <w:marLeft w:val="0"/>
      <w:marRight w:val="0"/>
      <w:marTop w:val="0"/>
      <w:marBottom w:val="0"/>
      <w:divBdr>
        <w:top w:val="none" w:sz="0" w:space="0" w:color="auto"/>
        <w:left w:val="none" w:sz="0" w:space="0" w:color="auto"/>
        <w:bottom w:val="none" w:sz="0" w:space="0" w:color="auto"/>
        <w:right w:val="none" w:sz="0" w:space="0" w:color="auto"/>
      </w:divBdr>
    </w:div>
    <w:div w:id="808324281">
      <w:bodyDiv w:val="1"/>
      <w:marLeft w:val="0"/>
      <w:marRight w:val="0"/>
      <w:marTop w:val="0"/>
      <w:marBottom w:val="0"/>
      <w:divBdr>
        <w:top w:val="none" w:sz="0" w:space="0" w:color="auto"/>
        <w:left w:val="none" w:sz="0" w:space="0" w:color="auto"/>
        <w:bottom w:val="none" w:sz="0" w:space="0" w:color="auto"/>
        <w:right w:val="none" w:sz="0" w:space="0" w:color="auto"/>
      </w:divBdr>
    </w:div>
    <w:div w:id="894125704">
      <w:bodyDiv w:val="1"/>
      <w:marLeft w:val="0"/>
      <w:marRight w:val="0"/>
      <w:marTop w:val="0"/>
      <w:marBottom w:val="0"/>
      <w:divBdr>
        <w:top w:val="none" w:sz="0" w:space="0" w:color="auto"/>
        <w:left w:val="none" w:sz="0" w:space="0" w:color="auto"/>
        <w:bottom w:val="none" w:sz="0" w:space="0" w:color="auto"/>
        <w:right w:val="none" w:sz="0" w:space="0" w:color="auto"/>
      </w:divBdr>
    </w:div>
    <w:div w:id="931856564">
      <w:bodyDiv w:val="1"/>
      <w:marLeft w:val="0"/>
      <w:marRight w:val="0"/>
      <w:marTop w:val="0"/>
      <w:marBottom w:val="0"/>
      <w:divBdr>
        <w:top w:val="none" w:sz="0" w:space="0" w:color="auto"/>
        <w:left w:val="none" w:sz="0" w:space="0" w:color="auto"/>
        <w:bottom w:val="none" w:sz="0" w:space="0" w:color="auto"/>
        <w:right w:val="none" w:sz="0" w:space="0" w:color="auto"/>
      </w:divBdr>
    </w:div>
    <w:div w:id="957032901">
      <w:bodyDiv w:val="1"/>
      <w:marLeft w:val="0"/>
      <w:marRight w:val="0"/>
      <w:marTop w:val="0"/>
      <w:marBottom w:val="0"/>
      <w:divBdr>
        <w:top w:val="none" w:sz="0" w:space="0" w:color="auto"/>
        <w:left w:val="none" w:sz="0" w:space="0" w:color="auto"/>
        <w:bottom w:val="none" w:sz="0" w:space="0" w:color="auto"/>
        <w:right w:val="none" w:sz="0" w:space="0" w:color="auto"/>
      </w:divBdr>
    </w:div>
    <w:div w:id="1056124769">
      <w:bodyDiv w:val="1"/>
      <w:marLeft w:val="0"/>
      <w:marRight w:val="0"/>
      <w:marTop w:val="0"/>
      <w:marBottom w:val="0"/>
      <w:divBdr>
        <w:top w:val="none" w:sz="0" w:space="0" w:color="auto"/>
        <w:left w:val="none" w:sz="0" w:space="0" w:color="auto"/>
        <w:bottom w:val="none" w:sz="0" w:space="0" w:color="auto"/>
        <w:right w:val="none" w:sz="0" w:space="0" w:color="auto"/>
      </w:divBdr>
      <w:divsChild>
        <w:div w:id="1132483633">
          <w:marLeft w:val="0"/>
          <w:marRight w:val="0"/>
          <w:marTop w:val="0"/>
          <w:marBottom w:val="0"/>
          <w:divBdr>
            <w:top w:val="none" w:sz="0" w:space="0" w:color="auto"/>
            <w:left w:val="none" w:sz="0" w:space="0" w:color="auto"/>
            <w:bottom w:val="none" w:sz="0" w:space="0" w:color="auto"/>
            <w:right w:val="none" w:sz="0" w:space="0" w:color="auto"/>
          </w:divBdr>
        </w:div>
        <w:div w:id="1358657179">
          <w:marLeft w:val="0"/>
          <w:marRight w:val="0"/>
          <w:marTop w:val="0"/>
          <w:marBottom w:val="0"/>
          <w:divBdr>
            <w:top w:val="none" w:sz="0" w:space="0" w:color="auto"/>
            <w:left w:val="none" w:sz="0" w:space="0" w:color="auto"/>
            <w:bottom w:val="none" w:sz="0" w:space="0" w:color="auto"/>
            <w:right w:val="none" w:sz="0" w:space="0" w:color="auto"/>
          </w:divBdr>
        </w:div>
        <w:div w:id="1898591469">
          <w:marLeft w:val="0"/>
          <w:marRight w:val="0"/>
          <w:marTop w:val="0"/>
          <w:marBottom w:val="0"/>
          <w:divBdr>
            <w:top w:val="none" w:sz="0" w:space="0" w:color="auto"/>
            <w:left w:val="none" w:sz="0" w:space="0" w:color="auto"/>
            <w:bottom w:val="none" w:sz="0" w:space="0" w:color="auto"/>
            <w:right w:val="none" w:sz="0" w:space="0" w:color="auto"/>
          </w:divBdr>
        </w:div>
        <w:div w:id="2093970515">
          <w:marLeft w:val="0"/>
          <w:marRight w:val="0"/>
          <w:marTop w:val="0"/>
          <w:marBottom w:val="0"/>
          <w:divBdr>
            <w:top w:val="none" w:sz="0" w:space="0" w:color="auto"/>
            <w:left w:val="none" w:sz="0" w:space="0" w:color="auto"/>
            <w:bottom w:val="none" w:sz="0" w:space="0" w:color="auto"/>
            <w:right w:val="none" w:sz="0" w:space="0" w:color="auto"/>
          </w:divBdr>
        </w:div>
      </w:divsChild>
    </w:div>
    <w:div w:id="1090001136">
      <w:bodyDiv w:val="1"/>
      <w:marLeft w:val="0"/>
      <w:marRight w:val="0"/>
      <w:marTop w:val="0"/>
      <w:marBottom w:val="0"/>
      <w:divBdr>
        <w:top w:val="none" w:sz="0" w:space="0" w:color="auto"/>
        <w:left w:val="none" w:sz="0" w:space="0" w:color="auto"/>
        <w:bottom w:val="none" w:sz="0" w:space="0" w:color="auto"/>
        <w:right w:val="none" w:sz="0" w:space="0" w:color="auto"/>
      </w:divBdr>
      <w:divsChild>
        <w:div w:id="141117848">
          <w:marLeft w:val="0"/>
          <w:marRight w:val="0"/>
          <w:marTop w:val="0"/>
          <w:marBottom w:val="0"/>
          <w:divBdr>
            <w:top w:val="none" w:sz="0" w:space="0" w:color="auto"/>
            <w:left w:val="none" w:sz="0" w:space="0" w:color="auto"/>
            <w:bottom w:val="none" w:sz="0" w:space="0" w:color="auto"/>
            <w:right w:val="none" w:sz="0" w:space="0" w:color="auto"/>
          </w:divBdr>
        </w:div>
        <w:div w:id="650257861">
          <w:marLeft w:val="0"/>
          <w:marRight w:val="0"/>
          <w:marTop w:val="0"/>
          <w:marBottom w:val="0"/>
          <w:divBdr>
            <w:top w:val="none" w:sz="0" w:space="0" w:color="auto"/>
            <w:left w:val="none" w:sz="0" w:space="0" w:color="auto"/>
            <w:bottom w:val="none" w:sz="0" w:space="0" w:color="auto"/>
            <w:right w:val="none" w:sz="0" w:space="0" w:color="auto"/>
          </w:divBdr>
        </w:div>
        <w:div w:id="1153257227">
          <w:marLeft w:val="0"/>
          <w:marRight w:val="0"/>
          <w:marTop w:val="0"/>
          <w:marBottom w:val="0"/>
          <w:divBdr>
            <w:top w:val="none" w:sz="0" w:space="0" w:color="auto"/>
            <w:left w:val="none" w:sz="0" w:space="0" w:color="auto"/>
            <w:bottom w:val="none" w:sz="0" w:space="0" w:color="auto"/>
            <w:right w:val="none" w:sz="0" w:space="0" w:color="auto"/>
          </w:divBdr>
        </w:div>
        <w:div w:id="1672298278">
          <w:marLeft w:val="0"/>
          <w:marRight w:val="0"/>
          <w:marTop w:val="0"/>
          <w:marBottom w:val="0"/>
          <w:divBdr>
            <w:top w:val="none" w:sz="0" w:space="0" w:color="auto"/>
            <w:left w:val="none" w:sz="0" w:space="0" w:color="auto"/>
            <w:bottom w:val="none" w:sz="0" w:space="0" w:color="auto"/>
            <w:right w:val="none" w:sz="0" w:space="0" w:color="auto"/>
          </w:divBdr>
        </w:div>
        <w:div w:id="2076469707">
          <w:marLeft w:val="0"/>
          <w:marRight w:val="0"/>
          <w:marTop w:val="0"/>
          <w:marBottom w:val="0"/>
          <w:divBdr>
            <w:top w:val="none" w:sz="0" w:space="0" w:color="auto"/>
            <w:left w:val="none" w:sz="0" w:space="0" w:color="auto"/>
            <w:bottom w:val="none" w:sz="0" w:space="0" w:color="auto"/>
            <w:right w:val="none" w:sz="0" w:space="0" w:color="auto"/>
          </w:divBdr>
        </w:div>
      </w:divsChild>
    </w:div>
    <w:div w:id="1119911169">
      <w:bodyDiv w:val="1"/>
      <w:marLeft w:val="0"/>
      <w:marRight w:val="0"/>
      <w:marTop w:val="0"/>
      <w:marBottom w:val="0"/>
      <w:divBdr>
        <w:top w:val="none" w:sz="0" w:space="0" w:color="auto"/>
        <w:left w:val="none" w:sz="0" w:space="0" w:color="auto"/>
        <w:bottom w:val="none" w:sz="0" w:space="0" w:color="auto"/>
        <w:right w:val="none" w:sz="0" w:space="0" w:color="auto"/>
      </w:divBdr>
    </w:div>
    <w:div w:id="1182552633">
      <w:bodyDiv w:val="1"/>
      <w:marLeft w:val="0"/>
      <w:marRight w:val="0"/>
      <w:marTop w:val="0"/>
      <w:marBottom w:val="0"/>
      <w:divBdr>
        <w:top w:val="none" w:sz="0" w:space="0" w:color="auto"/>
        <w:left w:val="none" w:sz="0" w:space="0" w:color="auto"/>
        <w:bottom w:val="none" w:sz="0" w:space="0" w:color="auto"/>
        <w:right w:val="none" w:sz="0" w:space="0" w:color="auto"/>
      </w:divBdr>
    </w:div>
    <w:div w:id="1219706139">
      <w:bodyDiv w:val="1"/>
      <w:marLeft w:val="0"/>
      <w:marRight w:val="0"/>
      <w:marTop w:val="0"/>
      <w:marBottom w:val="0"/>
      <w:divBdr>
        <w:top w:val="none" w:sz="0" w:space="0" w:color="auto"/>
        <w:left w:val="none" w:sz="0" w:space="0" w:color="auto"/>
        <w:bottom w:val="none" w:sz="0" w:space="0" w:color="auto"/>
        <w:right w:val="none" w:sz="0" w:space="0" w:color="auto"/>
      </w:divBdr>
    </w:div>
    <w:div w:id="1284383708">
      <w:bodyDiv w:val="1"/>
      <w:marLeft w:val="0"/>
      <w:marRight w:val="0"/>
      <w:marTop w:val="0"/>
      <w:marBottom w:val="0"/>
      <w:divBdr>
        <w:top w:val="none" w:sz="0" w:space="0" w:color="auto"/>
        <w:left w:val="none" w:sz="0" w:space="0" w:color="auto"/>
        <w:bottom w:val="none" w:sz="0" w:space="0" w:color="auto"/>
        <w:right w:val="none" w:sz="0" w:space="0" w:color="auto"/>
      </w:divBdr>
    </w:div>
    <w:div w:id="1303655944">
      <w:bodyDiv w:val="1"/>
      <w:marLeft w:val="0"/>
      <w:marRight w:val="0"/>
      <w:marTop w:val="0"/>
      <w:marBottom w:val="0"/>
      <w:divBdr>
        <w:top w:val="none" w:sz="0" w:space="0" w:color="auto"/>
        <w:left w:val="none" w:sz="0" w:space="0" w:color="auto"/>
        <w:bottom w:val="none" w:sz="0" w:space="0" w:color="auto"/>
        <w:right w:val="none" w:sz="0" w:space="0" w:color="auto"/>
      </w:divBdr>
    </w:div>
    <w:div w:id="1480223951">
      <w:bodyDiv w:val="1"/>
      <w:marLeft w:val="0"/>
      <w:marRight w:val="0"/>
      <w:marTop w:val="0"/>
      <w:marBottom w:val="0"/>
      <w:divBdr>
        <w:top w:val="none" w:sz="0" w:space="0" w:color="auto"/>
        <w:left w:val="none" w:sz="0" w:space="0" w:color="auto"/>
        <w:bottom w:val="none" w:sz="0" w:space="0" w:color="auto"/>
        <w:right w:val="none" w:sz="0" w:space="0" w:color="auto"/>
      </w:divBdr>
    </w:div>
    <w:div w:id="1529368822">
      <w:bodyDiv w:val="1"/>
      <w:marLeft w:val="0"/>
      <w:marRight w:val="0"/>
      <w:marTop w:val="0"/>
      <w:marBottom w:val="0"/>
      <w:divBdr>
        <w:top w:val="none" w:sz="0" w:space="0" w:color="auto"/>
        <w:left w:val="none" w:sz="0" w:space="0" w:color="auto"/>
        <w:bottom w:val="none" w:sz="0" w:space="0" w:color="auto"/>
        <w:right w:val="none" w:sz="0" w:space="0" w:color="auto"/>
      </w:divBdr>
    </w:div>
    <w:div w:id="1530801445">
      <w:bodyDiv w:val="1"/>
      <w:marLeft w:val="0"/>
      <w:marRight w:val="0"/>
      <w:marTop w:val="0"/>
      <w:marBottom w:val="0"/>
      <w:divBdr>
        <w:top w:val="none" w:sz="0" w:space="0" w:color="auto"/>
        <w:left w:val="none" w:sz="0" w:space="0" w:color="auto"/>
        <w:bottom w:val="none" w:sz="0" w:space="0" w:color="auto"/>
        <w:right w:val="none" w:sz="0" w:space="0" w:color="auto"/>
      </w:divBdr>
    </w:div>
    <w:div w:id="1538659053">
      <w:bodyDiv w:val="1"/>
      <w:marLeft w:val="0"/>
      <w:marRight w:val="0"/>
      <w:marTop w:val="0"/>
      <w:marBottom w:val="0"/>
      <w:divBdr>
        <w:top w:val="none" w:sz="0" w:space="0" w:color="auto"/>
        <w:left w:val="none" w:sz="0" w:space="0" w:color="auto"/>
        <w:bottom w:val="none" w:sz="0" w:space="0" w:color="auto"/>
        <w:right w:val="none" w:sz="0" w:space="0" w:color="auto"/>
      </w:divBdr>
    </w:div>
    <w:div w:id="1573468796">
      <w:bodyDiv w:val="1"/>
      <w:marLeft w:val="0"/>
      <w:marRight w:val="0"/>
      <w:marTop w:val="0"/>
      <w:marBottom w:val="0"/>
      <w:divBdr>
        <w:top w:val="none" w:sz="0" w:space="0" w:color="auto"/>
        <w:left w:val="none" w:sz="0" w:space="0" w:color="auto"/>
        <w:bottom w:val="none" w:sz="0" w:space="0" w:color="auto"/>
        <w:right w:val="none" w:sz="0" w:space="0" w:color="auto"/>
      </w:divBdr>
    </w:div>
    <w:div w:id="1616136170">
      <w:bodyDiv w:val="1"/>
      <w:marLeft w:val="0"/>
      <w:marRight w:val="0"/>
      <w:marTop w:val="0"/>
      <w:marBottom w:val="0"/>
      <w:divBdr>
        <w:top w:val="none" w:sz="0" w:space="0" w:color="auto"/>
        <w:left w:val="none" w:sz="0" w:space="0" w:color="auto"/>
        <w:bottom w:val="none" w:sz="0" w:space="0" w:color="auto"/>
        <w:right w:val="none" w:sz="0" w:space="0" w:color="auto"/>
      </w:divBdr>
    </w:div>
    <w:div w:id="1722292119">
      <w:bodyDiv w:val="1"/>
      <w:marLeft w:val="0"/>
      <w:marRight w:val="0"/>
      <w:marTop w:val="0"/>
      <w:marBottom w:val="0"/>
      <w:divBdr>
        <w:top w:val="none" w:sz="0" w:space="0" w:color="auto"/>
        <w:left w:val="none" w:sz="0" w:space="0" w:color="auto"/>
        <w:bottom w:val="none" w:sz="0" w:space="0" w:color="auto"/>
        <w:right w:val="none" w:sz="0" w:space="0" w:color="auto"/>
      </w:divBdr>
    </w:div>
    <w:div w:id="1782802408">
      <w:bodyDiv w:val="1"/>
      <w:marLeft w:val="0"/>
      <w:marRight w:val="0"/>
      <w:marTop w:val="0"/>
      <w:marBottom w:val="0"/>
      <w:divBdr>
        <w:top w:val="none" w:sz="0" w:space="0" w:color="auto"/>
        <w:left w:val="none" w:sz="0" w:space="0" w:color="auto"/>
        <w:bottom w:val="none" w:sz="0" w:space="0" w:color="auto"/>
        <w:right w:val="none" w:sz="0" w:space="0" w:color="auto"/>
      </w:divBdr>
    </w:div>
    <w:div w:id="1785691736">
      <w:bodyDiv w:val="1"/>
      <w:marLeft w:val="0"/>
      <w:marRight w:val="0"/>
      <w:marTop w:val="0"/>
      <w:marBottom w:val="0"/>
      <w:divBdr>
        <w:top w:val="none" w:sz="0" w:space="0" w:color="auto"/>
        <w:left w:val="none" w:sz="0" w:space="0" w:color="auto"/>
        <w:bottom w:val="none" w:sz="0" w:space="0" w:color="auto"/>
        <w:right w:val="none" w:sz="0" w:space="0" w:color="auto"/>
      </w:divBdr>
    </w:div>
    <w:div w:id="1801873552">
      <w:bodyDiv w:val="1"/>
      <w:marLeft w:val="0"/>
      <w:marRight w:val="0"/>
      <w:marTop w:val="0"/>
      <w:marBottom w:val="0"/>
      <w:divBdr>
        <w:top w:val="none" w:sz="0" w:space="0" w:color="auto"/>
        <w:left w:val="none" w:sz="0" w:space="0" w:color="auto"/>
        <w:bottom w:val="none" w:sz="0" w:space="0" w:color="auto"/>
        <w:right w:val="none" w:sz="0" w:space="0" w:color="auto"/>
      </w:divBdr>
    </w:div>
    <w:div w:id="1850825046">
      <w:bodyDiv w:val="1"/>
      <w:marLeft w:val="0"/>
      <w:marRight w:val="0"/>
      <w:marTop w:val="0"/>
      <w:marBottom w:val="0"/>
      <w:divBdr>
        <w:top w:val="none" w:sz="0" w:space="0" w:color="auto"/>
        <w:left w:val="none" w:sz="0" w:space="0" w:color="auto"/>
        <w:bottom w:val="none" w:sz="0" w:space="0" w:color="auto"/>
        <w:right w:val="none" w:sz="0" w:space="0" w:color="auto"/>
      </w:divBdr>
    </w:div>
    <w:div w:id="1871382223">
      <w:bodyDiv w:val="1"/>
      <w:marLeft w:val="0"/>
      <w:marRight w:val="0"/>
      <w:marTop w:val="0"/>
      <w:marBottom w:val="0"/>
      <w:divBdr>
        <w:top w:val="none" w:sz="0" w:space="0" w:color="auto"/>
        <w:left w:val="none" w:sz="0" w:space="0" w:color="auto"/>
        <w:bottom w:val="none" w:sz="0" w:space="0" w:color="auto"/>
        <w:right w:val="none" w:sz="0" w:space="0" w:color="auto"/>
      </w:divBdr>
    </w:div>
    <w:div w:id="1917321762">
      <w:bodyDiv w:val="1"/>
      <w:marLeft w:val="0"/>
      <w:marRight w:val="0"/>
      <w:marTop w:val="0"/>
      <w:marBottom w:val="0"/>
      <w:divBdr>
        <w:top w:val="none" w:sz="0" w:space="0" w:color="auto"/>
        <w:left w:val="none" w:sz="0" w:space="0" w:color="auto"/>
        <w:bottom w:val="none" w:sz="0" w:space="0" w:color="auto"/>
        <w:right w:val="none" w:sz="0" w:space="0" w:color="auto"/>
      </w:divBdr>
    </w:div>
    <w:div w:id="1964454458">
      <w:bodyDiv w:val="1"/>
      <w:marLeft w:val="0"/>
      <w:marRight w:val="0"/>
      <w:marTop w:val="0"/>
      <w:marBottom w:val="0"/>
      <w:divBdr>
        <w:top w:val="none" w:sz="0" w:space="0" w:color="auto"/>
        <w:left w:val="none" w:sz="0" w:space="0" w:color="auto"/>
        <w:bottom w:val="none" w:sz="0" w:space="0" w:color="auto"/>
        <w:right w:val="none" w:sz="0" w:space="0" w:color="auto"/>
      </w:divBdr>
    </w:div>
    <w:div w:id="2139838003">
      <w:bodyDiv w:val="1"/>
      <w:marLeft w:val="0"/>
      <w:marRight w:val="0"/>
      <w:marTop w:val="0"/>
      <w:marBottom w:val="0"/>
      <w:divBdr>
        <w:top w:val="none" w:sz="0" w:space="0" w:color="auto"/>
        <w:left w:val="none" w:sz="0" w:space="0" w:color="auto"/>
        <w:bottom w:val="none" w:sz="0" w:space="0" w:color="auto"/>
        <w:right w:val="none" w:sz="0" w:space="0" w:color="auto"/>
      </w:divBdr>
    </w:div>
    <w:div w:id="2140226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s://www.un.org/development/desa/disabilities/convention-on-the-rights-of-persons-with-disabilities/article-9-accessibility.html" TargetMode="External"/><Relationship Id="rId26" Type="http://schemas.openxmlformats.org/officeDocument/2006/relationships/hyperlink" Target="https://www.publicsafety.gc.ca/cnt/ntcs/scl-md-en.aspx" TargetMode="External"/><Relationship Id="rId39" Type="http://schemas.openxmlformats.org/officeDocument/2006/relationships/hyperlink" Target="https://www.getprepared.gc.ca/cnt/rsrcs/pblctns/pplwthdsblts/index-en.aspx" TargetMode="External"/><Relationship Id="rId21" Type="http://schemas.openxmlformats.org/officeDocument/2006/relationships/hyperlink" Target="https://www.publicsafety.gc.ca/cnt/mrgnc-mngmnt/mrgnc-prprdnss/ntnl-pblc-lrtng-sstm-en.aspx" TargetMode="External"/><Relationship Id="rId34" Type="http://schemas.openxmlformats.org/officeDocument/2006/relationships/hyperlink" Target="https://accessible.canada.ca/resources/accessible-service-delivery-during-emergencies" TargetMode="External"/><Relationship Id="rId42" Type="http://schemas.openxmlformats.org/officeDocument/2006/relationships/hyperlink" Target="https://www.safetyinfo.com/emergency-ada-evacuation-disabled-free-index/" TargetMode="External"/><Relationship Id="rId47" Type="http://schemas.openxmlformats.org/officeDocument/2006/relationships/footer" Target="footer1.xml"/><Relationship Id="rId50" Type="http://schemas.openxmlformats.org/officeDocument/2006/relationships/footer" Target="footer3.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image" Target="media/image4.png"/><Relationship Id="rId29" Type="http://schemas.openxmlformats.org/officeDocument/2006/relationships/hyperlink" Target="https://laws-lois.justice.gc.ca/eng/acts/a-0.6/" TargetMode="External"/><Relationship Id="rId11" Type="http://schemas.openxmlformats.org/officeDocument/2006/relationships/footnotes" Target="footnotes.xml"/><Relationship Id="rId24" Type="http://schemas.openxmlformats.org/officeDocument/2006/relationships/hyperlink" Target="https://crtc.gc.ca/eng/info_sht/b322.htm" TargetMode="External"/><Relationship Id="rId32" Type="http://schemas.openxmlformats.org/officeDocument/2006/relationships/hyperlink" Target="https://accessible.canada.ca/creating-accessibility-standards" TargetMode="External"/><Relationship Id="rId37" Type="http://schemas.openxmlformats.org/officeDocument/2006/relationships/hyperlink" Target="https://crcog.org/wp-content/uploads/2017/12/Guidelines-for-Developing-an-Emergency-Evacuation-Plan-That-Includes-Individuals-With-Disabilities.pdf" TargetMode="External"/><Relationship Id="rId40" Type="http://schemas.openxmlformats.org/officeDocument/2006/relationships/hyperlink" Target="https://www.loyola.edu/department/emergency-preparedness/persons-with-disabilities" TargetMode="External"/><Relationship Id="rId45" Type="http://schemas.openxmlformats.org/officeDocument/2006/relationships/header" Target="header1.xml"/><Relationship Id="rId53" Type="http://schemas.openxmlformats.org/officeDocument/2006/relationships/theme" Target="theme/theme1.xml"/><Relationship Id="rId5" Type="http://schemas.openxmlformats.org/officeDocument/2006/relationships/customXml" Target="../customXml/item5.xml"/><Relationship Id="rId10" Type="http://schemas.openxmlformats.org/officeDocument/2006/relationships/webSettings" Target="webSettings.xml"/><Relationship Id="rId19" Type="http://schemas.openxmlformats.org/officeDocument/2006/relationships/hyperlink" Target="https://laws.justice.gc.ca/eng/acts/A-0.6/FullText.html" TargetMode="External"/><Relationship Id="rId31" Type="http://schemas.openxmlformats.org/officeDocument/2006/relationships/hyperlink" Target="https://accessible.canada.ca/resources/emergency-communication-guidelines-federal-organizations" TargetMode="External"/><Relationship Id="rId44" Type="http://schemas.openxmlformats.org/officeDocument/2006/relationships/hyperlink" Target="https://accessibility.fpm.wisc.edu/emergency-evacuation-guidelines/" TargetMode="External"/><Relationship Id="rId52"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jpg"/><Relationship Id="rId22" Type="http://schemas.openxmlformats.org/officeDocument/2006/relationships/hyperlink" Target="https://www.publicsafety.gc.ca/cnt/mrgnc-mngmnt/mrgnc-prprdnss/ntnl-pblc-lrtng-sstm-en.aspx" TargetMode="External"/><Relationship Id="rId27" Type="http://schemas.openxmlformats.org/officeDocument/2006/relationships/hyperlink" Target="https://www.alberta.ca/alberta-emergency-alert.aspx" TargetMode="External"/><Relationship Id="rId30" Type="http://schemas.openxmlformats.org/officeDocument/2006/relationships/hyperlink" Target="https://laws-lois.justice.gc.ca/eng/regulations/SOR-86-304/page-1.html" TargetMode="External"/><Relationship Id="rId35" Type="http://schemas.openxmlformats.org/officeDocument/2006/relationships/hyperlink" Target="https://www.ada.gov/" TargetMode="External"/><Relationship Id="rId43" Type="http://schemas.openxmlformats.org/officeDocument/2006/relationships/hyperlink" Target="https://blink.ucsd.edu/safety/emergencies/preparedness/get-ready/disabilities.html" TargetMode="External"/><Relationship Id="rId48" Type="http://schemas.openxmlformats.org/officeDocument/2006/relationships/footer" Target="footer2.xml"/><Relationship Id="rId8" Type="http://schemas.openxmlformats.org/officeDocument/2006/relationships/styles" Target="styles.xml"/><Relationship Id="rId51"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https://accessible.canada.ca/" TargetMode="External"/><Relationship Id="rId25" Type="http://schemas.openxmlformats.org/officeDocument/2006/relationships/hyperlink" Target="https://accessible.canada.ca/sites/default/files/2021-03/5807_ASC_Guidelines_CommunicationPlan-Organizations_Eng_Final3-Accessible_0.pdf" TargetMode="External"/><Relationship Id="rId33" Type="http://schemas.openxmlformats.org/officeDocument/2006/relationships/hyperlink" Target="https://accessible.canada.ca/resources/creating-accessible-emergency-response-plan-guidelines" TargetMode="External"/><Relationship Id="rId38" Type="http://schemas.openxmlformats.org/officeDocument/2006/relationships/hyperlink" Target="https://www.fireaction.co.uk/news/fire-evacuation-procedures-part-1-choosing-assembly-point/" TargetMode="External"/><Relationship Id="rId46" Type="http://schemas.openxmlformats.org/officeDocument/2006/relationships/header" Target="header2.xml"/><Relationship Id="rId20" Type="http://schemas.openxmlformats.org/officeDocument/2006/relationships/hyperlink" Target="https://npas.ca/cap-cp/" TargetMode="External"/><Relationship Id="rId41" Type="http://schemas.openxmlformats.org/officeDocument/2006/relationships/hyperlink" Target="https://www.dol.gov/agencies/odep/publications/reports/preparing-for-visitors-with-disabilities-during-emergency&#160;" TargetMode="Externa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image" Target="media/image3.png"/><Relationship Id="rId23" Type="http://schemas.openxmlformats.org/officeDocument/2006/relationships/hyperlink" Target="https://crtc.gc.ca/eng/television/services/alert.htm" TargetMode="External"/><Relationship Id="rId28" Type="http://schemas.openxmlformats.org/officeDocument/2006/relationships/hyperlink" Target="https://www.alerte.gouv.qc.ca/en/about.html" TargetMode="External"/><Relationship Id="rId36" Type="http://schemas.openxmlformats.org/officeDocument/2006/relationships/hyperlink" Target="https://asq.org/quality-resources/pdca-cycle" TargetMode="External"/><Relationship Id="rId49"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ustin.satosek\OneDrive%20-%20ESDC%20EDSC\Accessibility%20Standards%20Canada%20-%20Research%20&amp;%20Impact\StyleGuide&amp;Templates\RI-TEMP-STD_Template-2025-03-28-EN.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D42FEF52-9001-4726-95A6-3E72A9B1629C}"/>
      </w:docPartPr>
      <w:docPartBody>
        <w:p w:rsidR="00E25098" w:rsidRDefault="00E25098">
          <w:r w:rsidRPr="00F9650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Roboto">
    <w:charset w:val="00"/>
    <w:family w:val="auto"/>
    <w:pitch w:val="variable"/>
    <w:sig w:usb0="E0000AFF" w:usb1="5000217F" w:usb2="00000021" w:usb3="00000000" w:csb0="000001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Body CS)">
    <w:altName w:val="Times New Roman"/>
    <w:panose1 w:val="00000000000000000000"/>
    <w:charset w:val="00"/>
    <w:family w:val="roman"/>
    <w:notTrueType/>
    <w:pitch w:val="default"/>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5098"/>
    <w:rsid w:val="00004DBA"/>
    <w:rsid w:val="00032710"/>
    <w:rsid w:val="00045B77"/>
    <w:rsid w:val="0006163F"/>
    <w:rsid w:val="000645C9"/>
    <w:rsid w:val="000653DE"/>
    <w:rsid w:val="00074C08"/>
    <w:rsid w:val="000C020F"/>
    <w:rsid w:val="000D0472"/>
    <w:rsid w:val="0010183D"/>
    <w:rsid w:val="00102109"/>
    <w:rsid w:val="0011038C"/>
    <w:rsid w:val="00131506"/>
    <w:rsid w:val="00134983"/>
    <w:rsid w:val="00145B0E"/>
    <w:rsid w:val="001468F3"/>
    <w:rsid w:val="001606F0"/>
    <w:rsid w:val="00174262"/>
    <w:rsid w:val="0017678F"/>
    <w:rsid w:val="001A4177"/>
    <w:rsid w:val="001A5DAE"/>
    <w:rsid w:val="001B564D"/>
    <w:rsid w:val="001C51B7"/>
    <w:rsid w:val="001C6C41"/>
    <w:rsid w:val="001E750E"/>
    <w:rsid w:val="00214CC2"/>
    <w:rsid w:val="00233BFF"/>
    <w:rsid w:val="00235971"/>
    <w:rsid w:val="002410CB"/>
    <w:rsid w:val="00250D40"/>
    <w:rsid w:val="00260ADD"/>
    <w:rsid w:val="0026667B"/>
    <w:rsid w:val="00267A95"/>
    <w:rsid w:val="00274C08"/>
    <w:rsid w:val="00283F6A"/>
    <w:rsid w:val="0029335F"/>
    <w:rsid w:val="002A0CC4"/>
    <w:rsid w:val="002B78CC"/>
    <w:rsid w:val="002C07B6"/>
    <w:rsid w:val="002C07EC"/>
    <w:rsid w:val="002C5CEF"/>
    <w:rsid w:val="002D23FF"/>
    <w:rsid w:val="002D33E5"/>
    <w:rsid w:val="002D35F1"/>
    <w:rsid w:val="002E4E18"/>
    <w:rsid w:val="002E5B0E"/>
    <w:rsid w:val="002F5C24"/>
    <w:rsid w:val="00316D3D"/>
    <w:rsid w:val="003344C6"/>
    <w:rsid w:val="00344866"/>
    <w:rsid w:val="003479D2"/>
    <w:rsid w:val="003514D6"/>
    <w:rsid w:val="003549F8"/>
    <w:rsid w:val="00373F14"/>
    <w:rsid w:val="003A5757"/>
    <w:rsid w:val="003E3BDF"/>
    <w:rsid w:val="0041178F"/>
    <w:rsid w:val="004313D4"/>
    <w:rsid w:val="0043153D"/>
    <w:rsid w:val="00436D5A"/>
    <w:rsid w:val="00443265"/>
    <w:rsid w:val="00445DFC"/>
    <w:rsid w:val="004471E7"/>
    <w:rsid w:val="00451531"/>
    <w:rsid w:val="004546DE"/>
    <w:rsid w:val="00455176"/>
    <w:rsid w:val="00457C09"/>
    <w:rsid w:val="00464998"/>
    <w:rsid w:val="00471950"/>
    <w:rsid w:val="00482E5B"/>
    <w:rsid w:val="004B0815"/>
    <w:rsid w:val="004B18E6"/>
    <w:rsid w:val="004B1D35"/>
    <w:rsid w:val="004B3354"/>
    <w:rsid w:val="004C3AEB"/>
    <w:rsid w:val="004D1185"/>
    <w:rsid w:val="004E5303"/>
    <w:rsid w:val="004F75BA"/>
    <w:rsid w:val="0050537A"/>
    <w:rsid w:val="00507213"/>
    <w:rsid w:val="00531FF9"/>
    <w:rsid w:val="005341BC"/>
    <w:rsid w:val="00566E65"/>
    <w:rsid w:val="00571795"/>
    <w:rsid w:val="005735A5"/>
    <w:rsid w:val="00593BF7"/>
    <w:rsid w:val="005A264C"/>
    <w:rsid w:val="005A29E6"/>
    <w:rsid w:val="005D3077"/>
    <w:rsid w:val="005D7DE2"/>
    <w:rsid w:val="005E56B0"/>
    <w:rsid w:val="0061038E"/>
    <w:rsid w:val="00622882"/>
    <w:rsid w:val="006275FF"/>
    <w:rsid w:val="00652F14"/>
    <w:rsid w:val="006642A7"/>
    <w:rsid w:val="00672793"/>
    <w:rsid w:val="006844CA"/>
    <w:rsid w:val="00695366"/>
    <w:rsid w:val="006C78AA"/>
    <w:rsid w:val="006D008E"/>
    <w:rsid w:val="006D446B"/>
    <w:rsid w:val="006D7B93"/>
    <w:rsid w:val="006F019F"/>
    <w:rsid w:val="006F6322"/>
    <w:rsid w:val="00717695"/>
    <w:rsid w:val="007234A7"/>
    <w:rsid w:val="007268A8"/>
    <w:rsid w:val="007407BE"/>
    <w:rsid w:val="00740A65"/>
    <w:rsid w:val="0076253C"/>
    <w:rsid w:val="0076577A"/>
    <w:rsid w:val="007721D8"/>
    <w:rsid w:val="00777548"/>
    <w:rsid w:val="007826A9"/>
    <w:rsid w:val="007A4CA6"/>
    <w:rsid w:val="007B2184"/>
    <w:rsid w:val="007E26C8"/>
    <w:rsid w:val="007F166E"/>
    <w:rsid w:val="007F4EA8"/>
    <w:rsid w:val="0082470D"/>
    <w:rsid w:val="008457B0"/>
    <w:rsid w:val="00862ED6"/>
    <w:rsid w:val="008640B9"/>
    <w:rsid w:val="00882E53"/>
    <w:rsid w:val="008D0C45"/>
    <w:rsid w:val="008D428D"/>
    <w:rsid w:val="008D45CE"/>
    <w:rsid w:val="008F062C"/>
    <w:rsid w:val="0091187E"/>
    <w:rsid w:val="00921686"/>
    <w:rsid w:val="0094323F"/>
    <w:rsid w:val="00945AEA"/>
    <w:rsid w:val="00951DFB"/>
    <w:rsid w:val="009524CC"/>
    <w:rsid w:val="00970710"/>
    <w:rsid w:val="009725F2"/>
    <w:rsid w:val="009A2930"/>
    <w:rsid w:val="009B2341"/>
    <w:rsid w:val="009B26D5"/>
    <w:rsid w:val="009B3FFE"/>
    <w:rsid w:val="009C046D"/>
    <w:rsid w:val="009C3AE4"/>
    <w:rsid w:val="009D17D4"/>
    <w:rsid w:val="009D7EC7"/>
    <w:rsid w:val="009E21D2"/>
    <w:rsid w:val="009E61DD"/>
    <w:rsid w:val="009F3D72"/>
    <w:rsid w:val="009F5817"/>
    <w:rsid w:val="00A31151"/>
    <w:rsid w:val="00A374BC"/>
    <w:rsid w:val="00A41170"/>
    <w:rsid w:val="00A53A0B"/>
    <w:rsid w:val="00A63762"/>
    <w:rsid w:val="00A75F51"/>
    <w:rsid w:val="00A81EDC"/>
    <w:rsid w:val="00A95572"/>
    <w:rsid w:val="00A972A4"/>
    <w:rsid w:val="00AC15AC"/>
    <w:rsid w:val="00AC2150"/>
    <w:rsid w:val="00AC5202"/>
    <w:rsid w:val="00AE3BAF"/>
    <w:rsid w:val="00B17F8A"/>
    <w:rsid w:val="00B27359"/>
    <w:rsid w:val="00B36894"/>
    <w:rsid w:val="00B618A1"/>
    <w:rsid w:val="00B72C09"/>
    <w:rsid w:val="00B73F06"/>
    <w:rsid w:val="00B831D2"/>
    <w:rsid w:val="00B869F8"/>
    <w:rsid w:val="00B97865"/>
    <w:rsid w:val="00BA3ECC"/>
    <w:rsid w:val="00BB2D7F"/>
    <w:rsid w:val="00BB46EA"/>
    <w:rsid w:val="00BC4959"/>
    <w:rsid w:val="00BE2130"/>
    <w:rsid w:val="00C27ACC"/>
    <w:rsid w:val="00C67A8A"/>
    <w:rsid w:val="00C72C9F"/>
    <w:rsid w:val="00C72D24"/>
    <w:rsid w:val="00CA1D96"/>
    <w:rsid w:val="00CC0AC6"/>
    <w:rsid w:val="00CF28BF"/>
    <w:rsid w:val="00D00E2A"/>
    <w:rsid w:val="00D24AA8"/>
    <w:rsid w:val="00D5186F"/>
    <w:rsid w:val="00D733BC"/>
    <w:rsid w:val="00D73BF9"/>
    <w:rsid w:val="00D77F6F"/>
    <w:rsid w:val="00D81D01"/>
    <w:rsid w:val="00D941C5"/>
    <w:rsid w:val="00D96984"/>
    <w:rsid w:val="00DA3BAB"/>
    <w:rsid w:val="00DB5566"/>
    <w:rsid w:val="00DB6F67"/>
    <w:rsid w:val="00DC2724"/>
    <w:rsid w:val="00DE0AD7"/>
    <w:rsid w:val="00DE10C5"/>
    <w:rsid w:val="00DF246F"/>
    <w:rsid w:val="00E06D6B"/>
    <w:rsid w:val="00E1166B"/>
    <w:rsid w:val="00E17BC2"/>
    <w:rsid w:val="00E21338"/>
    <w:rsid w:val="00E25098"/>
    <w:rsid w:val="00E40F9F"/>
    <w:rsid w:val="00E42B78"/>
    <w:rsid w:val="00E82597"/>
    <w:rsid w:val="00E855AC"/>
    <w:rsid w:val="00E90294"/>
    <w:rsid w:val="00E91E24"/>
    <w:rsid w:val="00EB08E7"/>
    <w:rsid w:val="00EB0FD0"/>
    <w:rsid w:val="00EB6D20"/>
    <w:rsid w:val="00EC7854"/>
    <w:rsid w:val="00EF65FD"/>
    <w:rsid w:val="00F05103"/>
    <w:rsid w:val="00F17972"/>
    <w:rsid w:val="00F26804"/>
    <w:rsid w:val="00F31738"/>
    <w:rsid w:val="00F377EE"/>
    <w:rsid w:val="00F50CC9"/>
    <w:rsid w:val="00F71E3F"/>
    <w:rsid w:val="00F87EFC"/>
    <w:rsid w:val="00F87F12"/>
    <w:rsid w:val="00FC70A6"/>
    <w:rsid w:val="00FD3DBD"/>
    <w:rsid w:val="00FE08A7"/>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CA" w:eastAsia="en-CA"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15"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15"/>
    <w:qFormat/>
    <w:rsid w:val="00E25098"/>
    <w:rPr>
      <w:color w:val="auto"/>
      <w:bdr w:val="none" w:sz="0" w:space="0" w:color="auto"/>
      <w:shd w:val="clear" w:color="auto" w:fill="FFFF0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f7fda974213e460b9266db1afc5ff402 xmlns="f76aaf80-9812-406c-9dd3-ccb851cf3a75">
      <Terms xmlns="http://schemas.microsoft.com/office/infopath/2007/PartnerControls"/>
    </f7fda974213e460b9266db1afc5ff402>
    <ArchivalValue xmlns="f76aaf80-9812-406c-9dd3-ccb851cf3a75">false</ArchivalValue>
    <_dlc_DocId xmlns="09e9e979-c566-4ca4-8cc6-5f7344130bd6">85895-1236222517-1422</_dlc_DocId>
    <ce7d4f618ff84c648a52369d4f61cb2f xmlns="f76aaf80-9812-406c-9dd3-ccb851cf3a75">
      <Terms xmlns="http://schemas.microsoft.com/office/infopath/2007/PartnerControls">
        <TermInfo xmlns="http://schemas.microsoft.com/office/infopath/2007/PartnerControls">
          <TermName xmlns="http://schemas.microsoft.com/office/infopath/2007/PartnerControls">Canadian Accessibility Standards Development Organization</TermName>
          <TermId xmlns="http://schemas.microsoft.com/office/infopath/2007/PartnerControls">cbe20321-46ca-42d2-af29-64eec9968096</TermId>
        </TermInfo>
      </Terms>
    </ce7d4f618ff84c648a52369d4f61cb2f>
    <IBV xmlns="f76aaf80-9812-406c-9dd3-ccb851cf3a75">false</IBV>
    <k45df8733c764becbc2c79c551f2ed1d xmlns="f76aaf80-9812-406c-9dd3-ccb851cf3a75">
      <Terms xmlns="http://schemas.microsoft.com/office/infopath/2007/PartnerControls"/>
    </k45df8733c764becbc2c79c551f2ed1d>
    <_dlc_DocIdUrl xmlns="09e9e979-c566-4ca4-8cc6-5f7344130bd6">
      <Url>https://014gc.sharepoint.com/sites/85895/_layouts/15/DocIdRedir.aspx?ID=85895-1236222517-1422</Url>
      <Description>85895-1236222517-1422</Description>
    </_dlc_DocIdUrl>
    <ja3d077fe5654405a5d896f4822919a7 xmlns="f76aaf80-9812-406c-9dd3-ccb851cf3a75">
      <Terms xmlns="http://schemas.microsoft.com/office/infopath/2007/PartnerControls">
        <TermInfo xmlns="http://schemas.microsoft.com/office/infopath/2007/PartnerControls">
          <TermName xmlns="http://schemas.microsoft.com/office/infopath/2007/PartnerControls">Travail en cours</TermName>
          <TermId xmlns="http://schemas.microsoft.com/office/infopath/2007/PartnerControls">63e0d7cc-798c-4b6e-bac4-698cd220c5eb</TermId>
        </TermInfo>
      </Terms>
    </ja3d077fe5654405a5d896f4822919a7>
    <TaxCatchAll xmlns="f76aaf80-9812-406c-9dd3-ccb851cf3a75">
      <Value>1</Value>
      <Value>6</Value>
    </TaxCatchAll>
    <DateReceived xmlns="f76aaf80-9812-406c-9dd3-ccb851cf3a75">2025-05-17T19:45:53+00:00</DateReceived>
    <Email_x005f_x0020_Date xmlns="f76aaf80-9812-406c-9dd3-ccb851cf3a75" xsi:nil="true"/>
    <Email_x005f_x0020_Attachments xmlns="f76aaf80-9812-406c-9dd3-ccb851cf3a75" xsi:nil="true"/>
    <Email_x005f_x0020_From xmlns="f76aaf80-9812-406c-9dd3-ccb851cf3a75" xsi:nil="true"/>
    <Email_x005f_x0020_Subject xmlns="f76aaf80-9812-406c-9dd3-ccb851cf3a75" xsi:nil="true"/>
    <Email_x005f_x0020_To xmlns="f76aaf80-9812-406c-9dd3-ccb851cf3a75" xsi:nil="true"/>
    <Email_x0020_Categories xmlns="f76aaf80-9812-406c-9dd3-ccb851cf3a75" xsi:nil="true"/>
    <ExternalVersionNumber xmlns="f76aaf80-9812-406c-9dd3-ccb851cf3a75" xsi:nil="true"/>
    <Email_x005f_x0020_Conversation_x005f_x0020_Topic xmlns="f76aaf80-9812-406c-9dd3-ccb851cf3a75" xsi:nil="true"/>
    <Email_x005f_x0020_CC xmlns="f76aaf80-9812-406c-9dd3-ccb851cf3a75"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Core Document" ma:contentTypeID="0x0101002B64EA82F63FB340BFA35F0D8A06CC7500E9DB1425EEDAFE4F9C36DE0964A41899" ma:contentTypeVersion="211" ma:contentTypeDescription="" ma:contentTypeScope="" ma:versionID="80cd2ea9745f9bd6736f09f6d0c52633">
  <xsd:schema xmlns:xsd="http://www.w3.org/2001/XMLSchema" xmlns:xs="http://www.w3.org/2001/XMLSchema" xmlns:p="http://schemas.microsoft.com/office/2006/metadata/properties" xmlns:ns2="f76aaf80-9812-406c-9dd3-ccb851cf3a75" xmlns:ns3="09e9e979-c566-4ca4-8cc6-5f7344130bd6" targetNamespace="http://schemas.microsoft.com/office/2006/metadata/properties" ma:root="true" ma:fieldsID="9f44e36e118bba5ac0909a66ddc86c99" ns2:_="" ns3:_="">
    <xsd:import namespace="f76aaf80-9812-406c-9dd3-ccb851cf3a75"/>
    <xsd:import namespace="09e9e979-c566-4ca4-8cc6-5f7344130bd6"/>
    <xsd:element name="properties">
      <xsd:complexType>
        <xsd:sequence>
          <xsd:element name="documentManagement">
            <xsd:complexType>
              <xsd:all>
                <xsd:element ref="ns2:DateReceived" minOccurs="0"/>
                <xsd:element ref="ns2:ExternalVersionNumber" minOccurs="0"/>
                <xsd:element ref="ns2:IBV" minOccurs="0"/>
                <xsd:element ref="ns2:ArchivalValue" minOccurs="0"/>
                <xsd:element ref="ns2:Email_x0020_Categories" minOccurs="0"/>
                <xsd:element ref="ns2:Email_x005f_x0020_Date" minOccurs="0"/>
                <xsd:element ref="ns2:Email_x005f_x0020_From" minOccurs="0"/>
                <xsd:element ref="ns2:Email_x005f_x0020_Subject" minOccurs="0"/>
                <xsd:element ref="ns2:Email_x005f_x0020_To" minOccurs="0"/>
                <xsd:element ref="ns2:TaxCatchAll" minOccurs="0"/>
                <xsd:element ref="ns2:TaxCatchAllLabel" minOccurs="0"/>
                <xsd:element ref="ns2:ja3d077fe5654405a5d896f4822919a7" minOccurs="0"/>
                <xsd:element ref="ns2:ce7d4f618ff84c648a52369d4f61cb2f" minOccurs="0"/>
                <xsd:element ref="ns2:f7fda974213e460b9266db1afc5ff402" minOccurs="0"/>
                <xsd:element ref="ns2:k45df8733c764becbc2c79c551f2ed1d" minOccurs="0"/>
                <xsd:element ref="ns2:Email_x005f_x0020_CC" minOccurs="0"/>
                <xsd:element ref="ns2:Email_x005f_x0020_Conversation_x005f_x0020_Topic" minOccurs="0"/>
                <xsd:element ref="ns2:Email_x005f_x0020_Attachment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6aaf80-9812-406c-9dd3-ccb851cf3a75" elementFormDefault="qualified">
    <xsd:import namespace="http://schemas.microsoft.com/office/2006/documentManagement/types"/>
    <xsd:import namespace="http://schemas.microsoft.com/office/infopath/2007/PartnerControls"/>
    <xsd:element name="DateReceived" ma:index="6" nillable="true" ma:displayName="Date Received" ma:default="[today]" ma:description="Date Received" ma:format="DateOnly" ma:internalName="DateReceived">
      <xsd:simpleType>
        <xsd:restriction base="dms:DateTime"/>
      </xsd:simpleType>
    </xsd:element>
    <xsd:element name="ExternalVersionNumber" ma:index="7" nillable="true" ma:displayName="External Version Number" ma:description="External Version Number" ma:internalName="ExternalVersionNumber">
      <xsd:simpleType>
        <xsd:restriction base="dms:Text">
          <xsd:maxLength value="255"/>
        </xsd:restriction>
      </xsd:simpleType>
    </xsd:element>
    <xsd:element name="IBV" ma:index="8" nillable="true" ma:displayName="IBV" ma:default="0" ma:internalName="IBV">
      <xsd:simpleType>
        <xsd:restriction base="dms:Boolean"/>
      </xsd:simpleType>
    </xsd:element>
    <xsd:element name="ArchivalValue" ma:index="9" nillable="true" ma:displayName="Archival Value" ma:default="0" ma:internalName="ArchivalValue">
      <xsd:simpleType>
        <xsd:restriction base="dms:Boolean"/>
      </xsd:simpleType>
    </xsd:element>
    <xsd:element name="Email_x0020_Categories" ma:index="10" nillable="true" ma:displayName="Email Categories" ma:hidden="true" ma:internalName="Email_x0020_Categories" ma:readOnly="false">
      <xsd:simpleType>
        <xsd:restriction base="dms:Text">
          <xsd:maxLength value="255"/>
        </xsd:restriction>
      </xsd:simpleType>
    </xsd:element>
    <xsd:element name="Email_x005f_x0020_Date" ma:index="11" nillable="true" ma:displayName="Email Date" ma:description="Email Date" ma:format="DateOnly" ma:hidden="true" ma:internalName="Email_x0020_Date" ma:readOnly="false">
      <xsd:simpleType>
        <xsd:restriction base="dms:DateTime"/>
      </xsd:simpleType>
    </xsd:element>
    <xsd:element name="Email_x005f_x0020_From" ma:index="12" nillable="true" ma:displayName="Email From" ma:description="Email From" ma:hidden="true" ma:internalName="Email_x0020_From" ma:readOnly="false">
      <xsd:simpleType>
        <xsd:restriction base="dms:Text">
          <xsd:maxLength value="255"/>
        </xsd:restriction>
      </xsd:simpleType>
    </xsd:element>
    <xsd:element name="Email_x005f_x0020_Subject" ma:index="13" nillable="true" ma:displayName="Email Subject" ma:description="Email Subject" ma:hidden="true" ma:internalName="Email_x0020_Subject" ma:readOnly="false">
      <xsd:simpleType>
        <xsd:restriction base="dms:Text">
          <xsd:maxLength value="255"/>
        </xsd:restriction>
      </xsd:simpleType>
    </xsd:element>
    <xsd:element name="Email_x005f_x0020_To" ma:index="14" nillable="true" ma:displayName="Email To" ma:description="Email To" ma:hidden="true" ma:internalName="Email_x0020_To" ma:readOnly="false">
      <xsd:simpleType>
        <xsd:restriction base="dms:Text">
          <xsd:maxLength value="255"/>
        </xsd:restriction>
      </xsd:simpleType>
    </xsd:element>
    <xsd:element name="TaxCatchAll" ma:index="18" nillable="true" ma:displayName="Taxonomy Catch All Column" ma:hidden="true" ma:list="{2361b761-40aa-4c32-b286-337b5a99656b}" ma:internalName="TaxCatchAll" ma:showField="CatchAllData" ma:web="09e9e979-c566-4ca4-8cc6-5f7344130bd6">
      <xsd:complexType>
        <xsd:complexContent>
          <xsd:extension base="dms:MultiChoiceLookup">
            <xsd:sequence>
              <xsd:element name="Value" type="dms:Lookup" maxOccurs="unbounded" minOccurs="0" nillable="true"/>
            </xsd:sequence>
          </xsd:extension>
        </xsd:complexContent>
      </xsd:complexType>
    </xsd:element>
    <xsd:element name="TaxCatchAllLabel" ma:index="19" nillable="true" ma:displayName="Taxonomy Catch All Column1" ma:hidden="true" ma:list="{2361b761-40aa-4c32-b286-337b5a99656b}" ma:internalName="TaxCatchAllLabel" ma:readOnly="true" ma:showField="CatchAllDataLabel" ma:web="09e9e979-c566-4ca4-8cc6-5f7344130bd6">
      <xsd:complexType>
        <xsd:complexContent>
          <xsd:extension base="dms:MultiChoiceLookup">
            <xsd:sequence>
              <xsd:element name="Value" type="dms:Lookup" maxOccurs="unbounded" minOccurs="0" nillable="true"/>
            </xsd:sequence>
          </xsd:extension>
        </xsd:complexContent>
      </xsd:complexType>
    </xsd:element>
    <xsd:element name="ja3d077fe5654405a5d896f4822919a7" ma:index="20" nillable="true" ma:taxonomy="true" ma:internalName="ja3d077fe5654405a5d896f4822919a7" ma:taxonomyFieldName="DocumentStatus" ma:displayName="Document Status" ma:default="6;#Travail en cours|63e0d7cc-798c-4b6e-bac4-698cd220c5eb" ma:fieldId="{3a3d077f-e565-4405-a5d8-96f4822919a7}" ma:sspId="3fa6f064-5af2-4239-ab23-685642d59544" ma:termSetId="201ff86f-d0bd-4c69-a71f-4696dcccc2fb" ma:anchorId="00000000-0000-0000-0000-000000000000" ma:open="false" ma:isKeyword="false">
      <xsd:complexType>
        <xsd:sequence>
          <xsd:element ref="pc:Terms" minOccurs="0" maxOccurs="1"/>
        </xsd:sequence>
      </xsd:complexType>
    </xsd:element>
    <xsd:element name="ce7d4f618ff84c648a52369d4f61cb2f" ma:index="22" nillable="true" ma:taxonomy="true" ma:internalName="ce7d4f618ff84c648a52369d4f61cb2f" ma:taxonomyFieldName="BusinessOwner" ma:displayName="Business Authority" ma:default="1;#Canadian Accessibility Standards Development Organization|cbe20321-46ca-42d2-af29-64eec9968096" ma:fieldId="{ce7d4f61-8ff8-4c64-8a52-369d4f61cb2f}" ma:sspId="3fa6f064-5af2-4239-ab23-685642d59544" ma:termSetId="e9db0872-76cc-400a-b8aa-02eb340da55d" ma:anchorId="00000000-0000-0000-0000-000000000000" ma:open="false" ma:isKeyword="false">
      <xsd:complexType>
        <xsd:sequence>
          <xsd:element ref="pc:Terms" minOccurs="0" maxOccurs="1"/>
        </xsd:sequence>
      </xsd:complexType>
    </xsd:element>
    <xsd:element name="f7fda974213e460b9266db1afc5ff402" ma:index="24" nillable="true" ma:taxonomy="true" ma:internalName="f7fda974213e460b9266db1afc5ff402" ma:taxonomyFieldName="DocSource" ma:displayName="External Source" ma:default="" ma:fieldId="{f7fda974-213e-460b-9266-db1afc5ff402}" ma:sspId="3fa6f064-5af2-4239-ab23-685642d59544" ma:termSetId="53976c5c-5863-4927-af04-480678b4aa8f" ma:anchorId="00000000-0000-0000-0000-000000000000" ma:open="false" ma:isKeyword="false">
      <xsd:complexType>
        <xsd:sequence>
          <xsd:element ref="pc:Terms" minOccurs="0" maxOccurs="1"/>
        </xsd:sequence>
      </xsd:complexType>
    </xsd:element>
    <xsd:element name="k45df8733c764becbc2c79c551f2ed1d" ma:index="25" nillable="true" ma:taxonomy="true" ma:internalName="k45df8733c764becbc2c79c551f2ed1d" ma:taxonomyFieldName="Document_x0020_Language1" ma:displayName="Document Language" ma:default="" ma:fieldId="{445df873-3c76-4bec-bc2c-79c551f2ed1d}" ma:sspId="3fa6f064-5af2-4239-ab23-685642d59544" ma:termSetId="3c7f6cf9-8661-4b34-8bdd-605787b7c869" ma:anchorId="00000000-0000-0000-0000-000000000000" ma:open="false" ma:isKeyword="false">
      <xsd:complexType>
        <xsd:sequence>
          <xsd:element ref="pc:Terms" minOccurs="0" maxOccurs="1"/>
        </xsd:sequence>
      </xsd:complexType>
    </xsd:element>
    <xsd:element name="Email_x005f_x0020_CC" ma:index="27" nillable="true" ma:displayName="Email CC" ma:description="Email CC" ma:hidden="true" ma:internalName="Email_x0020_CC" ma:readOnly="false">
      <xsd:simpleType>
        <xsd:restriction base="dms:Text">
          <xsd:maxLength value="255"/>
        </xsd:restriction>
      </xsd:simpleType>
    </xsd:element>
    <xsd:element name="Email_x005f_x0020_Conversation_x005f_x0020_Topic" ma:index="28" nillable="true" ma:displayName="Email Conversation Topic" ma:description="Email Conversation Topic" ma:hidden="true" ma:internalName="Email_x0020_Conversation_x0020_Topic" ma:readOnly="false">
      <xsd:simpleType>
        <xsd:restriction base="dms:Text">
          <xsd:maxLength value="255"/>
        </xsd:restriction>
      </xsd:simpleType>
    </xsd:element>
    <xsd:element name="Email_x005f_x0020_Attachments" ma:index="29" nillable="true" ma:displayName="Email Attachments" ma:description="Email Attachments" ma:hidden="true" ma:internalName="Email_x0020_Attachments"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9e9e979-c566-4ca4-8cc6-5f7344130bd6" elementFormDefault="qualified">
    <xsd:import namespace="http://schemas.microsoft.com/office/2006/documentManagement/types"/>
    <xsd:import namespace="http://schemas.microsoft.com/office/infopath/2007/PartnerControls"/>
    <xsd:element name="_dlc_DocId" ma:index="30" nillable="true" ma:displayName="Document ID Value" ma:description="The value of the document ID assigned to this item." ma:indexed="true" ma:internalName="_dlc_DocId" ma:readOnly="true">
      <xsd:simpleType>
        <xsd:restriction base="dms:Text"/>
      </xsd:simpleType>
    </xsd:element>
    <xsd:element name="_dlc_DocIdUrl" ma:index="3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3fa6f064-5af2-4239-ab23-685642d59544" ContentTypeId="0x0101002B64EA82F63FB340BFA35F0D8A06CC75" PreviousValue="false"/>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8B1F31E-D004-481B-A801-C4B2831B4EE2}">
  <ds:schemaRefs>
    <ds:schemaRef ds:uri="http://schemas.microsoft.com/office/2006/metadata/properties"/>
    <ds:schemaRef ds:uri="http://schemas.microsoft.com/office/infopath/2007/PartnerControls"/>
    <ds:schemaRef ds:uri="f76aaf80-9812-406c-9dd3-ccb851cf3a75"/>
    <ds:schemaRef ds:uri="09e9e979-c566-4ca4-8cc6-5f7344130bd6"/>
  </ds:schemaRefs>
</ds:datastoreItem>
</file>

<file path=customXml/itemProps2.xml><?xml version="1.0" encoding="utf-8"?>
<ds:datastoreItem xmlns:ds="http://schemas.openxmlformats.org/officeDocument/2006/customXml" ds:itemID="{9838035A-71E7-47D1-9081-AFEEA1A3E3FD}">
  <ds:schemaRefs>
    <ds:schemaRef ds:uri="http://schemas.openxmlformats.org/officeDocument/2006/bibliography"/>
  </ds:schemaRefs>
</ds:datastoreItem>
</file>

<file path=customXml/itemProps3.xml><?xml version="1.0" encoding="utf-8"?>
<ds:datastoreItem xmlns:ds="http://schemas.openxmlformats.org/officeDocument/2006/customXml" ds:itemID="{58166EB5-526E-4526-9C73-15492221A7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6aaf80-9812-406c-9dd3-ccb851cf3a75"/>
    <ds:schemaRef ds:uri="09e9e979-c566-4ca4-8cc6-5f7344130b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82E4BA5-8ECD-4D20-B136-83E37F6AAF3A}">
  <ds:schemaRefs>
    <ds:schemaRef ds:uri="http://schemas.microsoft.com/sharepoint/events"/>
  </ds:schemaRefs>
</ds:datastoreItem>
</file>

<file path=customXml/itemProps5.xml><?xml version="1.0" encoding="utf-8"?>
<ds:datastoreItem xmlns:ds="http://schemas.openxmlformats.org/officeDocument/2006/customXml" ds:itemID="{47DE60E4-318B-4A3F-AEEA-3C77FB28F4C6}">
  <ds:schemaRefs>
    <ds:schemaRef ds:uri="Microsoft.SharePoint.Taxonomy.ContentTypeSync"/>
  </ds:schemaRefs>
</ds:datastoreItem>
</file>

<file path=customXml/itemProps6.xml><?xml version="1.0" encoding="utf-8"?>
<ds:datastoreItem xmlns:ds="http://schemas.openxmlformats.org/officeDocument/2006/customXml" ds:itemID="{F36D6CF1-EC97-4BD5-8FC4-1ED05568D761}">
  <ds:schemaRefs>
    <ds:schemaRef ds:uri="http://schemas.microsoft.com/sharepoint/v3/contenttype/forms"/>
  </ds:schemaRefs>
</ds:datastoreItem>
</file>

<file path=docMetadata/LabelInfo.xml><?xml version="1.0" encoding="utf-8"?>
<clbl:labelList xmlns:clbl="http://schemas.microsoft.com/office/2020/mipLabelMetadata">
  <clbl:label id="{9ed55846-8a81-4246-acd8-b1a01abfc0d1}" enabled="0" method="" siteId="{9ed55846-8a81-4246-acd8-b1a01abfc0d1}" removed="1"/>
</clbl:labelList>
</file>

<file path=docProps/app.xml><?xml version="1.0" encoding="utf-8"?>
<Properties xmlns="http://schemas.openxmlformats.org/officeDocument/2006/extended-properties" xmlns:vt="http://schemas.openxmlformats.org/officeDocument/2006/docPropsVTypes">
  <Template>RI-TEMP-STD_Template-2025-03-28-EN</Template>
  <TotalTime>1</TotalTime>
  <Pages>103</Pages>
  <Words>16719</Words>
  <Characters>102990</Characters>
  <Application>Microsoft Office Word</Application>
  <DocSecurity>8</DocSecurity>
  <Lines>2942</Lines>
  <Paragraphs>1108</Paragraphs>
  <ScaleCrop>false</ScaleCrop>
  <Company/>
  <LinksUpToDate>false</LinksUpToDate>
  <CharactersWithSpaces>118601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3</cp:revision>
  <dcterms:created xsi:type="dcterms:W3CDTF">2025-11-07T13:31:00Z</dcterms:created>
  <dcterms:modified xsi:type="dcterms:W3CDTF">2025-11-07T13:31:00Z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2400</vt:r8>
  </property>
  <property fmtid="{D5CDD505-2E9C-101B-9397-08002B2CF9AE}" pid="3" name="MediaServiceImageTags">
    <vt:lpwstr/>
  </property>
  <property fmtid="{D5CDD505-2E9C-101B-9397-08002B2CF9AE}" pid="4" name="ContentTypeId">
    <vt:lpwstr>0x0101002B64EA82F63FB340BFA35F0D8A06CC7500E9DB1425EEDAFE4F9C36DE0964A41899</vt:lpwstr>
  </property>
  <property fmtid="{D5CDD505-2E9C-101B-9397-08002B2CF9AE}" pid="5" name="DocSource">
    <vt:lpwstr/>
  </property>
  <property fmtid="{D5CDD505-2E9C-101B-9397-08002B2CF9AE}" pid="6" name="_dlc_DocIdItemGuid">
    <vt:lpwstr>618c437a-8b28-4700-96d9-20c9c8fdef15</vt:lpwstr>
  </property>
  <property fmtid="{D5CDD505-2E9C-101B-9397-08002B2CF9AE}" pid="7" name="BusinessOwner">
    <vt:lpwstr>1;#Canadian Accessibility Standards Development Organization|cbe20321-46ca-42d2-af29-64eec9968096</vt:lpwstr>
  </property>
  <property fmtid="{D5CDD505-2E9C-101B-9397-08002B2CF9AE}" pid="8" name="Document_x0020_Language1">
    <vt:lpwstr/>
  </property>
  <property fmtid="{D5CDD505-2E9C-101B-9397-08002B2CF9AE}" pid="9" name="DocumentStatus">
    <vt:lpwstr>6;#Travail en cours|63e0d7cc-798c-4b6e-bac4-698cd220c5eb</vt:lpwstr>
  </property>
  <property fmtid="{D5CDD505-2E9C-101B-9397-08002B2CF9AE}" pid="10" name="lcf76f155ced4ddcb4097134ff3c332f">
    <vt:lpwstr/>
  </property>
  <property fmtid="{D5CDD505-2E9C-101B-9397-08002B2CF9AE}" pid="11" name="Document Language1">
    <vt:lpwstr/>
  </property>
</Properties>
</file>