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3E95E" w14:textId="7100156B" w:rsidR="000A1CF3" w:rsidRDefault="00662805" w:rsidP="00FD266C">
      <w:pPr>
        <w:pStyle w:val="Title"/>
        <w:spacing w:before="3000" w:after="0" w:line="276" w:lineRule="auto"/>
        <w:jc w:val="center"/>
        <w:rPr>
          <w:bCs/>
          <w:sz w:val="72"/>
          <w:szCs w:val="72"/>
        </w:rPr>
      </w:pPr>
      <w:r w:rsidRPr="00C26524">
        <w:rPr>
          <w:b w:val="0"/>
          <w:bCs/>
          <w:noProof/>
          <w:sz w:val="60"/>
          <w:szCs w:val="60"/>
          <w:highlight w:val="yellow"/>
        </w:rPr>
        <w:drawing>
          <wp:anchor distT="0" distB="0" distL="114300" distR="114300" simplePos="0" relativeHeight="251658240" behindDoc="1" locked="0" layoutInCell="1" allowOverlap="1" wp14:anchorId="4895AD7A" wp14:editId="3507381B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4629600" cy="8231529"/>
            <wp:effectExtent l="0" t="0" r="8573" b="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629600" cy="8231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522C0" w:rsidRPr="00F522C0">
        <w:rPr>
          <w:bCs/>
          <w:sz w:val="72"/>
          <w:szCs w:val="72"/>
        </w:rPr>
        <w:t>CAN-ASC-2.9 – Accessible</w:t>
      </w:r>
      <w:r w:rsidR="008961D6">
        <w:rPr>
          <w:bCs/>
          <w:sz w:val="72"/>
          <w:szCs w:val="72"/>
        </w:rPr>
        <w:t xml:space="preserve"> </w:t>
      </w:r>
      <w:r w:rsidR="00F522C0" w:rsidRPr="00F522C0">
        <w:rPr>
          <w:bCs/>
          <w:sz w:val="72"/>
          <w:szCs w:val="72"/>
        </w:rPr>
        <w:t>Childcare Centres</w:t>
      </w:r>
    </w:p>
    <w:p w14:paraId="476F7A90" w14:textId="197DDF3A" w:rsidR="00786578" w:rsidRPr="00F529FE" w:rsidRDefault="00C15BE0" w:rsidP="004C1FD6">
      <w:pPr>
        <w:spacing w:before="1000" w:after="0"/>
        <w:jc w:val="center"/>
        <w:rPr>
          <w:bCs/>
          <w:sz w:val="72"/>
          <w:szCs w:val="72"/>
        </w:rPr>
      </w:pPr>
      <w:r w:rsidRPr="00E04403">
        <w:rPr>
          <w:sz w:val="60"/>
          <w:szCs w:val="60"/>
        </w:rPr>
        <w:t>Overview of draft standard</w:t>
      </w:r>
      <w:r w:rsidR="00F522C0" w:rsidRPr="00C26524">
        <w:rPr>
          <w:noProof/>
        </w:rPr>
        <w:t xml:space="preserve"> </w:t>
      </w:r>
      <w:r w:rsidR="0053601B" w:rsidRPr="00C26524">
        <w:rPr>
          <w:noProof/>
        </w:rPr>
        <w:drawing>
          <wp:anchor distT="0" distB="0" distL="114300" distR="114300" simplePos="0" relativeHeight="251658241" behindDoc="1" locked="0" layoutInCell="1" allowOverlap="1" wp14:anchorId="0A2C2568" wp14:editId="76BFA134">
            <wp:simplePos x="0" y="0"/>
            <wp:positionH relativeFrom="column">
              <wp:posOffset>2221230</wp:posOffset>
            </wp:positionH>
            <wp:positionV relativeFrom="page">
              <wp:posOffset>5702935</wp:posOffset>
            </wp:positionV>
            <wp:extent cx="2790000" cy="2156400"/>
            <wp:effectExtent l="0" t="0" r="0" b="0"/>
            <wp:wrapNone/>
            <wp:docPr id="13" name="Picture 13" descr="Accessibility Standards Canada technical mark. The word 'accessible' is displayed in the cen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ccessibility Standards Canada technical mark. The word 'accessible' is displayed in the center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000" cy="21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578" w:rsidRPr="00C26524">
        <w:br w:type="page"/>
      </w:r>
    </w:p>
    <w:p w14:paraId="79B171A8" w14:textId="77777777" w:rsidR="00C060B8" w:rsidRPr="00C26524" w:rsidRDefault="00C060B8" w:rsidP="003435E8">
      <w:pPr>
        <w:spacing w:before="0" w:after="240" w:line="276" w:lineRule="auto"/>
      </w:pPr>
      <w:r w:rsidRPr="00C26524">
        <w:lastRenderedPageBreak/>
        <w:t>No part of this publication may be reproduced in any form without the prior permission of the publisher.</w:t>
      </w:r>
    </w:p>
    <w:p w14:paraId="2762209C" w14:textId="1980BC61" w:rsidR="00C060B8" w:rsidRPr="00C26524" w:rsidRDefault="00C060B8" w:rsidP="003435E8">
      <w:pPr>
        <w:spacing w:before="0" w:after="240" w:line="276" w:lineRule="auto"/>
      </w:pPr>
      <w:r w:rsidRPr="00C26524">
        <w:t xml:space="preserve">The publication is available in HTML format at </w:t>
      </w:r>
      <w:hyperlink r:id="rId15" w:history="1">
        <w:r w:rsidR="00E76EB1" w:rsidRPr="00B70435">
          <w:rPr>
            <w:rStyle w:val="Hyperlink"/>
          </w:rPr>
          <w:t>https://accessible.canada.ca/creating-accessibility-standards/can-asc-29-accessible-childcare-centres</w:t>
        </w:r>
      </w:hyperlink>
    </w:p>
    <w:p w14:paraId="7A89CDC5" w14:textId="775D25DE" w:rsidR="00C060B8" w:rsidRPr="00C26524" w:rsidRDefault="00C060B8" w:rsidP="003435E8">
      <w:pPr>
        <w:spacing w:before="0" w:after="240" w:line="276" w:lineRule="auto"/>
      </w:pPr>
      <w:r w:rsidRPr="00C26524">
        <w:t>For more information, or for alternative formats, contact:</w:t>
      </w:r>
    </w:p>
    <w:p w14:paraId="13A7FB40" w14:textId="3BE82632" w:rsidR="00C060B8" w:rsidRPr="003C31EA" w:rsidRDefault="00C060B8" w:rsidP="003435E8">
      <w:pPr>
        <w:spacing w:before="0" w:after="240" w:line="276" w:lineRule="auto"/>
        <w:rPr>
          <w:lang w:val="fr-CA"/>
        </w:rPr>
      </w:pPr>
      <w:r w:rsidRPr="003C31EA">
        <w:rPr>
          <w:lang w:val="fr-CA"/>
        </w:rPr>
        <w:t>Accessibility Standards Canada</w:t>
      </w:r>
      <w:r w:rsidRPr="003C31EA">
        <w:rPr>
          <w:lang w:val="fr-CA"/>
        </w:rPr>
        <w:br/>
        <w:t>320, S</w:t>
      </w:r>
      <w:r w:rsidR="0053601B" w:rsidRPr="003C31EA">
        <w:rPr>
          <w:lang w:val="fr-CA"/>
        </w:rPr>
        <w:t>ain</w:t>
      </w:r>
      <w:r w:rsidRPr="003C31EA">
        <w:rPr>
          <w:lang w:val="fr-CA"/>
        </w:rPr>
        <w:t>t-Joseph Boulevard, Suite 246</w:t>
      </w:r>
      <w:r w:rsidRPr="003C31EA">
        <w:rPr>
          <w:lang w:val="fr-CA"/>
        </w:rPr>
        <w:br/>
        <w:t xml:space="preserve">Gatineau, </w:t>
      </w:r>
      <w:r w:rsidR="00E45747" w:rsidRPr="003C31EA">
        <w:rPr>
          <w:lang w:val="fr-CA"/>
        </w:rPr>
        <w:t>QC J</w:t>
      </w:r>
      <w:r w:rsidRPr="003C31EA">
        <w:rPr>
          <w:lang w:val="fr-CA"/>
        </w:rPr>
        <w:t>8Y 3Y8</w:t>
      </w:r>
      <w:r w:rsidRPr="003C31EA">
        <w:rPr>
          <w:lang w:val="fr-CA"/>
        </w:rPr>
        <w:br/>
        <w:t>1-833-854-7628</w:t>
      </w:r>
    </w:p>
    <w:p w14:paraId="2E5E8351" w14:textId="77777777" w:rsidR="00C060B8" w:rsidRPr="00C26524" w:rsidRDefault="00C060B8" w:rsidP="003435E8">
      <w:pPr>
        <w:spacing w:before="0" w:after="240" w:line="276" w:lineRule="auto"/>
      </w:pPr>
      <w:hyperlink r:id="rId16" w:history="1">
        <w:r w:rsidRPr="00C26524">
          <w:rPr>
            <w:rStyle w:val="Hyperlink"/>
          </w:rPr>
          <w:t>accessible.canada.ca</w:t>
        </w:r>
      </w:hyperlink>
    </w:p>
    <w:p w14:paraId="68D2D2BE" w14:textId="3D81D89F" w:rsidR="00BC2E4D" w:rsidRDefault="00C060B8" w:rsidP="000F3831">
      <w:pPr>
        <w:spacing w:before="0" w:after="240" w:line="276" w:lineRule="auto"/>
        <w:rPr>
          <w:b/>
          <w:sz w:val="56"/>
          <w:szCs w:val="32"/>
        </w:rPr>
      </w:pPr>
      <w:r w:rsidRPr="00C26524">
        <w:t xml:space="preserve">© His Majesty the King in Right of Canada, as represented by the Minister responsible for the </w:t>
      </w:r>
      <w:r w:rsidRPr="00C26524">
        <w:rPr>
          <w:i/>
          <w:iCs/>
        </w:rPr>
        <w:t>Accessible Canada Act</w:t>
      </w:r>
      <w:r w:rsidRPr="00C26524">
        <w:t>, 202</w:t>
      </w:r>
      <w:r w:rsidR="000555A0">
        <w:t>6</w:t>
      </w:r>
      <w:r w:rsidRPr="00C26524">
        <w:t>.</w:t>
      </w:r>
      <w:bookmarkStart w:id="0" w:name="_Toc219295666"/>
      <w:r w:rsidR="00BC2E4D">
        <w:rPr>
          <w:sz w:val="56"/>
          <w:szCs w:val="32"/>
        </w:rPr>
        <w:br w:type="page"/>
      </w:r>
    </w:p>
    <w:p w14:paraId="566B9C90" w14:textId="4E45DA41" w:rsidR="00F522C0" w:rsidRDefault="00F522C0" w:rsidP="00D80253">
      <w:pPr>
        <w:pStyle w:val="Heading1"/>
      </w:pPr>
      <w:r w:rsidRPr="00F522C0">
        <w:lastRenderedPageBreak/>
        <w:t xml:space="preserve">CAN-ASC-2.9 – Accessible Childcare </w:t>
      </w:r>
      <w:r w:rsidRPr="00D80253">
        <w:t>Centres</w:t>
      </w:r>
      <w:bookmarkEnd w:id="0"/>
    </w:p>
    <w:p w14:paraId="068AAF68" w14:textId="50047790" w:rsidR="00F57C72" w:rsidRDefault="00F57C72" w:rsidP="00D80253">
      <w:pPr>
        <w:pStyle w:val="Heading2"/>
      </w:pPr>
      <w:bookmarkStart w:id="1" w:name="_Toc219295667"/>
      <w:r w:rsidRPr="00C26524">
        <w:t>Overview</w:t>
      </w:r>
      <w:bookmarkEnd w:id="1"/>
    </w:p>
    <w:p w14:paraId="2149F319" w14:textId="037DDD6A" w:rsidR="00966BF6" w:rsidRDefault="00E82E74" w:rsidP="004F0544">
      <w:pPr>
        <w:spacing w:before="100" w:beforeAutospacing="1" w:after="160" w:line="276" w:lineRule="auto"/>
      </w:pPr>
      <w:r w:rsidRPr="00E82E74">
        <w:t>Accessibility in childcare centres is essential to ensure that every child, regardless of ability, can learn, grow and thrive in an inclusive environment.</w:t>
      </w:r>
    </w:p>
    <w:p w14:paraId="1A8DB9FF" w14:textId="12016B39" w:rsidR="00223434" w:rsidRDefault="00AD22C7" w:rsidP="004F0544">
      <w:pPr>
        <w:spacing w:before="100" w:beforeAutospacing="1" w:after="160" w:line="276" w:lineRule="auto"/>
      </w:pPr>
      <w:r w:rsidRPr="00AA19BA">
        <w:t>CAN-ASC</w:t>
      </w:r>
      <w:r w:rsidR="00466F16">
        <w:t>-</w:t>
      </w:r>
      <w:r w:rsidRPr="00AA19BA">
        <w:t>2.</w:t>
      </w:r>
      <w:r>
        <w:t>9</w:t>
      </w:r>
      <w:r w:rsidR="003B3011">
        <w:t xml:space="preserve"> – </w:t>
      </w:r>
      <w:r>
        <w:t>Accessible Childcare Centres</w:t>
      </w:r>
      <w:r w:rsidRPr="00AA19BA">
        <w:t xml:space="preserve"> aligns with the Built Environment priority area of the </w:t>
      </w:r>
      <w:r w:rsidRPr="00AB45E9">
        <w:rPr>
          <w:i/>
          <w:iCs/>
        </w:rPr>
        <w:t>Accessible Canada Act</w:t>
      </w:r>
      <w:r w:rsidRPr="001D7DB0">
        <w:t xml:space="preserve"> which</w:t>
      </w:r>
      <w:r w:rsidRPr="00AA19BA">
        <w:t xml:space="preserve"> aims to create a barrier-free Canada by 2040.</w:t>
      </w:r>
    </w:p>
    <w:p w14:paraId="1A335B11" w14:textId="41B036DB" w:rsidR="007251F6" w:rsidRDefault="00AD22C7" w:rsidP="004F0544">
      <w:pPr>
        <w:spacing w:before="100" w:beforeAutospacing="1" w:after="160" w:line="276" w:lineRule="auto"/>
      </w:pPr>
      <w:r w:rsidRPr="0028275D">
        <w:t xml:space="preserve">This </w:t>
      </w:r>
      <w:r w:rsidR="00BA5980">
        <w:t xml:space="preserve">draft </w:t>
      </w:r>
      <w:r w:rsidR="005F6B26">
        <w:t>s</w:t>
      </w:r>
      <w:r w:rsidRPr="0028275D">
        <w:t xml:space="preserve">tandard </w:t>
      </w:r>
      <w:r w:rsidR="000D02AF" w:rsidRPr="0028275D">
        <w:t>outlines</w:t>
      </w:r>
      <w:r w:rsidRPr="0028275D">
        <w:t xml:space="preserve"> </w:t>
      </w:r>
      <w:r w:rsidR="000D02AF" w:rsidRPr="0028275D">
        <w:t>requirements</w:t>
      </w:r>
      <w:r w:rsidRPr="0028275D">
        <w:t xml:space="preserve"> </w:t>
      </w:r>
      <w:r w:rsidR="000D02AF" w:rsidRPr="0028275D">
        <w:t xml:space="preserve">for </w:t>
      </w:r>
      <w:r w:rsidRPr="0028275D">
        <w:t xml:space="preserve">accessible </w:t>
      </w:r>
      <w:r w:rsidR="000D02AF" w:rsidRPr="0028275D">
        <w:t>design in childcare centres</w:t>
      </w:r>
      <w:r w:rsidR="00E80F44" w:rsidRPr="0028275D">
        <w:t xml:space="preserve"> to create welcoming and inclusive environments for children, families and staff. These requirements </w:t>
      </w:r>
      <w:r w:rsidR="00AF688D" w:rsidRPr="0028275D">
        <w:t xml:space="preserve">help remove barriers </w:t>
      </w:r>
      <w:r w:rsidR="00296B4B" w:rsidRPr="0028275D">
        <w:t>to</w:t>
      </w:r>
      <w:r w:rsidR="007251F6">
        <w:t>:</w:t>
      </w:r>
    </w:p>
    <w:p w14:paraId="02B2D07F" w14:textId="0D1AB9FB" w:rsidR="005621A8" w:rsidRDefault="00296B4B" w:rsidP="00DA4656">
      <w:pPr>
        <w:pStyle w:val="ListParagraph"/>
        <w:numPr>
          <w:ilvl w:val="0"/>
          <w:numId w:val="13"/>
        </w:numPr>
        <w:spacing w:before="100" w:beforeAutospacing="1" w:after="160" w:line="276" w:lineRule="auto"/>
      </w:pPr>
      <w:r w:rsidRPr="0028275D">
        <w:t xml:space="preserve">early learning opportunities for children with </w:t>
      </w:r>
      <w:r w:rsidR="0009154F" w:rsidRPr="0028275D">
        <w:t>disabilities,</w:t>
      </w:r>
    </w:p>
    <w:p w14:paraId="244716AD" w14:textId="3F50A3DD" w:rsidR="005621A8" w:rsidRDefault="00440FB5" w:rsidP="00DA4656">
      <w:pPr>
        <w:pStyle w:val="ListParagraph"/>
        <w:numPr>
          <w:ilvl w:val="0"/>
          <w:numId w:val="13"/>
        </w:numPr>
        <w:spacing w:before="100" w:beforeAutospacing="1" w:after="160" w:line="276" w:lineRule="auto"/>
      </w:pPr>
      <w:r w:rsidRPr="0028275D">
        <w:t xml:space="preserve">childcare </w:t>
      </w:r>
      <w:r w:rsidR="005F7DEE">
        <w:t>access</w:t>
      </w:r>
      <w:r w:rsidR="005F7DEE" w:rsidRPr="0028275D">
        <w:t xml:space="preserve"> </w:t>
      </w:r>
      <w:r w:rsidRPr="0028275D">
        <w:t>for parents</w:t>
      </w:r>
      <w:r w:rsidR="00334709" w:rsidRPr="0028275D">
        <w:t xml:space="preserve"> and guardians</w:t>
      </w:r>
      <w:r w:rsidRPr="0028275D">
        <w:t xml:space="preserve"> with disabilities</w:t>
      </w:r>
      <w:r w:rsidR="00334709" w:rsidRPr="0028275D">
        <w:t>,</w:t>
      </w:r>
    </w:p>
    <w:p w14:paraId="415A2616" w14:textId="45ABDFBA" w:rsidR="00E80F44" w:rsidRPr="00966BF6" w:rsidRDefault="00D40EC4" w:rsidP="00DA4656">
      <w:pPr>
        <w:pStyle w:val="ListParagraph"/>
        <w:numPr>
          <w:ilvl w:val="0"/>
          <w:numId w:val="13"/>
        </w:numPr>
        <w:spacing w:before="100" w:beforeAutospacing="1" w:after="160" w:line="276" w:lineRule="auto"/>
      </w:pPr>
      <w:r w:rsidRPr="0028275D">
        <w:t>equitable employment and care delivery</w:t>
      </w:r>
      <w:r w:rsidR="0028275D" w:rsidRPr="0028275D">
        <w:t xml:space="preserve"> for staff</w:t>
      </w:r>
      <w:r w:rsidR="00440FB5" w:rsidRPr="0028275D">
        <w:t>.</w:t>
      </w:r>
    </w:p>
    <w:p w14:paraId="5CC625D2" w14:textId="7E7C47DF" w:rsidR="00443072" w:rsidRPr="00D70DB6" w:rsidRDefault="0005780A" w:rsidP="004F0544">
      <w:pPr>
        <w:spacing w:before="100" w:beforeAutospacing="1" w:after="160" w:line="276" w:lineRule="auto"/>
      </w:pPr>
      <w:r w:rsidRPr="0005780A">
        <w:t>Canada’s disability community identified the Built Environment as a top priority in the Government of Canada’s 2017 report</w:t>
      </w:r>
      <w:r w:rsidRPr="0005780A" w:rsidDel="0005780A">
        <w:t xml:space="preserve"> </w:t>
      </w:r>
      <w:r w:rsidR="0096690A" w:rsidRPr="0096690A">
        <w:t>“Creating new federal accessibility legislation: what we learned from Canadians</w:t>
      </w:r>
      <w:r w:rsidR="00753E71">
        <w:t>.”</w:t>
      </w:r>
      <w:r w:rsidR="0096690A">
        <w:t xml:space="preserve"> </w:t>
      </w:r>
      <w:r w:rsidR="00443072">
        <w:t xml:space="preserve">Investing in accessibility in childcare </w:t>
      </w:r>
      <w:r w:rsidR="00443072" w:rsidRPr="003827DB">
        <w:t xml:space="preserve">centres aligns with broader societal goals of inclusion and equity. It reflects a commitment to the rights of all individuals and demonstrates a forward-looking approach to community development. </w:t>
      </w:r>
      <w:r w:rsidR="00B64F39">
        <w:t>C</w:t>
      </w:r>
      <w:r w:rsidR="00443072" w:rsidRPr="003827DB">
        <w:t>reating accessible childcare centres contribute</w:t>
      </w:r>
      <w:r w:rsidR="00B64F39">
        <w:t>s</w:t>
      </w:r>
      <w:r w:rsidR="00443072" w:rsidRPr="003827DB">
        <w:t xml:space="preserve"> to a more inclusive society where every child </w:t>
      </w:r>
      <w:r w:rsidR="00B64F39">
        <w:t xml:space="preserve">can </w:t>
      </w:r>
      <w:r w:rsidR="00443072" w:rsidRPr="003827DB">
        <w:t>reach their full potential.</w:t>
      </w:r>
    </w:p>
    <w:p w14:paraId="68A091B3" w14:textId="1489F454" w:rsidR="00AD22C7" w:rsidRPr="00C26524" w:rsidRDefault="00AD22C7" w:rsidP="004F0544">
      <w:pPr>
        <w:spacing w:before="100" w:beforeAutospacing="1" w:after="160" w:line="276" w:lineRule="auto"/>
      </w:pPr>
      <w:r>
        <w:t>This is the first version of CAN-ASC-2.</w:t>
      </w:r>
      <w:r w:rsidR="00C278AB">
        <w:t>9</w:t>
      </w:r>
      <w:r>
        <w:t xml:space="preserve"> </w:t>
      </w:r>
      <w:r w:rsidR="00C278AB">
        <w:t>Accessible Childcare Centres</w:t>
      </w:r>
      <w:r>
        <w:t xml:space="preserve">. It was developed by the Technical Committee on </w:t>
      </w:r>
      <w:r w:rsidR="00C278AB" w:rsidRPr="00C278AB">
        <w:t>the Existing Built Environment</w:t>
      </w:r>
      <w:r>
        <w:t xml:space="preserve">. The committee operates under the supervision of Accessibility Standards Canada. </w:t>
      </w:r>
    </w:p>
    <w:p w14:paraId="778588A2" w14:textId="77777777" w:rsidR="005E46D3" w:rsidRDefault="005E46D3">
      <w:pPr>
        <w:spacing w:before="0" w:after="0"/>
      </w:pPr>
      <w:r>
        <w:br w:type="page"/>
      </w:r>
    </w:p>
    <w:p w14:paraId="73028120" w14:textId="335BDADE" w:rsidR="00AD22C7" w:rsidRDefault="00AD22C7" w:rsidP="004F0544">
      <w:pPr>
        <w:spacing w:before="100" w:beforeAutospacing="1" w:after="160" w:line="276" w:lineRule="auto"/>
      </w:pPr>
      <w:r>
        <w:t xml:space="preserve">The </w:t>
      </w:r>
      <w:r w:rsidR="00C56156">
        <w:t xml:space="preserve">Accessible Childcare Centres </w:t>
      </w:r>
      <w:r w:rsidR="00D120B9">
        <w:t xml:space="preserve">draft </w:t>
      </w:r>
      <w:r w:rsidR="00C56156">
        <w:t>standard</w:t>
      </w:r>
      <w:r>
        <w:t xml:space="preserve"> includes requirements for: </w:t>
      </w:r>
    </w:p>
    <w:p w14:paraId="09C276C1" w14:textId="28FEE7A7" w:rsidR="00D8605E" w:rsidRPr="0058308E" w:rsidRDefault="00273C36" w:rsidP="004F0544">
      <w:pPr>
        <w:pStyle w:val="ListParagraph"/>
        <w:numPr>
          <w:ilvl w:val="0"/>
          <w:numId w:val="12"/>
        </w:numPr>
        <w:spacing w:before="100" w:beforeAutospacing="1" w:after="160" w:line="276" w:lineRule="auto"/>
        <w:ind w:hanging="357"/>
        <w:contextualSpacing w:val="0"/>
      </w:pPr>
      <w:r>
        <w:t>i</w:t>
      </w:r>
      <w:r w:rsidR="00D8605E" w:rsidRPr="0058308E">
        <w:t>nclusive play areas</w:t>
      </w:r>
      <w:r w:rsidR="00DD5494">
        <w:t>,</w:t>
      </w:r>
    </w:p>
    <w:p w14:paraId="67188F53" w14:textId="4CC91A53" w:rsidR="00D8605E" w:rsidRDefault="00273C36" w:rsidP="004F0544">
      <w:pPr>
        <w:pStyle w:val="ListParagraph"/>
        <w:numPr>
          <w:ilvl w:val="0"/>
          <w:numId w:val="12"/>
        </w:numPr>
        <w:spacing w:before="100" w:beforeAutospacing="1" w:after="160" w:line="276" w:lineRule="auto"/>
        <w:ind w:hanging="357"/>
        <w:contextualSpacing w:val="0"/>
      </w:pPr>
      <w:r>
        <w:t>s</w:t>
      </w:r>
      <w:r w:rsidR="00D8605E" w:rsidRPr="0058308E">
        <w:t>ensory accessibility</w:t>
      </w:r>
      <w:r w:rsidR="00DD5494">
        <w:t>,</w:t>
      </w:r>
    </w:p>
    <w:p w14:paraId="400A5EF0" w14:textId="5F7D4C58" w:rsidR="00662A46" w:rsidRDefault="00273C36" w:rsidP="004F0544">
      <w:pPr>
        <w:pStyle w:val="ListParagraph"/>
        <w:numPr>
          <w:ilvl w:val="0"/>
          <w:numId w:val="12"/>
        </w:numPr>
        <w:spacing w:before="100" w:beforeAutospacing="1" w:after="160" w:line="276" w:lineRule="auto"/>
        <w:ind w:hanging="357"/>
        <w:contextualSpacing w:val="0"/>
      </w:pPr>
      <w:r>
        <w:t>s</w:t>
      </w:r>
      <w:r w:rsidR="00662A46">
        <w:t>afety</w:t>
      </w:r>
      <w:r w:rsidR="00DD5494">
        <w:t>,</w:t>
      </w:r>
    </w:p>
    <w:p w14:paraId="1422E5FF" w14:textId="0ABE83ED" w:rsidR="0086370F" w:rsidRDefault="00273C36" w:rsidP="004F0544">
      <w:pPr>
        <w:pStyle w:val="ListParagraph"/>
        <w:numPr>
          <w:ilvl w:val="0"/>
          <w:numId w:val="12"/>
        </w:numPr>
        <w:spacing w:before="100" w:beforeAutospacing="1" w:after="160" w:line="276" w:lineRule="auto"/>
        <w:ind w:hanging="357"/>
        <w:contextualSpacing w:val="0"/>
      </w:pPr>
      <w:r>
        <w:t>c</w:t>
      </w:r>
      <w:r w:rsidR="0086370F">
        <w:t>ommunication and wayfinding</w:t>
      </w:r>
      <w:r w:rsidR="00DD5494">
        <w:t>,</w:t>
      </w:r>
      <w:r w:rsidR="00791062">
        <w:t xml:space="preserve"> and</w:t>
      </w:r>
    </w:p>
    <w:p w14:paraId="294EC192" w14:textId="34781118" w:rsidR="00D8605E" w:rsidRDefault="00273C36" w:rsidP="004F0544">
      <w:pPr>
        <w:pStyle w:val="ListParagraph"/>
        <w:numPr>
          <w:ilvl w:val="0"/>
          <w:numId w:val="12"/>
        </w:numPr>
        <w:spacing w:before="100" w:beforeAutospacing="1" w:after="160" w:line="276" w:lineRule="auto"/>
        <w:ind w:hanging="357"/>
        <w:contextualSpacing w:val="0"/>
      </w:pPr>
      <w:r>
        <w:t>m</w:t>
      </w:r>
      <w:r w:rsidR="00A50E3B">
        <w:t xml:space="preserve">ovement in and throughout the </w:t>
      </w:r>
      <w:r w:rsidR="0086370F">
        <w:t>building, including:</w:t>
      </w:r>
    </w:p>
    <w:p w14:paraId="79AA7518" w14:textId="4D7D640C" w:rsidR="00976FDE" w:rsidRDefault="0050397D" w:rsidP="004F0544">
      <w:pPr>
        <w:pStyle w:val="ListParagraph"/>
        <w:numPr>
          <w:ilvl w:val="1"/>
          <w:numId w:val="12"/>
        </w:numPr>
        <w:spacing w:before="100" w:beforeAutospacing="1" w:after="160" w:line="276" w:lineRule="auto"/>
        <w:ind w:hanging="357"/>
        <w:contextualSpacing w:val="0"/>
      </w:pPr>
      <w:r>
        <w:t>r</w:t>
      </w:r>
      <w:r w:rsidR="00976FDE">
        <w:t>amps</w:t>
      </w:r>
      <w:r w:rsidR="00B80EB8">
        <w:t>,</w:t>
      </w:r>
    </w:p>
    <w:p w14:paraId="1B5B120E" w14:textId="5E7406EF" w:rsidR="00976FDE" w:rsidRDefault="009E799C" w:rsidP="004F0544">
      <w:pPr>
        <w:pStyle w:val="ListParagraph"/>
        <w:numPr>
          <w:ilvl w:val="1"/>
          <w:numId w:val="12"/>
        </w:numPr>
        <w:spacing w:before="100" w:beforeAutospacing="1" w:after="160" w:line="276" w:lineRule="auto"/>
        <w:ind w:hanging="357"/>
        <w:contextualSpacing w:val="0"/>
      </w:pPr>
      <w:r>
        <w:t>w</w:t>
      </w:r>
      <w:r w:rsidR="00976FDE">
        <w:t>ide doorways</w:t>
      </w:r>
      <w:r w:rsidR="00B80EB8">
        <w:t>,</w:t>
      </w:r>
    </w:p>
    <w:p w14:paraId="0FD07223" w14:textId="738C25B8" w:rsidR="00976FDE" w:rsidRDefault="009E799C" w:rsidP="004F0544">
      <w:pPr>
        <w:pStyle w:val="ListParagraph"/>
        <w:numPr>
          <w:ilvl w:val="1"/>
          <w:numId w:val="12"/>
        </w:numPr>
        <w:spacing w:before="100" w:beforeAutospacing="1" w:after="160" w:line="276" w:lineRule="auto"/>
        <w:ind w:hanging="357"/>
        <w:contextualSpacing w:val="0"/>
      </w:pPr>
      <w:r>
        <w:t>a</w:t>
      </w:r>
      <w:r w:rsidR="00976FDE">
        <w:t>ppropriately scaled furniture</w:t>
      </w:r>
      <w:r w:rsidR="000E3F23">
        <w:t>,</w:t>
      </w:r>
    </w:p>
    <w:p w14:paraId="4AB77464" w14:textId="6B6EF3E8" w:rsidR="00976FDE" w:rsidRDefault="009E799C" w:rsidP="004F0544">
      <w:pPr>
        <w:pStyle w:val="ListParagraph"/>
        <w:numPr>
          <w:ilvl w:val="1"/>
          <w:numId w:val="12"/>
        </w:numPr>
        <w:spacing w:before="100" w:beforeAutospacing="1" w:after="160" w:line="276" w:lineRule="auto"/>
        <w:ind w:hanging="357"/>
        <w:contextualSpacing w:val="0"/>
      </w:pPr>
      <w:r>
        <w:t>s</w:t>
      </w:r>
      <w:r w:rsidR="00976FDE">
        <w:t>tep-free entrances</w:t>
      </w:r>
      <w:r w:rsidR="00C85E17">
        <w:t>,</w:t>
      </w:r>
      <w:r w:rsidR="002C7C42">
        <w:t xml:space="preserve"> and</w:t>
      </w:r>
    </w:p>
    <w:p w14:paraId="20E0C612" w14:textId="5667E0BF" w:rsidR="1FD8340D" w:rsidRPr="00C26524" w:rsidRDefault="009E799C" w:rsidP="002C7C42">
      <w:pPr>
        <w:pStyle w:val="ListParagraph"/>
        <w:numPr>
          <w:ilvl w:val="1"/>
          <w:numId w:val="12"/>
        </w:numPr>
        <w:spacing w:before="100" w:beforeAutospacing="1" w:after="160" w:line="276" w:lineRule="auto"/>
        <w:ind w:hanging="357"/>
        <w:contextualSpacing w:val="0"/>
      </w:pPr>
      <w:r>
        <w:t>a</w:t>
      </w:r>
      <w:r w:rsidR="00976FDE">
        <w:t>ccessible pathways</w:t>
      </w:r>
      <w:r w:rsidR="00C85E17">
        <w:t>.</w:t>
      </w:r>
    </w:p>
    <w:sectPr w:rsidR="1FD8340D" w:rsidRPr="00C26524" w:rsidSect="00694F0C">
      <w:headerReference w:type="default" r:id="rId17"/>
      <w:footerReference w:type="default" r:id="rId18"/>
      <w:footerReference w:type="first" r:id="rId19"/>
      <w:pgSz w:w="12240" w:h="15840"/>
      <w:pgMar w:top="1134" w:right="567" w:bottom="1134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191D6" w14:textId="77777777" w:rsidR="007D04AF" w:rsidRDefault="007D04AF" w:rsidP="008A3F85">
      <w:r>
        <w:separator/>
      </w:r>
    </w:p>
  </w:endnote>
  <w:endnote w:type="continuationSeparator" w:id="0">
    <w:p w14:paraId="4F97FA6C" w14:textId="77777777" w:rsidR="007D04AF" w:rsidRDefault="007D04AF" w:rsidP="008A3F85">
      <w:r>
        <w:continuationSeparator/>
      </w:r>
    </w:p>
  </w:endnote>
  <w:endnote w:type="continuationNotice" w:id="1">
    <w:p w14:paraId="7BF6D826" w14:textId="77777777" w:rsidR="007D04AF" w:rsidRDefault="007D04A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bson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EFB60" w14:textId="18F74F31" w:rsidR="008A3F85" w:rsidRDefault="00C7294A" w:rsidP="00EE67B2">
    <w:pPr>
      <w:pStyle w:val="Footer"/>
      <w:jc w:val="right"/>
    </w:pPr>
    <w:sdt>
      <w:sdtPr>
        <w:id w:val="-2206758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F5CCA">
          <w:fldChar w:fldCharType="begin"/>
        </w:r>
        <w:r w:rsidR="00FF5CCA">
          <w:instrText xml:space="preserve"> PAGE   \* MERGEFORMAT </w:instrText>
        </w:r>
        <w:r w:rsidR="00FF5CCA">
          <w:fldChar w:fldCharType="separate"/>
        </w:r>
        <w:r w:rsidR="003131CC">
          <w:rPr>
            <w:noProof/>
          </w:rPr>
          <w:t>2</w:t>
        </w:r>
        <w:r w:rsidR="00FF5CCA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A7A0C" w14:textId="4FF83F46" w:rsidR="00FF5CCA" w:rsidRDefault="00FF5CCA" w:rsidP="003030D5">
    <w:pPr>
      <w:pStyle w:val="Footer"/>
    </w:pPr>
  </w:p>
  <w:p w14:paraId="2F8CF134" w14:textId="549624F7" w:rsidR="00A47653" w:rsidRDefault="00694F0C">
    <w:pPr>
      <w:pStyle w:val="Footer"/>
    </w:pPr>
    <w:r w:rsidRPr="009F20AE">
      <w:rPr>
        <w:noProof/>
      </w:rPr>
      <w:drawing>
        <wp:anchor distT="0" distB="0" distL="114300" distR="114300" simplePos="0" relativeHeight="251658240" behindDoc="0" locked="0" layoutInCell="1" allowOverlap="1" wp14:anchorId="1F14E8A8" wp14:editId="002E2F1B">
          <wp:simplePos x="0" y="0"/>
          <wp:positionH relativeFrom="margin">
            <wp:posOffset>0</wp:posOffset>
          </wp:positionH>
          <wp:positionV relativeFrom="page">
            <wp:posOffset>9413875</wp:posOffset>
          </wp:positionV>
          <wp:extent cx="3664800" cy="342000"/>
          <wp:effectExtent l="0" t="0" r="0" b="0"/>
          <wp:wrapNone/>
          <wp:docPr id="1049255114" name="Picture 1049255114" descr="Accessibility Standards Canada signatur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ccessibility Standards Canada signatur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4800" cy="3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20AE">
      <w:rPr>
        <w:noProof/>
      </w:rPr>
      <w:drawing>
        <wp:anchor distT="0" distB="0" distL="114300" distR="114300" simplePos="0" relativeHeight="251658241" behindDoc="0" locked="0" layoutInCell="1" allowOverlap="1" wp14:anchorId="06D1C986" wp14:editId="392CBB53">
          <wp:simplePos x="0" y="0"/>
          <wp:positionH relativeFrom="margin">
            <wp:posOffset>5572760</wp:posOffset>
          </wp:positionH>
          <wp:positionV relativeFrom="page">
            <wp:posOffset>9327515</wp:posOffset>
          </wp:positionV>
          <wp:extent cx="1479600" cy="496800"/>
          <wp:effectExtent l="0" t="0" r="0" b="0"/>
          <wp:wrapNone/>
          <wp:docPr id="735816964" name="Picture 735816964" descr="Canada wordmark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Canada wordmark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600" cy="49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ADF3E" w14:textId="77777777" w:rsidR="007D04AF" w:rsidRDefault="007D04AF" w:rsidP="008A3F85">
      <w:r>
        <w:separator/>
      </w:r>
    </w:p>
  </w:footnote>
  <w:footnote w:type="continuationSeparator" w:id="0">
    <w:p w14:paraId="7A567FA7" w14:textId="77777777" w:rsidR="007D04AF" w:rsidRDefault="007D04AF" w:rsidP="008A3F85">
      <w:r>
        <w:continuationSeparator/>
      </w:r>
    </w:p>
  </w:footnote>
  <w:footnote w:type="continuationNotice" w:id="1">
    <w:p w14:paraId="43D7AC7E" w14:textId="77777777" w:rsidR="007D04AF" w:rsidRDefault="007D04A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45A01" w14:textId="5C405573" w:rsidR="00614431" w:rsidRPr="006A61DC" w:rsidRDefault="00614431" w:rsidP="006A61DC">
    <w:pPr>
      <w:pStyle w:val="Header"/>
      <w:rPr>
        <w:sz w:val="16"/>
        <w:szCs w:val="16"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0ED9"/>
    <w:multiLevelType w:val="hybridMultilevel"/>
    <w:tmpl w:val="DBB0A4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A31F1"/>
    <w:multiLevelType w:val="hybridMultilevel"/>
    <w:tmpl w:val="6DF6E9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773DB"/>
    <w:multiLevelType w:val="hybridMultilevel"/>
    <w:tmpl w:val="42C4B1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51B1C"/>
    <w:multiLevelType w:val="hybridMultilevel"/>
    <w:tmpl w:val="5CEC2046"/>
    <w:lvl w:ilvl="0" w:tplc="8782F83A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F0F96"/>
    <w:multiLevelType w:val="hybridMultilevel"/>
    <w:tmpl w:val="3C5AC9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A0ACD"/>
    <w:multiLevelType w:val="hybridMultilevel"/>
    <w:tmpl w:val="FE801E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A0AC9"/>
    <w:multiLevelType w:val="hybridMultilevel"/>
    <w:tmpl w:val="3EDA7F2E"/>
    <w:lvl w:ilvl="0" w:tplc="010A1310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40876"/>
    <w:multiLevelType w:val="hybridMultilevel"/>
    <w:tmpl w:val="A7CE2362"/>
    <w:lvl w:ilvl="0" w:tplc="F06E57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D46C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9B6E5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E484E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7AE1D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8D69C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D8234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32456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89274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4EB663BE"/>
    <w:multiLevelType w:val="hybridMultilevel"/>
    <w:tmpl w:val="7C4C035A"/>
    <w:lvl w:ilvl="0" w:tplc="E676DFF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33034"/>
    <w:multiLevelType w:val="hybridMultilevel"/>
    <w:tmpl w:val="E5F46052"/>
    <w:lvl w:ilvl="0" w:tplc="C48A98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E40A3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BE6EF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2AAE4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76E7A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654FE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75264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5BA3D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2E694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0" w15:restartNumberingAfterBreak="0">
    <w:nsid w:val="588A6E42"/>
    <w:multiLevelType w:val="hybridMultilevel"/>
    <w:tmpl w:val="5BD203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61902"/>
    <w:multiLevelType w:val="hybridMultilevel"/>
    <w:tmpl w:val="65746A40"/>
    <w:lvl w:ilvl="0" w:tplc="E676DFF0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486782"/>
    <w:multiLevelType w:val="hybridMultilevel"/>
    <w:tmpl w:val="7E447BF4"/>
    <w:lvl w:ilvl="0" w:tplc="8512AD4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863099">
    <w:abstractNumId w:val="12"/>
  </w:num>
  <w:num w:numId="2" w16cid:durableId="814033062">
    <w:abstractNumId w:val="5"/>
  </w:num>
  <w:num w:numId="3" w16cid:durableId="1462534023">
    <w:abstractNumId w:val="2"/>
  </w:num>
  <w:num w:numId="4" w16cid:durableId="1979797029">
    <w:abstractNumId w:val="3"/>
  </w:num>
  <w:num w:numId="5" w16cid:durableId="1042436971">
    <w:abstractNumId w:val="8"/>
  </w:num>
  <w:num w:numId="6" w16cid:durableId="1415124692">
    <w:abstractNumId w:val="7"/>
  </w:num>
  <w:num w:numId="7" w16cid:durableId="112023551">
    <w:abstractNumId w:val="9"/>
  </w:num>
  <w:num w:numId="8" w16cid:durableId="1899634475">
    <w:abstractNumId w:val="6"/>
  </w:num>
  <w:num w:numId="9" w16cid:durableId="527378188">
    <w:abstractNumId w:val="11"/>
  </w:num>
  <w:num w:numId="10" w16cid:durableId="1971327088">
    <w:abstractNumId w:val="10"/>
  </w:num>
  <w:num w:numId="11" w16cid:durableId="1864710731">
    <w:abstractNumId w:val="4"/>
  </w:num>
  <w:num w:numId="12" w16cid:durableId="555942030">
    <w:abstractNumId w:val="0"/>
  </w:num>
  <w:num w:numId="13" w16cid:durableId="134790087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CA" w:vendorID="64" w:dllVersion="0" w:nlCheck="1" w:checkStyle="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L/5rlenCgJGRq6B41yZW6fmxl684U2OqqH0lCuw2EKwDaPZXk0ATDb8+dFmr8AOrB3P8oy7WziIKwhEzkpSSEA==" w:salt="q9rVrfPaEvEdFw0PTmna8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E2E"/>
    <w:rsid w:val="00001DE3"/>
    <w:rsid w:val="00002B78"/>
    <w:rsid w:val="00004F02"/>
    <w:rsid w:val="0002205E"/>
    <w:rsid w:val="0002259D"/>
    <w:rsid w:val="000225DA"/>
    <w:rsid w:val="00026243"/>
    <w:rsid w:val="000265CD"/>
    <w:rsid w:val="00031572"/>
    <w:rsid w:val="00034259"/>
    <w:rsid w:val="00040315"/>
    <w:rsid w:val="0004491A"/>
    <w:rsid w:val="000555A0"/>
    <w:rsid w:val="00055AE4"/>
    <w:rsid w:val="00056935"/>
    <w:rsid w:val="0005780A"/>
    <w:rsid w:val="00062788"/>
    <w:rsid w:val="00065A8E"/>
    <w:rsid w:val="00065ECC"/>
    <w:rsid w:val="0008056D"/>
    <w:rsid w:val="00083219"/>
    <w:rsid w:val="0008767D"/>
    <w:rsid w:val="0009154F"/>
    <w:rsid w:val="00094CBF"/>
    <w:rsid w:val="00096629"/>
    <w:rsid w:val="000A1CF3"/>
    <w:rsid w:val="000A2D67"/>
    <w:rsid w:val="000A2E16"/>
    <w:rsid w:val="000A47FE"/>
    <w:rsid w:val="000A7EA6"/>
    <w:rsid w:val="000C11B2"/>
    <w:rsid w:val="000C16F9"/>
    <w:rsid w:val="000C44DE"/>
    <w:rsid w:val="000C4F03"/>
    <w:rsid w:val="000C5620"/>
    <w:rsid w:val="000C5D3A"/>
    <w:rsid w:val="000C6B02"/>
    <w:rsid w:val="000D02AF"/>
    <w:rsid w:val="000D1E09"/>
    <w:rsid w:val="000D2E34"/>
    <w:rsid w:val="000D4E67"/>
    <w:rsid w:val="000D5201"/>
    <w:rsid w:val="000D5E7F"/>
    <w:rsid w:val="000E3F23"/>
    <w:rsid w:val="000E4605"/>
    <w:rsid w:val="000F1C82"/>
    <w:rsid w:val="000F3831"/>
    <w:rsid w:val="000F3C65"/>
    <w:rsid w:val="00104B8B"/>
    <w:rsid w:val="00104FE7"/>
    <w:rsid w:val="001054C8"/>
    <w:rsid w:val="00105C56"/>
    <w:rsid w:val="001064AA"/>
    <w:rsid w:val="00112314"/>
    <w:rsid w:val="001145C8"/>
    <w:rsid w:val="00117390"/>
    <w:rsid w:val="001175E5"/>
    <w:rsid w:val="00124F43"/>
    <w:rsid w:val="00125E84"/>
    <w:rsid w:val="00131653"/>
    <w:rsid w:val="00132048"/>
    <w:rsid w:val="00132F40"/>
    <w:rsid w:val="0013437F"/>
    <w:rsid w:val="00140D6A"/>
    <w:rsid w:val="00141C5C"/>
    <w:rsid w:val="00142EE3"/>
    <w:rsid w:val="00142F8D"/>
    <w:rsid w:val="0014348B"/>
    <w:rsid w:val="001452F5"/>
    <w:rsid w:val="00145DD7"/>
    <w:rsid w:val="00154D57"/>
    <w:rsid w:val="00162D17"/>
    <w:rsid w:val="001634AF"/>
    <w:rsid w:val="0016414A"/>
    <w:rsid w:val="00165AE2"/>
    <w:rsid w:val="00165F33"/>
    <w:rsid w:val="00175D09"/>
    <w:rsid w:val="00182717"/>
    <w:rsid w:val="00184579"/>
    <w:rsid w:val="0018691A"/>
    <w:rsid w:val="0018795C"/>
    <w:rsid w:val="001944B5"/>
    <w:rsid w:val="001973DD"/>
    <w:rsid w:val="001A18F7"/>
    <w:rsid w:val="001A65F8"/>
    <w:rsid w:val="001B15CD"/>
    <w:rsid w:val="001B2010"/>
    <w:rsid w:val="001B20EF"/>
    <w:rsid w:val="001B2622"/>
    <w:rsid w:val="001B4B45"/>
    <w:rsid w:val="001B735D"/>
    <w:rsid w:val="001C070B"/>
    <w:rsid w:val="001C08F0"/>
    <w:rsid w:val="001C0C94"/>
    <w:rsid w:val="001C1E09"/>
    <w:rsid w:val="001C331E"/>
    <w:rsid w:val="001D00EC"/>
    <w:rsid w:val="001D230D"/>
    <w:rsid w:val="001D433A"/>
    <w:rsid w:val="001D43E1"/>
    <w:rsid w:val="001D7DB0"/>
    <w:rsid w:val="001E1432"/>
    <w:rsid w:val="001E525A"/>
    <w:rsid w:val="001E6AD3"/>
    <w:rsid w:val="001E6C0C"/>
    <w:rsid w:val="001F12C6"/>
    <w:rsid w:val="001F3552"/>
    <w:rsid w:val="00200855"/>
    <w:rsid w:val="00214457"/>
    <w:rsid w:val="00220EDB"/>
    <w:rsid w:val="00223434"/>
    <w:rsid w:val="002245B9"/>
    <w:rsid w:val="002256B5"/>
    <w:rsid w:val="00225F83"/>
    <w:rsid w:val="002321C7"/>
    <w:rsid w:val="002357F9"/>
    <w:rsid w:val="00235924"/>
    <w:rsid w:val="00237615"/>
    <w:rsid w:val="00237BE6"/>
    <w:rsid w:val="00242A75"/>
    <w:rsid w:val="002431D8"/>
    <w:rsid w:val="00244FF4"/>
    <w:rsid w:val="00247559"/>
    <w:rsid w:val="00247902"/>
    <w:rsid w:val="0025427A"/>
    <w:rsid w:val="002542BD"/>
    <w:rsid w:val="00256C6E"/>
    <w:rsid w:val="002575D2"/>
    <w:rsid w:val="0026114C"/>
    <w:rsid w:val="002611FC"/>
    <w:rsid w:val="00266CDC"/>
    <w:rsid w:val="00270BBE"/>
    <w:rsid w:val="00270FDF"/>
    <w:rsid w:val="00273C36"/>
    <w:rsid w:val="00273E27"/>
    <w:rsid w:val="002758BD"/>
    <w:rsid w:val="0028275D"/>
    <w:rsid w:val="0028434B"/>
    <w:rsid w:val="00285192"/>
    <w:rsid w:val="00286BCF"/>
    <w:rsid w:val="0029564C"/>
    <w:rsid w:val="00296B4B"/>
    <w:rsid w:val="002A6B6F"/>
    <w:rsid w:val="002A7E57"/>
    <w:rsid w:val="002B77CB"/>
    <w:rsid w:val="002B79D6"/>
    <w:rsid w:val="002C4383"/>
    <w:rsid w:val="002C58AE"/>
    <w:rsid w:val="002C609D"/>
    <w:rsid w:val="002C67D4"/>
    <w:rsid w:val="002C7C42"/>
    <w:rsid w:val="002C7E76"/>
    <w:rsid w:val="002D147A"/>
    <w:rsid w:val="002D22C0"/>
    <w:rsid w:val="002D7989"/>
    <w:rsid w:val="002E0D2E"/>
    <w:rsid w:val="002E66AE"/>
    <w:rsid w:val="002E66B5"/>
    <w:rsid w:val="002F1688"/>
    <w:rsid w:val="002F25C3"/>
    <w:rsid w:val="002F3CAF"/>
    <w:rsid w:val="002F3D6E"/>
    <w:rsid w:val="002F7099"/>
    <w:rsid w:val="00300FA7"/>
    <w:rsid w:val="003030D5"/>
    <w:rsid w:val="00305E32"/>
    <w:rsid w:val="00306791"/>
    <w:rsid w:val="00306AFE"/>
    <w:rsid w:val="00311229"/>
    <w:rsid w:val="003131CC"/>
    <w:rsid w:val="0031769A"/>
    <w:rsid w:val="003176DF"/>
    <w:rsid w:val="00317786"/>
    <w:rsid w:val="003235E5"/>
    <w:rsid w:val="003246EF"/>
    <w:rsid w:val="003270CD"/>
    <w:rsid w:val="00327AFA"/>
    <w:rsid w:val="00327DC9"/>
    <w:rsid w:val="003301D1"/>
    <w:rsid w:val="00331FF1"/>
    <w:rsid w:val="003324BD"/>
    <w:rsid w:val="00334709"/>
    <w:rsid w:val="0033541F"/>
    <w:rsid w:val="00337A5A"/>
    <w:rsid w:val="00340800"/>
    <w:rsid w:val="00342F2D"/>
    <w:rsid w:val="003435E8"/>
    <w:rsid w:val="00344D53"/>
    <w:rsid w:val="003464D7"/>
    <w:rsid w:val="00357730"/>
    <w:rsid w:val="00357EFA"/>
    <w:rsid w:val="00370E9B"/>
    <w:rsid w:val="00373036"/>
    <w:rsid w:val="0037562F"/>
    <w:rsid w:val="00375922"/>
    <w:rsid w:val="00376372"/>
    <w:rsid w:val="00380FF1"/>
    <w:rsid w:val="003823A1"/>
    <w:rsid w:val="00384502"/>
    <w:rsid w:val="00385133"/>
    <w:rsid w:val="00385667"/>
    <w:rsid w:val="00387160"/>
    <w:rsid w:val="00390230"/>
    <w:rsid w:val="00393634"/>
    <w:rsid w:val="003955CD"/>
    <w:rsid w:val="003A01FA"/>
    <w:rsid w:val="003A2EEE"/>
    <w:rsid w:val="003A5A22"/>
    <w:rsid w:val="003A66E3"/>
    <w:rsid w:val="003A77DF"/>
    <w:rsid w:val="003A7CF5"/>
    <w:rsid w:val="003B09D3"/>
    <w:rsid w:val="003B2517"/>
    <w:rsid w:val="003B3011"/>
    <w:rsid w:val="003B31F9"/>
    <w:rsid w:val="003C11E6"/>
    <w:rsid w:val="003C2396"/>
    <w:rsid w:val="003C31EA"/>
    <w:rsid w:val="003C7AE0"/>
    <w:rsid w:val="003D37E8"/>
    <w:rsid w:val="003D6E57"/>
    <w:rsid w:val="003D71BB"/>
    <w:rsid w:val="003D7320"/>
    <w:rsid w:val="003E08CE"/>
    <w:rsid w:val="003E0A4A"/>
    <w:rsid w:val="003E1683"/>
    <w:rsid w:val="003E4C13"/>
    <w:rsid w:val="003E58B8"/>
    <w:rsid w:val="003E592A"/>
    <w:rsid w:val="003E5DFC"/>
    <w:rsid w:val="003F20FF"/>
    <w:rsid w:val="00401AE7"/>
    <w:rsid w:val="004020D0"/>
    <w:rsid w:val="00402C3D"/>
    <w:rsid w:val="00402E5C"/>
    <w:rsid w:val="0040447F"/>
    <w:rsid w:val="00413D36"/>
    <w:rsid w:val="004143C7"/>
    <w:rsid w:val="004176D4"/>
    <w:rsid w:val="00417B8A"/>
    <w:rsid w:val="00422831"/>
    <w:rsid w:val="004237B4"/>
    <w:rsid w:val="00425B7E"/>
    <w:rsid w:val="00437BA9"/>
    <w:rsid w:val="00437BDE"/>
    <w:rsid w:val="004407C3"/>
    <w:rsid w:val="00440FB5"/>
    <w:rsid w:val="004415CF"/>
    <w:rsid w:val="0044213B"/>
    <w:rsid w:val="00443072"/>
    <w:rsid w:val="00452E29"/>
    <w:rsid w:val="00457775"/>
    <w:rsid w:val="00461781"/>
    <w:rsid w:val="00461F31"/>
    <w:rsid w:val="004646C5"/>
    <w:rsid w:val="00464786"/>
    <w:rsid w:val="0046587E"/>
    <w:rsid w:val="00465983"/>
    <w:rsid w:val="00466F16"/>
    <w:rsid w:val="004708FA"/>
    <w:rsid w:val="00471ECE"/>
    <w:rsid w:val="004725EA"/>
    <w:rsid w:val="00475DF0"/>
    <w:rsid w:val="00492B1A"/>
    <w:rsid w:val="0049706C"/>
    <w:rsid w:val="004A0DC8"/>
    <w:rsid w:val="004A494A"/>
    <w:rsid w:val="004B0232"/>
    <w:rsid w:val="004B0A4F"/>
    <w:rsid w:val="004B1DA8"/>
    <w:rsid w:val="004C1FD6"/>
    <w:rsid w:val="004C4F81"/>
    <w:rsid w:val="004D3314"/>
    <w:rsid w:val="004D55E5"/>
    <w:rsid w:val="004D5927"/>
    <w:rsid w:val="004D6D64"/>
    <w:rsid w:val="004E531E"/>
    <w:rsid w:val="004F0544"/>
    <w:rsid w:val="004F4868"/>
    <w:rsid w:val="004F76F9"/>
    <w:rsid w:val="005003CF"/>
    <w:rsid w:val="00502F25"/>
    <w:rsid w:val="00503617"/>
    <w:rsid w:val="0050397D"/>
    <w:rsid w:val="00505971"/>
    <w:rsid w:val="005065C0"/>
    <w:rsid w:val="005143A0"/>
    <w:rsid w:val="00522643"/>
    <w:rsid w:val="00523E2F"/>
    <w:rsid w:val="00524969"/>
    <w:rsid w:val="0053267D"/>
    <w:rsid w:val="0053601B"/>
    <w:rsid w:val="00541166"/>
    <w:rsid w:val="00546D5D"/>
    <w:rsid w:val="005510B0"/>
    <w:rsid w:val="00553FF1"/>
    <w:rsid w:val="005621A8"/>
    <w:rsid w:val="00571016"/>
    <w:rsid w:val="0057102D"/>
    <w:rsid w:val="00571CA9"/>
    <w:rsid w:val="00573174"/>
    <w:rsid w:val="0057410F"/>
    <w:rsid w:val="005756B9"/>
    <w:rsid w:val="0057706F"/>
    <w:rsid w:val="00577532"/>
    <w:rsid w:val="00580033"/>
    <w:rsid w:val="0058308E"/>
    <w:rsid w:val="00584802"/>
    <w:rsid w:val="005849C6"/>
    <w:rsid w:val="00595892"/>
    <w:rsid w:val="00597FCD"/>
    <w:rsid w:val="005A101D"/>
    <w:rsid w:val="005A59D3"/>
    <w:rsid w:val="005A6342"/>
    <w:rsid w:val="005A6784"/>
    <w:rsid w:val="005A78DB"/>
    <w:rsid w:val="005A79A5"/>
    <w:rsid w:val="005B0447"/>
    <w:rsid w:val="005B3CD8"/>
    <w:rsid w:val="005B4176"/>
    <w:rsid w:val="005B5F0E"/>
    <w:rsid w:val="005C04DD"/>
    <w:rsid w:val="005C6C0C"/>
    <w:rsid w:val="005C7799"/>
    <w:rsid w:val="005D0F40"/>
    <w:rsid w:val="005D5A3C"/>
    <w:rsid w:val="005D739E"/>
    <w:rsid w:val="005E46D3"/>
    <w:rsid w:val="005F09DA"/>
    <w:rsid w:val="005F4EE8"/>
    <w:rsid w:val="005F5754"/>
    <w:rsid w:val="005F6943"/>
    <w:rsid w:val="005F6B26"/>
    <w:rsid w:val="005F7DEE"/>
    <w:rsid w:val="0060405B"/>
    <w:rsid w:val="0061034D"/>
    <w:rsid w:val="00610BDC"/>
    <w:rsid w:val="00612958"/>
    <w:rsid w:val="00613C9B"/>
    <w:rsid w:val="006140E3"/>
    <w:rsid w:val="00614431"/>
    <w:rsid w:val="00615037"/>
    <w:rsid w:val="00615911"/>
    <w:rsid w:val="00615987"/>
    <w:rsid w:val="00621834"/>
    <w:rsid w:val="00622220"/>
    <w:rsid w:val="00622BA0"/>
    <w:rsid w:val="00623DC8"/>
    <w:rsid w:val="006241AF"/>
    <w:rsid w:val="00624412"/>
    <w:rsid w:val="00624B20"/>
    <w:rsid w:val="00625FB3"/>
    <w:rsid w:val="0062629F"/>
    <w:rsid w:val="006267BB"/>
    <w:rsid w:val="00632B70"/>
    <w:rsid w:val="00640D57"/>
    <w:rsid w:val="006413A6"/>
    <w:rsid w:val="006439C7"/>
    <w:rsid w:val="00644788"/>
    <w:rsid w:val="00645065"/>
    <w:rsid w:val="00646E8C"/>
    <w:rsid w:val="00646FA9"/>
    <w:rsid w:val="00647332"/>
    <w:rsid w:val="00650749"/>
    <w:rsid w:val="006510F7"/>
    <w:rsid w:val="00654076"/>
    <w:rsid w:val="006620E9"/>
    <w:rsid w:val="00662805"/>
    <w:rsid w:val="00662A46"/>
    <w:rsid w:val="00662DCC"/>
    <w:rsid w:val="00663B98"/>
    <w:rsid w:val="00664447"/>
    <w:rsid w:val="00665E5D"/>
    <w:rsid w:val="00670035"/>
    <w:rsid w:val="00671EE7"/>
    <w:rsid w:val="00680175"/>
    <w:rsid w:val="00680A90"/>
    <w:rsid w:val="00684472"/>
    <w:rsid w:val="00684C6A"/>
    <w:rsid w:val="006856A1"/>
    <w:rsid w:val="00687F9E"/>
    <w:rsid w:val="006909D5"/>
    <w:rsid w:val="006921BA"/>
    <w:rsid w:val="00694A48"/>
    <w:rsid w:val="00694F0C"/>
    <w:rsid w:val="006A4374"/>
    <w:rsid w:val="006A59FC"/>
    <w:rsid w:val="006A61DC"/>
    <w:rsid w:val="006A6B5C"/>
    <w:rsid w:val="006A7BC3"/>
    <w:rsid w:val="006B3B27"/>
    <w:rsid w:val="006B6026"/>
    <w:rsid w:val="006C2505"/>
    <w:rsid w:val="006D2646"/>
    <w:rsid w:val="006D384B"/>
    <w:rsid w:val="006D6A9A"/>
    <w:rsid w:val="006D728A"/>
    <w:rsid w:val="006E09E2"/>
    <w:rsid w:val="006E0E3C"/>
    <w:rsid w:val="006E51C5"/>
    <w:rsid w:val="006E63FA"/>
    <w:rsid w:val="006E708C"/>
    <w:rsid w:val="006F4190"/>
    <w:rsid w:val="006F4827"/>
    <w:rsid w:val="006F54F8"/>
    <w:rsid w:val="0070240F"/>
    <w:rsid w:val="00702A8B"/>
    <w:rsid w:val="0070710B"/>
    <w:rsid w:val="007116F8"/>
    <w:rsid w:val="00720541"/>
    <w:rsid w:val="0072152F"/>
    <w:rsid w:val="007251F6"/>
    <w:rsid w:val="00725B37"/>
    <w:rsid w:val="00726E58"/>
    <w:rsid w:val="00727C50"/>
    <w:rsid w:val="00733A17"/>
    <w:rsid w:val="00736FB8"/>
    <w:rsid w:val="00737797"/>
    <w:rsid w:val="0074544F"/>
    <w:rsid w:val="00745BC3"/>
    <w:rsid w:val="00746B7F"/>
    <w:rsid w:val="00746F83"/>
    <w:rsid w:val="007474E8"/>
    <w:rsid w:val="00747F87"/>
    <w:rsid w:val="00751CB5"/>
    <w:rsid w:val="007528F6"/>
    <w:rsid w:val="00753E71"/>
    <w:rsid w:val="0075740F"/>
    <w:rsid w:val="00760832"/>
    <w:rsid w:val="00760B28"/>
    <w:rsid w:val="007625ED"/>
    <w:rsid w:val="00764F1E"/>
    <w:rsid w:val="00775EAF"/>
    <w:rsid w:val="007763D0"/>
    <w:rsid w:val="0077721C"/>
    <w:rsid w:val="00777A03"/>
    <w:rsid w:val="007813D4"/>
    <w:rsid w:val="00781938"/>
    <w:rsid w:val="00782858"/>
    <w:rsid w:val="00783185"/>
    <w:rsid w:val="007847BC"/>
    <w:rsid w:val="00784E78"/>
    <w:rsid w:val="0078538F"/>
    <w:rsid w:val="00786578"/>
    <w:rsid w:val="00787D7A"/>
    <w:rsid w:val="00791062"/>
    <w:rsid w:val="007923CE"/>
    <w:rsid w:val="007930FA"/>
    <w:rsid w:val="00793AF6"/>
    <w:rsid w:val="007970C4"/>
    <w:rsid w:val="007A05BF"/>
    <w:rsid w:val="007A2689"/>
    <w:rsid w:val="007A5446"/>
    <w:rsid w:val="007A7A40"/>
    <w:rsid w:val="007B32F2"/>
    <w:rsid w:val="007B3751"/>
    <w:rsid w:val="007B394E"/>
    <w:rsid w:val="007B419A"/>
    <w:rsid w:val="007B647E"/>
    <w:rsid w:val="007C114A"/>
    <w:rsid w:val="007C124C"/>
    <w:rsid w:val="007D04AF"/>
    <w:rsid w:val="007D2179"/>
    <w:rsid w:val="007D67C0"/>
    <w:rsid w:val="007D78EB"/>
    <w:rsid w:val="007E0112"/>
    <w:rsid w:val="007E0EB2"/>
    <w:rsid w:val="007E1101"/>
    <w:rsid w:val="007E5515"/>
    <w:rsid w:val="007F3BAE"/>
    <w:rsid w:val="008000AF"/>
    <w:rsid w:val="00801091"/>
    <w:rsid w:val="00801456"/>
    <w:rsid w:val="008101B4"/>
    <w:rsid w:val="00810565"/>
    <w:rsid w:val="0081061A"/>
    <w:rsid w:val="00812330"/>
    <w:rsid w:val="00812FBA"/>
    <w:rsid w:val="0081376D"/>
    <w:rsid w:val="008140EE"/>
    <w:rsid w:val="00815A16"/>
    <w:rsid w:val="00821AF7"/>
    <w:rsid w:val="00822240"/>
    <w:rsid w:val="00823195"/>
    <w:rsid w:val="008235FE"/>
    <w:rsid w:val="008261A5"/>
    <w:rsid w:val="00827CDD"/>
    <w:rsid w:val="00831941"/>
    <w:rsid w:val="00831BC6"/>
    <w:rsid w:val="00844357"/>
    <w:rsid w:val="00845FDC"/>
    <w:rsid w:val="008503F7"/>
    <w:rsid w:val="00854EC8"/>
    <w:rsid w:val="008552F9"/>
    <w:rsid w:val="008623BE"/>
    <w:rsid w:val="0086370F"/>
    <w:rsid w:val="008661B0"/>
    <w:rsid w:val="00867D7E"/>
    <w:rsid w:val="00871D29"/>
    <w:rsid w:val="00873740"/>
    <w:rsid w:val="008742C2"/>
    <w:rsid w:val="00877E21"/>
    <w:rsid w:val="008804E1"/>
    <w:rsid w:val="0088119D"/>
    <w:rsid w:val="00890FE9"/>
    <w:rsid w:val="008934F2"/>
    <w:rsid w:val="008961D6"/>
    <w:rsid w:val="008A3F85"/>
    <w:rsid w:val="008A56EE"/>
    <w:rsid w:val="008A6909"/>
    <w:rsid w:val="008B02EA"/>
    <w:rsid w:val="008B0BB3"/>
    <w:rsid w:val="008B1669"/>
    <w:rsid w:val="008B1A8B"/>
    <w:rsid w:val="008B71AF"/>
    <w:rsid w:val="008C3EB9"/>
    <w:rsid w:val="008C3F5C"/>
    <w:rsid w:val="008C4035"/>
    <w:rsid w:val="008C47DA"/>
    <w:rsid w:val="008C6773"/>
    <w:rsid w:val="008D6D23"/>
    <w:rsid w:val="008E3746"/>
    <w:rsid w:val="008E5339"/>
    <w:rsid w:val="008E624E"/>
    <w:rsid w:val="008E68FB"/>
    <w:rsid w:val="008E798A"/>
    <w:rsid w:val="008F2DA9"/>
    <w:rsid w:val="008F3974"/>
    <w:rsid w:val="008F3D96"/>
    <w:rsid w:val="008F5325"/>
    <w:rsid w:val="00902DFD"/>
    <w:rsid w:val="0092099B"/>
    <w:rsid w:val="00921C01"/>
    <w:rsid w:val="0092550B"/>
    <w:rsid w:val="00930733"/>
    <w:rsid w:val="00941BCE"/>
    <w:rsid w:val="00942224"/>
    <w:rsid w:val="00946F18"/>
    <w:rsid w:val="009503DD"/>
    <w:rsid w:val="0095251B"/>
    <w:rsid w:val="00956420"/>
    <w:rsid w:val="00956480"/>
    <w:rsid w:val="009607E6"/>
    <w:rsid w:val="00961025"/>
    <w:rsid w:val="00962DBA"/>
    <w:rsid w:val="009648AF"/>
    <w:rsid w:val="0096690A"/>
    <w:rsid w:val="00966BF6"/>
    <w:rsid w:val="0097070D"/>
    <w:rsid w:val="00970D8D"/>
    <w:rsid w:val="00971F99"/>
    <w:rsid w:val="00973BBF"/>
    <w:rsid w:val="00976FDE"/>
    <w:rsid w:val="009921E4"/>
    <w:rsid w:val="00992DEB"/>
    <w:rsid w:val="009970AF"/>
    <w:rsid w:val="009A64CA"/>
    <w:rsid w:val="009A7A4F"/>
    <w:rsid w:val="009B150B"/>
    <w:rsid w:val="009B15EB"/>
    <w:rsid w:val="009B25AB"/>
    <w:rsid w:val="009B5DCF"/>
    <w:rsid w:val="009B7A87"/>
    <w:rsid w:val="009C1651"/>
    <w:rsid w:val="009C1716"/>
    <w:rsid w:val="009C19C3"/>
    <w:rsid w:val="009C5729"/>
    <w:rsid w:val="009D2581"/>
    <w:rsid w:val="009D533B"/>
    <w:rsid w:val="009D6BEE"/>
    <w:rsid w:val="009E2419"/>
    <w:rsid w:val="009E7639"/>
    <w:rsid w:val="009E799C"/>
    <w:rsid w:val="009F0D87"/>
    <w:rsid w:val="009F4F9E"/>
    <w:rsid w:val="009F7713"/>
    <w:rsid w:val="00A020D6"/>
    <w:rsid w:val="00A0639A"/>
    <w:rsid w:val="00A070B1"/>
    <w:rsid w:val="00A074C2"/>
    <w:rsid w:val="00A11DBF"/>
    <w:rsid w:val="00A13D8A"/>
    <w:rsid w:val="00A15CDA"/>
    <w:rsid w:val="00A248A6"/>
    <w:rsid w:val="00A315B2"/>
    <w:rsid w:val="00A31F23"/>
    <w:rsid w:val="00A34FE2"/>
    <w:rsid w:val="00A365FD"/>
    <w:rsid w:val="00A41941"/>
    <w:rsid w:val="00A4282D"/>
    <w:rsid w:val="00A47653"/>
    <w:rsid w:val="00A50E3B"/>
    <w:rsid w:val="00A53B53"/>
    <w:rsid w:val="00A54B86"/>
    <w:rsid w:val="00A62A75"/>
    <w:rsid w:val="00A65926"/>
    <w:rsid w:val="00A70B3B"/>
    <w:rsid w:val="00A73DE2"/>
    <w:rsid w:val="00A7403C"/>
    <w:rsid w:val="00A778B6"/>
    <w:rsid w:val="00A80139"/>
    <w:rsid w:val="00A80D3F"/>
    <w:rsid w:val="00A81838"/>
    <w:rsid w:val="00A850CD"/>
    <w:rsid w:val="00A87860"/>
    <w:rsid w:val="00A95D7E"/>
    <w:rsid w:val="00A96EAF"/>
    <w:rsid w:val="00AA0105"/>
    <w:rsid w:val="00AA7A90"/>
    <w:rsid w:val="00AB058A"/>
    <w:rsid w:val="00AB10EC"/>
    <w:rsid w:val="00AB45E9"/>
    <w:rsid w:val="00AB58F0"/>
    <w:rsid w:val="00AC1DF1"/>
    <w:rsid w:val="00AC31DE"/>
    <w:rsid w:val="00AC4231"/>
    <w:rsid w:val="00AC6029"/>
    <w:rsid w:val="00AD100C"/>
    <w:rsid w:val="00AD22C7"/>
    <w:rsid w:val="00AD28E2"/>
    <w:rsid w:val="00AD483B"/>
    <w:rsid w:val="00AD534F"/>
    <w:rsid w:val="00AD7FB1"/>
    <w:rsid w:val="00AE0E93"/>
    <w:rsid w:val="00AE29BC"/>
    <w:rsid w:val="00AE65E1"/>
    <w:rsid w:val="00AE7CC6"/>
    <w:rsid w:val="00AE7DD4"/>
    <w:rsid w:val="00AE7F61"/>
    <w:rsid w:val="00AF4646"/>
    <w:rsid w:val="00AF688D"/>
    <w:rsid w:val="00AF726B"/>
    <w:rsid w:val="00B00A84"/>
    <w:rsid w:val="00B02E26"/>
    <w:rsid w:val="00B056E7"/>
    <w:rsid w:val="00B0679B"/>
    <w:rsid w:val="00B11A46"/>
    <w:rsid w:val="00B12E2E"/>
    <w:rsid w:val="00B16621"/>
    <w:rsid w:val="00B17A87"/>
    <w:rsid w:val="00B209DB"/>
    <w:rsid w:val="00B21598"/>
    <w:rsid w:val="00B21EDA"/>
    <w:rsid w:val="00B250DF"/>
    <w:rsid w:val="00B25832"/>
    <w:rsid w:val="00B264C2"/>
    <w:rsid w:val="00B268F3"/>
    <w:rsid w:val="00B33CCB"/>
    <w:rsid w:val="00B3410C"/>
    <w:rsid w:val="00B40F1D"/>
    <w:rsid w:val="00B42466"/>
    <w:rsid w:val="00B42F23"/>
    <w:rsid w:val="00B5287D"/>
    <w:rsid w:val="00B54C69"/>
    <w:rsid w:val="00B567A0"/>
    <w:rsid w:val="00B57EAB"/>
    <w:rsid w:val="00B62E81"/>
    <w:rsid w:val="00B64F39"/>
    <w:rsid w:val="00B72D3F"/>
    <w:rsid w:val="00B75556"/>
    <w:rsid w:val="00B75A29"/>
    <w:rsid w:val="00B7666B"/>
    <w:rsid w:val="00B76890"/>
    <w:rsid w:val="00B80EB8"/>
    <w:rsid w:val="00B81315"/>
    <w:rsid w:val="00B81CBF"/>
    <w:rsid w:val="00B82F7D"/>
    <w:rsid w:val="00B83469"/>
    <w:rsid w:val="00B94B58"/>
    <w:rsid w:val="00B97439"/>
    <w:rsid w:val="00BA5980"/>
    <w:rsid w:val="00BA7A0E"/>
    <w:rsid w:val="00BB226D"/>
    <w:rsid w:val="00BB4F99"/>
    <w:rsid w:val="00BC2E4D"/>
    <w:rsid w:val="00BC2EDF"/>
    <w:rsid w:val="00BC40E6"/>
    <w:rsid w:val="00BD086E"/>
    <w:rsid w:val="00BD260D"/>
    <w:rsid w:val="00BD424C"/>
    <w:rsid w:val="00BD5F5A"/>
    <w:rsid w:val="00BE1C97"/>
    <w:rsid w:val="00BE5DD2"/>
    <w:rsid w:val="00BF0FA0"/>
    <w:rsid w:val="00BF1C09"/>
    <w:rsid w:val="00BF1F8A"/>
    <w:rsid w:val="00BF6ACB"/>
    <w:rsid w:val="00C019AE"/>
    <w:rsid w:val="00C02BD9"/>
    <w:rsid w:val="00C060B8"/>
    <w:rsid w:val="00C062C4"/>
    <w:rsid w:val="00C071D7"/>
    <w:rsid w:val="00C1189F"/>
    <w:rsid w:val="00C125C2"/>
    <w:rsid w:val="00C130D0"/>
    <w:rsid w:val="00C15BE0"/>
    <w:rsid w:val="00C16683"/>
    <w:rsid w:val="00C22713"/>
    <w:rsid w:val="00C248E2"/>
    <w:rsid w:val="00C25301"/>
    <w:rsid w:val="00C26524"/>
    <w:rsid w:val="00C269A7"/>
    <w:rsid w:val="00C278AB"/>
    <w:rsid w:val="00C34688"/>
    <w:rsid w:val="00C3585F"/>
    <w:rsid w:val="00C41A89"/>
    <w:rsid w:val="00C444DD"/>
    <w:rsid w:val="00C464DA"/>
    <w:rsid w:val="00C47317"/>
    <w:rsid w:val="00C475C2"/>
    <w:rsid w:val="00C52E5E"/>
    <w:rsid w:val="00C53394"/>
    <w:rsid w:val="00C53423"/>
    <w:rsid w:val="00C55154"/>
    <w:rsid w:val="00C56156"/>
    <w:rsid w:val="00C567D6"/>
    <w:rsid w:val="00C56A4F"/>
    <w:rsid w:val="00C6327D"/>
    <w:rsid w:val="00C63980"/>
    <w:rsid w:val="00C6663A"/>
    <w:rsid w:val="00C67046"/>
    <w:rsid w:val="00C70589"/>
    <w:rsid w:val="00C708E6"/>
    <w:rsid w:val="00C7294A"/>
    <w:rsid w:val="00C72D06"/>
    <w:rsid w:val="00C7311B"/>
    <w:rsid w:val="00C7365B"/>
    <w:rsid w:val="00C77C38"/>
    <w:rsid w:val="00C83746"/>
    <w:rsid w:val="00C85E17"/>
    <w:rsid w:val="00C90270"/>
    <w:rsid w:val="00C95467"/>
    <w:rsid w:val="00C958BB"/>
    <w:rsid w:val="00C97BC8"/>
    <w:rsid w:val="00CA1E42"/>
    <w:rsid w:val="00CA2380"/>
    <w:rsid w:val="00CA38FE"/>
    <w:rsid w:val="00CA656E"/>
    <w:rsid w:val="00CB3FB1"/>
    <w:rsid w:val="00CB5D4E"/>
    <w:rsid w:val="00CC47D1"/>
    <w:rsid w:val="00CD30CD"/>
    <w:rsid w:val="00CD3C21"/>
    <w:rsid w:val="00CD48E8"/>
    <w:rsid w:val="00CD5996"/>
    <w:rsid w:val="00CE26AC"/>
    <w:rsid w:val="00CE2A8B"/>
    <w:rsid w:val="00CE4678"/>
    <w:rsid w:val="00CE6077"/>
    <w:rsid w:val="00CF6148"/>
    <w:rsid w:val="00CF6189"/>
    <w:rsid w:val="00CF7CFB"/>
    <w:rsid w:val="00D04313"/>
    <w:rsid w:val="00D04E5F"/>
    <w:rsid w:val="00D07D3C"/>
    <w:rsid w:val="00D10105"/>
    <w:rsid w:val="00D120B9"/>
    <w:rsid w:val="00D1212B"/>
    <w:rsid w:val="00D13D0E"/>
    <w:rsid w:val="00D14C06"/>
    <w:rsid w:val="00D156EE"/>
    <w:rsid w:val="00D17336"/>
    <w:rsid w:val="00D2028D"/>
    <w:rsid w:val="00D20DF7"/>
    <w:rsid w:val="00D260CA"/>
    <w:rsid w:val="00D26822"/>
    <w:rsid w:val="00D27E50"/>
    <w:rsid w:val="00D330E6"/>
    <w:rsid w:val="00D364BD"/>
    <w:rsid w:val="00D40EC4"/>
    <w:rsid w:val="00D42C57"/>
    <w:rsid w:val="00D466F2"/>
    <w:rsid w:val="00D5666C"/>
    <w:rsid w:val="00D567E5"/>
    <w:rsid w:val="00D56EE4"/>
    <w:rsid w:val="00D61FAB"/>
    <w:rsid w:val="00D72BE0"/>
    <w:rsid w:val="00D748BA"/>
    <w:rsid w:val="00D80253"/>
    <w:rsid w:val="00D81786"/>
    <w:rsid w:val="00D8268F"/>
    <w:rsid w:val="00D8605E"/>
    <w:rsid w:val="00D91617"/>
    <w:rsid w:val="00D91A80"/>
    <w:rsid w:val="00D91D40"/>
    <w:rsid w:val="00DA0B23"/>
    <w:rsid w:val="00DA13E7"/>
    <w:rsid w:val="00DA4656"/>
    <w:rsid w:val="00DB2960"/>
    <w:rsid w:val="00DB34B9"/>
    <w:rsid w:val="00DB421A"/>
    <w:rsid w:val="00DB5D31"/>
    <w:rsid w:val="00DB614D"/>
    <w:rsid w:val="00DB79F0"/>
    <w:rsid w:val="00DC0C28"/>
    <w:rsid w:val="00DC4855"/>
    <w:rsid w:val="00DD0F92"/>
    <w:rsid w:val="00DD1322"/>
    <w:rsid w:val="00DD5494"/>
    <w:rsid w:val="00DD59F1"/>
    <w:rsid w:val="00DD7D24"/>
    <w:rsid w:val="00DE2D8D"/>
    <w:rsid w:val="00DE4942"/>
    <w:rsid w:val="00DF4B1E"/>
    <w:rsid w:val="00DF6052"/>
    <w:rsid w:val="00E03146"/>
    <w:rsid w:val="00E04403"/>
    <w:rsid w:val="00E073CC"/>
    <w:rsid w:val="00E11409"/>
    <w:rsid w:val="00E16853"/>
    <w:rsid w:val="00E17381"/>
    <w:rsid w:val="00E20F12"/>
    <w:rsid w:val="00E2100A"/>
    <w:rsid w:val="00E21D19"/>
    <w:rsid w:val="00E27EE9"/>
    <w:rsid w:val="00E317EA"/>
    <w:rsid w:val="00E33480"/>
    <w:rsid w:val="00E35C57"/>
    <w:rsid w:val="00E405E2"/>
    <w:rsid w:val="00E40D4C"/>
    <w:rsid w:val="00E41931"/>
    <w:rsid w:val="00E45531"/>
    <w:rsid w:val="00E45747"/>
    <w:rsid w:val="00E45BD5"/>
    <w:rsid w:val="00E45C22"/>
    <w:rsid w:val="00E4758E"/>
    <w:rsid w:val="00E47824"/>
    <w:rsid w:val="00E5267E"/>
    <w:rsid w:val="00E5341B"/>
    <w:rsid w:val="00E54007"/>
    <w:rsid w:val="00E55194"/>
    <w:rsid w:val="00E618E3"/>
    <w:rsid w:val="00E6405B"/>
    <w:rsid w:val="00E67793"/>
    <w:rsid w:val="00E75D35"/>
    <w:rsid w:val="00E76EB1"/>
    <w:rsid w:val="00E7774E"/>
    <w:rsid w:val="00E777B2"/>
    <w:rsid w:val="00E8045C"/>
    <w:rsid w:val="00E80F44"/>
    <w:rsid w:val="00E8157D"/>
    <w:rsid w:val="00E81838"/>
    <w:rsid w:val="00E82E74"/>
    <w:rsid w:val="00E832E5"/>
    <w:rsid w:val="00E836A0"/>
    <w:rsid w:val="00E859DF"/>
    <w:rsid w:val="00E86144"/>
    <w:rsid w:val="00E905AE"/>
    <w:rsid w:val="00E923C3"/>
    <w:rsid w:val="00EA2A6E"/>
    <w:rsid w:val="00EA49E2"/>
    <w:rsid w:val="00EA50BD"/>
    <w:rsid w:val="00EA5340"/>
    <w:rsid w:val="00EA5C42"/>
    <w:rsid w:val="00EB0534"/>
    <w:rsid w:val="00EB0DBA"/>
    <w:rsid w:val="00EB1A19"/>
    <w:rsid w:val="00EB1F28"/>
    <w:rsid w:val="00EB4D07"/>
    <w:rsid w:val="00EB6029"/>
    <w:rsid w:val="00EE1257"/>
    <w:rsid w:val="00EE4391"/>
    <w:rsid w:val="00EE6429"/>
    <w:rsid w:val="00EE67B2"/>
    <w:rsid w:val="00EF662C"/>
    <w:rsid w:val="00F0205B"/>
    <w:rsid w:val="00F049CD"/>
    <w:rsid w:val="00F0681F"/>
    <w:rsid w:val="00F1167E"/>
    <w:rsid w:val="00F12C88"/>
    <w:rsid w:val="00F13180"/>
    <w:rsid w:val="00F1374C"/>
    <w:rsid w:val="00F1662C"/>
    <w:rsid w:val="00F203F6"/>
    <w:rsid w:val="00F2461A"/>
    <w:rsid w:val="00F24B9C"/>
    <w:rsid w:val="00F261FC"/>
    <w:rsid w:val="00F3117F"/>
    <w:rsid w:val="00F31A83"/>
    <w:rsid w:val="00F3349B"/>
    <w:rsid w:val="00F35061"/>
    <w:rsid w:val="00F376D6"/>
    <w:rsid w:val="00F446E0"/>
    <w:rsid w:val="00F4665E"/>
    <w:rsid w:val="00F522C0"/>
    <w:rsid w:val="00F529FE"/>
    <w:rsid w:val="00F55175"/>
    <w:rsid w:val="00F57C72"/>
    <w:rsid w:val="00F620B9"/>
    <w:rsid w:val="00F718E8"/>
    <w:rsid w:val="00F72324"/>
    <w:rsid w:val="00F83B9D"/>
    <w:rsid w:val="00F8401F"/>
    <w:rsid w:val="00F85941"/>
    <w:rsid w:val="00F908D5"/>
    <w:rsid w:val="00F93C34"/>
    <w:rsid w:val="00F93CC5"/>
    <w:rsid w:val="00F9400F"/>
    <w:rsid w:val="00FA067A"/>
    <w:rsid w:val="00FA0E50"/>
    <w:rsid w:val="00FA2C9F"/>
    <w:rsid w:val="00FA38D6"/>
    <w:rsid w:val="00FA5FCC"/>
    <w:rsid w:val="00FB1D6F"/>
    <w:rsid w:val="00FB2484"/>
    <w:rsid w:val="00FB2A70"/>
    <w:rsid w:val="00FB3CF0"/>
    <w:rsid w:val="00FB74BF"/>
    <w:rsid w:val="00FB7B6C"/>
    <w:rsid w:val="00FC0008"/>
    <w:rsid w:val="00FC053D"/>
    <w:rsid w:val="00FC4D3D"/>
    <w:rsid w:val="00FC7EF1"/>
    <w:rsid w:val="00FD0FD7"/>
    <w:rsid w:val="00FD266C"/>
    <w:rsid w:val="00FD27C7"/>
    <w:rsid w:val="00FD3170"/>
    <w:rsid w:val="00FD413D"/>
    <w:rsid w:val="00FD5D04"/>
    <w:rsid w:val="00FD5F10"/>
    <w:rsid w:val="00FD6AA1"/>
    <w:rsid w:val="00FD71B7"/>
    <w:rsid w:val="00FE3FFD"/>
    <w:rsid w:val="00FE41BF"/>
    <w:rsid w:val="00FF0468"/>
    <w:rsid w:val="00FF3473"/>
    <w:rsid w:val="00FF3704"/>
    <w:rsid w:val="00FF3B86"/>
    <w:rsid w:val="00FF425D"/>
    <w:rsid w:val="00FF47C4"/>
    <w:rsid w:val="00FF5CCA"/>
    <w:rsid w:val="00FF67B5"/>
    <w:rsid w:val="00FF6EE6"/>
    <w:rsid w:val="02F7EC3F"/>
    <w:rsid w:val="05CBCC10"/>
    <w:rsid w:val="0DA77910"/>
    <w:rsid w:val="0F23624E"/>
    <w:rsid w:val="163EDB02"/>
    <w:rsid w:val="181D990F"/>
    <w:rsid w:val="1FD8340D"/>
    <w:rsid w:val="22DEEF0E"/>
    <w:rsid w:val="2808847B"/>
    <w:rsid w:val="292BE0A0"/>
    <w:rsid w:val="2C74893D"/>
    <w:rsid w:val="3209D4DE"/>
    <w:rsid w:val="33546089"/>
    <w:rsid w:val="38089237"/>
    <w:rsid w:val="3900C4A4"/>
    <w:rsid w:val="39D667C0"/>
    <w:rsid w:val="3A00CB81"/>
    <w:rsid w:val="3B2CD541"/>
    <w:rsid w:val="3D0EA913"/>
    <w:rsid w:val="4394D550"/>
    <w:rsid w:val="43D59EB5"/>
    <w:rsid w:val="44392913"/>
    <w:rsid w:val="454CA62A"/>
    <w:rsid w:val="4BB45FC0"/>
    <w:rsid w:val="4DB7BDBF"/>
    <w:rsid w:val="56513E7A"/>
    <w:rsid w:val="58F82A9A"/>
    <w:rsid w:val="5A530E1C"/>
    <w:rsid w:val="5AE3B465"/>
    <w:rsid w:val="63410EA1"/>
    <w:rsid w:val="65DF43D2"/>
    <w:rsid w:val="67018594"/>
    <w:rsid w:val="6AB83C9B"/>
    <w:rsid w:val="6E7941E6"/>
    <w:rsid w:val="709572EC"/>
    <w:rsid w:val="717F754A"/>
    <w:rsid w:val="71F46F9E"/>
    <w:rsid w:val="73222F4D"/>
    <w:rsid w:val="7679E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2AC431"/>
  <w15:chartTrackingRefBased/>
  <w15:docId w15:val="{C64229A7-7E90-4865-874A-5EA73C8B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Body CS)"/>
        <w:color w:val="000000" w:themeColor="text1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270"/>
    <w:pPr>
      <w:spacing w:before="120" w:after="120"/>
    </w:pPr>
    <w:rPr>
      <w:rFonts w:cs="Arial"/>
      <w:color w:val="auto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0253"/>
    <w:pPr>
      <w:keepNext/>
      <w:keepLines/>
      <w:tabs>
        <w:tab w:val="center" w:pos="5573"/>
        <w:tab w:val="left" w:pos="9697"/>
      </w:tabs>
      <w:outlineLvl w:val="0"/>
    </w:pPr>
    <w:rPr>
      <w:b/>
      <w:sz w:val="5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80253"/>
    <w:pPr>
      <w:keepNext/>
      <w:keepLines/>
      <w:spacing w:after="0"/>
      <w:outlineLvl w:val="1"/>
    </w:pPr>
    <w:rPr>
      <w:rFonts w:eastAsiaTheme="majorEastAsia" w:cstheme="majorBidi"/>
      <w:b/>
      <w:bCs/>
      <w:sz w:val="40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25F83"/>
    <w:pPr>
      <w:keepNext/>
      <w:keepLines/>
      <w:spacing w:after="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CA2380"/>
    <w:pPr>
      <w:keepNext/>
      <w:keepLines/>
      <w:spacing w:before="16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1669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1669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253"/>
    <w:rPr>
      <w:rFonts w:cs="Arial"/>
      <w:b/>
      <w:color w:val="auto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80253"/>
    <w:rPr>
      <w:rFonts w:eastAsiaTheme="majorEastAsia" w:cstheme="majorBidi"/>
      <w:b/>
      <w:bCs/>
      <w:color w:val="auto"/>
      <w:sz w:val="40"/>
      <w:szCs w:val="26"/>
    </w:rPr>
  </w:style>
  <w:style w:type="paragraph" w:styleId="Header">
    <w:name w:val="header"/>
    <w:basedOn w:val="Normal"/>
    <w:link w:val="HeaderChar"/>
    <w:uiPriority w:val="99"/>
    <w:unhideWhenUsed/>
    <w:rsid w:val="008A3F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F85"/>
  </w:style>
  <w:style w:type="paragraph" w:styleId="Footer">
    <w:name w:val="footer"/>
    <w:basedOn w:val="Normal"/>
    <w:link w:val="FooterChar"/>
    <w:uiPriority w:val="99"/>
    <w:unhideWhenUsed/>
    <w:rsid w:val="008A3F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3F85"/>
  </w:style>
  <w:style w:type="character" w:styleId="Hyperlink">
    <w:name w:val="Hyperlink"/>
    <w:basedOn w:val="DefaultParagraphFont"/>
    <w:uiPriority w:val="99"/>
    <w:unhideWhenUsed/>
    <w:rsid w:val="00A4765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765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225F83"/>
    <w:rPr>
      <w:rFonts w:eastAsiaTheme="majorEastAsia" w:cstheme="majorBidi"/>
      <w:b/>
      <w:color w:val="auto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A2380"/>
    <w:rPr>
      <w:rFonts w:eastAsiaTheme="majorEastAsia" w:cstheme="majorBidi"/>
      <w:b/>
      <w:iCs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DD0F92"/>
    <w:pPr>
      <w:numPr>
        <w:numId w:val="1"/>
      </w:numPr>
      <w:ind w:left="714" w:hanging="357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5326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3267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267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61F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1F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1F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F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F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F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FA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42BD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3117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3117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3117F"/>
    <w:rPr>
      <w:vertAlign w:val="superscript"/>
    </w:rPr>
  </w:style>
  <w:style w:type="table" w:styleId="TableGrid">
    <w:name w:val="Table Grid"/>
    <w:basedOn w:val="TableNormal"/>
    <w:uiPriority w:val="39"/>
    <w:rsid w:val="00727C50"/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0639A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0639A"/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0639A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0639A"/>
    <w:rPr>
      <w:rFonts w:cs="Arial"/>
      <w:vanish/>
      <w:sz w:val="16"/>
      <w:szCs w:val="16"/>
    </w:rPr>
  </w:style>
  <w:style w:type="character" w:customStyle="1" w:styleId="fieldset-legend">
    <w:name w:val="fieldset-legend"/>
    <w:basedOn w:val="DefaultParagraphFont"/>
    <w:rsid w:val="006F4827"/>
  </w:style>
  <w:style w:type="character" w:customStyle="1" w:styleId="Heading5Char">
    <w:name w:val="Heading 5 Char"/>
    <w:basedOn w:val="DefaultParagraphFont"/>
    <w:link w:val="Heading5"/>
    <w:uiPriority w:val="9"/>
    <w:rsid w:val="008B1669"/>
    <w:rPr>
      <w:rFonts w:asciiTheme="majorHAnsi" w:eastAsiaTheme="majorEastAsia" w:hAnsiTheme="majorHAnsi" w:cstheme="majorBidi"/>
      <w:color w:val="2F5496" w:themeColor="accent1" w:themeShade="BF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B1669"/>
    <w:rPr>
      <w:rFonts w:asciiTheme="majorHAnsi" w:eastAsiaTheme="majorEastAsia" w:hAnsiTheme="majorHAnsi" w:cstheme="majorBidi"/>
      <w:color w:val="1F3763" w:themeColor="accent1" w:themeShade="7F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8B166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669"/>
    <w:rPr>
      <w:color w:val="605E5C"/>
      <w:shd w:val="clear" w:color="auto" w:fill="E1DFDD"/>
    </w:rPr>
  </w:style>
  <w:style w:type="paragraph" w:customStyle="1" w:styleId="Default">
    <w:name w:val="Default"/>
    <w:rsid w:val="00B056E7"/>
    <w:pPr>
      <w:autoSpaceDE w:val="0"/>
      <w:autoSpaceDN w:val="0"/>
      <w:adjustRightInd w:val="0"/>
    </w:pPr>
    <w:rPr>
      <w:rFonts w:cs="Arial"/>
      <w:color w:val="000000"/>
    </w:rPr>
  </w:style>
  <w:style w:type="paragraph" w:styleId="TOC1">
    <w:name w:val="toc 1"/>
    <w:basedOn w:val="Normal"/>
    <w:next w:val="Normal"/>
    <w:autoRedefine/>
    <w:uiPriority w:val="39"/>
    <w:unhideWhenUsed/>
    <w:rsid w:val="001064A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064AA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unhideWhenUsed/>
    <w:rsid w:val="001064AA"/>
    <w:pPr>
      <w:spacing w:after="100"/>
      <w:ind w:left="560"/>
    </w:pPr>
  </w:style>
  <w:style w:type="paragraph" w:styleId="Title">
    <w:name w:val="Title"/>
    <w:basedOn w:val="Normal"/>
    <w:next w:val="Normal"/>
    <w:link w:val="TitleChar"/>
    <w:uiPriority w:val="10"/>
    <w:qFormat/>
    <w:rsid w:val="00702A8B"/>
    <w:pPr>
      <w:spacing w:before="0"/>
    </w:pPr>
    <w:rPr>
      <w:b/>
      <w:sz w:val="5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2A8B"/>
    <w:rPr>
      <w:rFonts w:cs="Arial"/>
      <w:b/>
      <w:color w:val="auto"/>
      <w:sz w:val="56"/>
      <w:szCs w:val="32"/>
    </w:rPr>
  </w:style>
  <w:style w:type="paragraph" w:styleId="NoSpacing">
    <w:name w:val="No Spacing"/>
    <w:uiPriority w:val="1"/>
    <w:qFormat/>
    <w:rsid w:val="004B1DA8"/>
    <w:rPr>
      <w:rFonts w:cs="Arial"/>
      <w:color w:val="auto"/>
      <w:sz w:val="28"/>
      <w:szCs w:val="28"/>
    </w:rPr>
  </w:style>
  <w:style w:type="paragraph" w:styleId="Revision">
    <w:name w:val="Revision"/>
    <w:hidden/>
    <w:uiPriority w:val="99"/>
    <w:semiHidden/>
    <w:rsid w:val="002C609D"/>
    <w:rPr>
      <w:rFonts w:cs="Arial"/>
      <w:color w:val="auto"/>
      <w:sz w:val="28"/>
      <w:szCs w:val="28"/>
    </w:rPr>
  </w:style>
  <w:style w:type="paragraph" w:customStyle="1" w:styleId="Pa2">
    <w:name w:val="Pa2"/>
    <w:basedOn w:val="Default"/>
    <w:next w:val="Default"/>
    <w:uiPriority w:val="99"/>
    <w:rsid w:val="00FA067A"/>
    <w:pPr>
      <w:spacing w:line="241" w:lineRule="atLeast"/>
    </w:pPr>
    <w:rPr>
      <w:rFonts w:ascii="Gibson Book" w:hAnsi="Gibson Book" w:cs="Times New Roman"/>
      <w:color w:val="000000" w:themeColor="text1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D0F92"/>
    <w:rPr>
      <w:rFonts w:cs="Arial"/>
      <w:color w:val="auto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95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TOCHeading">
    <w:name w:val="TOC Heading"/>
    <w:basedOn w:val="Heading1"/>
    <w:next w:val="Normal"/>
    <w:uiPriority w:val="39"/>
    <w:unhideWhenUsed/>
    <w:qFormat/>
    <w:rsid w:val="00E073CC"/>
    <w:pPr>
      <w:tabs>
        <w:tab w:val="clear" w:pos="5573"/>
        <w:tab w:val="clear" w:pos="9697"/>
      </w:tabs>
      <w:spacing w:before="240" w:after="0"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character" w:styleId="Mention">
    <w:name w:val="Mention"/>
    <w:basedOn w:val="DefaultParagraphFont"/>
    <w:uiPriority w:val="99"/>
    <w:unhideWhenUsed/>
    <w:rsid w:val="008B0BB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accessible.canada.ca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accessible.canada.ca/creating-accessibility-standards/can-asc-29-accessible-childcare-centres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_x005f_x0020_Date xmlns="f76aaf80-9812-406c-9dd3-ccb851cf3a75" xsi:nil="true"/>
    <ce7d4f618ff84c648a52369d4f61cb2f xmlns="f76aaf80-9812-406c-9dd3-ccb851cf3a7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Canadian Accessibility Standards Development Organization</TermName>
          <TermId xmlns="http://schemas.microsoft.com/office/infopath/2007/PartnerControls">cbe20321-46ca-42d2-af29-64eec9968096</TermId>
        </TermInfo>
      </Terms>
    </ce7d4f618ff84c648a52369d4f61cb2f>
    <Email_x005f_x0020_Attachments xmlns="f76aaf80-9812-406c-9dd3-ccb851cf3a75" xsi:nil="true"/>
    <ja3d077fe5654405a5d896f4822919a7 xmlns="f76aaf80-9812-406c-9dd3-ccb851cf3a7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Travail en cours</TermName>
          <TermId xmlns="http://schemas.microsoft.com/office/infopath/2007/PartnerControls">63e0d7cc-798c-4b6e-bac4-698cd220c5eb</TermId>
        </TermInfo>
      </Terms>
    </ja3d077fe5654405a5d896f4822919a7>
    <IBV xmlns="f76aaf80-9812-406c-9dd3-ccb851cf3a75">false</IBV>
    <Email_x005f_x0020_From xmlns="f76aaf80-9812-406c-9dd3-ccb851cf3a75" xsi:nil="true"/>
    <ArchivalValue xmlns="f76aaf80-9812-406c-9dd3-ccb851cf3a75">false</ArchivalValue>
    <Email_x005f_x0020_Subject xmlns="f76aaf80-9812-406c-9dd3-ccb851cf3a75" xsi:nil="true"/>
    <Email_x005f_x0020_To xmlns="f76aaf80-9812-406c-9dd3-ccb851cf3a75" xsi:nil="true"/>
    <Email_x0020_Categories xmlns="f76aaf80-9812-406c-9dd3-ccb851cf3a75" xsi:nil="true"/>
    <ExternalVersionNumber xmlns="f76aaf80-9812-406c-9dd3-ccb851cf3a75" xsi:nil="true"/>
    <Email_x005f_x0020_Conversation_x005f_x0020_Topic xmlns="f76aaf80-9812-406c-9dd3-ccb851cf3a75" xsi:nil="true"/>
    <k45df8733c764becbc2c79c551f2ed1d xmlns="f76aaf80-9812-406c-9dd3-ccb851cf3a75">
      <Terms xmlns="http://schemas.microsoft.com/office/infopath/2007/PartnerControls"/>
    </k45df8733c764becbc2c79c551f2ed1d>
    <Email_x005f_x0020_CC xmlns="f76aaf80-9812-406c-9dd3-ccb851cf3a75" xsi:nil="true"/>
    <TaxCatchAll xmlns="f76aaf80-9812-406c-9dd3-ccb851cf3a75">
      <Value>1</Value>
      <Value>6</Value>
    </TaxCatchAll>
    <f7fda974213e460b9266db1afc5ff402 xmlns="f76aaf80-9812-406c-9dd3-ccb851cf3a75">
      <Terms xmlns="http://schemas.microsoft.com/office/infopath/2007/PartnerControls"/>
    </f7fda974213e460b9266db1afc5ff402>
    <DateReceived xmlns="f76aaf80-9812-406c-9dd3-ccb851cf3a75">2025-06-17T13:49:38+00:00</DateReceived>
    <_dlc_DocId xmlns="09e9e979-c566-4ca4-8cc6-5f7344130bd6">85895-1236222517-1717</_dlc_DocId>
    <_dlc_DocIdUrl xmlns="09e9e979-c566-4ca4-8cc6-5f7344130bd6">
      <Url>https://014gc.sharepoint.com/sites/85895/_layouts/15/DocIdRedir.aspx?ID=85895-1236222517-1717</Url>
      <Description>85895-1236222517-1717</Description>
    </_dlc_DocIdUrl>
    <p29922232eba4700a83fef44a7a7a943 xmlns="f76aaf80-9812-406c-9dd3-ccb851cf3a75">
      <Terms xmlns="http://schemas.microsoft.com/office/infopath/2007/PartnerControls"/>
    </p29922232eba4700a83fef44a7a7a943>
  </documentManagement>
</p:properties>
</file>

<file path=customXml/item3.xml><?xml version="1.0" encoding="utf-8"?>
<?mso-contentType ?>
<SharedContentType xmlns="Microsoft.SharePoint.Taxonomy.ContentTypeSync" SourceId="3fa6f064-5af2-4239-ab23-685642d59544" ContentTypeId="0x0101002B64EA82F63FB340BFA35F0D8A06CC75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ore Document" ma:contentTypeID="0x0101002B64EA82F63FB340BFA35F0D8A06CC7500E9DB1425EEDAFE4F9C36DE0964A41899" ma:contentTypeVersion="217" ma:contentTypeDescription="" ma:contentTypeScope="" ma:versionID="5188fff56588e9314d85c143bf94a7e6">
  <xsd:schema xmlns:xsd="http://www.w3.org/2001/XMLSchema" xmlns:xs="http://www.w3.org/2001/XMLSchema" xmlns:p="http://schemas.microsoft.com/office/2006/metadata/properties" xmlns:ns2="f76aaf80-9812-406c-9dd3-ccb851cf3a75" xmlns:ns3="09e9e979-c566-4ca4-8cc6-5f7344130bd6" targetNamespace="http://schemas.microsoft.com/office/2006/metadata/properties" ma:root="true" ma:fieldsID="886e52329edcd37dec9f5659f048bc7d" ns2:_="" ns3:_="">
    <xsd:import namespace="f76aaf80-9812-406c-9dd3-ccb851cf3a75"/>
    <xsd:import namespace="09e9e979-c566-4ca4-8cc6-5f7344130bd6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ExternalVersionNumber" minOccurs="0"/>
                <xsd:element ref="ns2:IBV" minOccurs="0"/>
                <xsd:element ref="ns2:ArchivalValue" minOccurs="0"/>
                <xsd:element ref="ns2:Email_x005f_x0020_Date" minOccurs="0"/>
                <xsd:element ref="ns2:Email_x005f_x0020_From" minOccurs="0"/>
                <xsd:element ref="ns2:Email_x005f_x0020_Subject" minOccurs="0"/>
                <xsd:element ref="ns2:Email_x005f_x0020_To" minOccurs="0"/>
                <xsd:element ref="ns2:TaxCatchAll" minOccurs="0"/>
                <xsd:element ref="ns2:TaxCatchAllLabel" minOccurs="0"/>
                <xsd:element ref="ns2:ja3d077fe5654405a5d896f4822919a7" minOccurs="0"/>
                <xsd:element ref="ns2:ce7d4f618ff84c648a52369d4f61cb2f" minOccurs="0"/>
                <xsd:element ref="ns2:f7fda974213e460b9266db1afc5ff402" minOccurs="0"/>
                <xsd:element ref="ns2:k45df8733c764becbc2c79c551f2ed1d" minOccurs="0"/>
                <xsd:element ref="ns2:Email_x005f_x0020_CC" minOccurs="0"/>
                <xsd:element ref="ns2:Email_x005f_x0020_Conversation_x005f_x0020_Topic" minOccurs="0"/>
                <xsd:element ref="ns2:Email_x005f_x0020_Attachments" minOccurs="0"/>
                <xsd:element ref="ns2:p29922232eba4700a83fef44a7a7a943" minOccurs="0"/>
                <xsd:element ref="ns2:Email_x0020_Categor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aaf80-9812-406c-9dd3-ccb851cf3a75" elementFormDefault="qualified">
    <xsd:import namespace="http://schemas.microsoft.com/office/2006/documentManagement/types"/>
    <xsd:import namespace="http://schemas.microsoft.com/office/infopath/2007/PartnerControls"/>
    <xsd:element name="DateReceived" ma:index="6" nillable="true" ma:displayName="Received Date" ma:default="[today]" ma:description="Date Received" ma:format="DateOnly" ma:internalName="DateReceived">
      <xsd:simpleType>
        <xsd:restriction base="dms:DateTime"/>
      </xsd:simpleType>
    </xsd:element>
    <xsd:element name="ExternalVersionNumber" ma:index="7" nillable="true" ma:displayName="External Version Number" ma:description="External Version Number" ma:internalName="ExternalVersionNumber">
      <xsd:simpleType>
        <xsd:restriction base="dms:Text">
          <xsd:maxLength value="255"/>
        </xsd:restriction>
      </xsd:simpleType>
    </xsd:element>
    <xsd:element name="IBV" ma:index="8" nillable="true" ma:displayName="IBV" ma:default="0" ma:internalName="IBV">
      <xsd:simpleType>
        <xsd:restriction base="dms:Boolean"/>
      </xsd:simpleType>
    </xsd:element>
    <xsd:element name="ArchivalValue" ma:index="9" nillable="true" ma:displayName="Archival Value" ma:default="0" ma:internalName="ArchivalValue">
      <xsd:simpleType>
        <xsd:restriction base="dms:Boolean"/>
      </xsd:simpleType>
    </xsd:element>
    <xsd:element name="Email_x005f_x0020_Date" ma:index="11" nillable="true" ma:displayName="Email Date" ma:description="Email Date" ma:format="DateOnly" ma:hidden="true" ma:internalName="Email_x0020_Date" ma:readOnly="false">
      <xsd:simpleType>
        <xsd:restriction base="dms:DateTime"/>
      </xsd:simpleType>
    </xsd:element>
    <xsd:element name="Email_x005f_x0020_From" ma:index="12" nillable="true" ma:displayName="Email From" ma:description="Email From" ma:hidden="true" ma:internalName="Email_x0020_From" ma:readOnly="false">
      <xsd:simpleType>
        <xsd:restriction base="dms:Text">
          <xsd:maxLength value="255"/>
        </xsd:restriction>
      </xsd:simpleType>
    </xsd:element>
    <xsd:element name="Email_x005f_x0020_Subject" ma:index="13" nillable="true" ma:displayName="Email Subject" ma:description="Email Subject" ma:hidden="true" ma:internalName="Email_x0020_Subject" ma:readOnly="false">
      <xsd:simpleType>
        <xsd:restriction base="dms:Text">
          <xsd:maxLength value="255"/>
        </xsd:restriction>
      </xsd:simpleType>
    </xsd:element>
    <xsd:element name="Email_x005f_x0020_To" ma:index="14" nillable="true" ma:displayName="Email To" ma:description="Email To" ma:hidden="true" ma:internalName="Email_x0020_To" ma:readOnly="false">
      <xsd:simpleType>
        <xsd:restriction base="dms:Text">
          <xsd:maxLength value="255"/>
        </xsd:restriction>
      </xsd:simpleType>
    </xsd:element>
    <xsd:element name="TaxCatchAll" ma:index="18" nillable="true" ma:displayName="Taxonomy Catch All Column" ma:hidden="true" ma:list="{2361b761-40aa-4c32-b286-337b5a99656b}" ma:internalName="TaxCatchAll" ma:showField="CatchAllData" ma:web="09e9e979-c566-4ca4-8cc6-5f7344130b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2361b761-40aa-4c32-b286-337b5a99656b}" ma:internalName="TaxCatchAllLabel" ma:readOnly="true" ma:showField="CatchAllDataLabel" ma:web="09e9e979-c566-4ca4-8cc6-5f7344130b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a3d077fe5654405a5d896f4822919a7" ma:index="20" nillable="true" ma:taxonomy="true" ma:internalName="ja3d077fe5654405a5d896f4822919a7" ma:taxonomyFieldName="DocumentStatus" ma:displayName="Document Status" ma:default="6;#Travail en cours|63e0d7cc-798c-4b6e-bac4-698cd220c5eb" ma:fieldId="{3a3d077f-e565-4405-a5d8-96f4822919a7}" ma:sspId="3fa6f064-5af2-4239-ab23-685642d59544" ma:termSetId="201ff86f-d0bd-4c69-a71f-4696dcccc2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7d4f618ff84c648a52369d4f61cb2f" ma:index="22" nillable="true" ma:taxonomy="true" ma:internalName="ce7d4f618ff84c648a52369d4f61cb2f" ma:taxonomyFieldName="BusinessOwner" ma:displayName="Business Authority" ma:default="1;#Canadian Accessibility Standards Development Organization|cbe20321-46ca-42d2-af29-64eec9968096" ma:fieldId="{ce7d4f61-8ff8-4c64-8a52-369d4f61cb2f}" ma:sspId="3fa6f064-5af2-4239-ab23-685642d59544" ma:termSetId="e9db0872-76cc-400a-b8aa-02eb340da5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7fda974213e460b9266db1afc5ff402" ma:index="24" nillable="true" ma:taxonomy="true" ma:internalName="f7fda974213e460b9266db1afc5ff402" ma:taxonomyFieldName="DocSource" ma:displayName="External Source" ma:default="" ma:fieldId="{f7fda974-213e-460b-9266-db1afc5ff402}" ma:sspId="3fa6f064-5af2-4239-ab23-685642d59544" ma:termSetId="53976c5c-5863-4927-af04-480678b4aa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5df8733c764becbc2c79c551f2ed1d" ma:index="25" nillable="true" ma:taxonomy="true" ma:internalName="k45df8733c764becbc2c79c551f2ed1d" ma:taxonomyFieldName="Document_x0020_Language1" ma:displayName="Document Language" ma:default="" ma:fieldId="{445df873-3c76-4bec-bc2c-79c551f2ed1d}" ma:sspId="3fa6f064-5af2-4239-ab23-685642d59544" ma:termSetId="3c7f6cf9-8661-4b34-8bdd-605787b7c8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mail_x005f_x0020_CC" ma:index="27" nillable="true" ma:displayName="Email CC" ma:description="Email CC" ma:hidden="true" ma:internalName="Email_x0020_CC" ma:readOnly="false">
      <xsd:simpleType>
        <xsd:restriction base="dms:Text">
          <xsd:maxLength value="255"/>
        </xsd:restriction>
      </xsd:simpleType>
    </xsd:element>
    <xsd:element name="Email_x005f_x0020_Conversation_x005f_x0020_Topic" ma:index="28" nillable="true" ma:displayName="Email Conversation Topic" ma:description="Email Conversation Topic" ma:hidden="true" ma:internalName="Email_x0020_Conversation_x0020_Topic" ma:readOnly="false">
      <xsd:simpleType>
        <xsd:restriction base="dms:Text">
          <xsd:maxLength value="255"/>
        </xsd:restriction>
      </xsd:simpleType>
    </xsd:element>
    <xsd:element name="Email_x005f_x0020_Attachments" ma:index="29" nillable="true" ma:displayName="Email Attachments" ma:description="Email Attachments" ma:hidden="true" ma:internalName="Email_x0020_Attachments" ma:readOnly="false">
      <xsd:simpleType>
        <xsd:restriction base="dms:Text">
          <xsd:maxLength value="255"/>
        </xsd:restriction>
      </xsd:simpleType>
    </xsd:element>
    <xsd:element name="p29922232eba4700a83fef44a7a7a943" ma:index="30" nillable="true" ma:taxonomy="true" ma:internalName="p29922232eba4700a83fef44a7a7a943" ma:taxonomyFieldName="FiscalYear" ma:displayName="Fiscal Year" ma:default="" ma:fieldId="{92992223-2eba-4700-a83f-ef44a7a7a943}" ma:sspId="3fa6f064-5af2-4239-ab23-685642d59544" ma:termSetId="f69aa710-acd9-4e28-8e0f-314bb0b2ab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mail_x0020_Categories" ma:index="31" nillable="true" ma:displayName="Email Categories" ma:hidden="true" ma:internalName="Email_x0020_Categorie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9e979-c566-4ca4-8cc6-5f7344130bd6" elementFormDefault="qualified">
    <xsd:import namespace="http://schemas.microsoft.com/office/2006/documentManagement/types"/>
    <xsd:import namespace="http://schemas.microsoft.com/office/infopath/2007/PartnerControls"/>
    <xsd:element name="_dlc_DocId" ma:index="3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>
  <b:Source xmlns:b="http://schemas.openxmlformats.org/officeDocument/2006/bibliography">
    <b:Tag>Cen</b:Tag>
    <b:SourceType>InternetSite</b:SourceType>
    <b:Guid>{948C8F6F-06D3-4379-874F-5AE2B3DD33D7}</b:Guid>
    <b:Title>Centre for Intersectionality and Social Policy Studies</b:Title>
    <b:InternetSiteTitle>Columbia Law School </b:InternetSiteTitle>
    <b:URL>https://intersectionality.law.columbia.edu/</b:URL>
    <b:RefOrder>1</b:RefOrder>
  </b:Source>
</b:Sources>
</file>

<file path=customXml/itemProps1.xml><?xml version="1.0" encoding="utf-8"?>
<ds:datastoreItem xmlns:ds="http://schemas.openxmlformats.org/officeDocument/2006/customXml" ds:itemID="{DAEA37DD-CAF8-4209-B2E4-4FA156A62E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941AF7-C133-47B1-98FF-82AFDFD16A7F}">
  <ds:schemaRefs>
    <ds:schemaRef ds:uri="http://schemas.microsoft.com/office/2006/metadata/properties"/>
    <ds:schemaRef ds:uri="http://schemas.microsoft.com/office/infopath/2007/PartnerControls"/>
    <ds:schemaRef ds:uri="f76aaf80-9812-406c-9dd3-ccb851cf3a75"/>
    <ds:schemaRef ds:uri="09e9e979-c566-4ca4-8cc6-5f7344130bd6"/>
  </ds:schemaRefs>
</ds:datastoreItem>
</file>

<file path=customXml/itemProps3.xml><?xml version="1.0" encoding="utf-8"?>
<ds:datastoreItem xmlns:ds="http://schemas.openxmlformats.org/officeDocument/2006/customXml" ds:itemID="{4981616A-C7BC-4D30-8B5A-989517BDEDD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7D85E2F-FC84-43AC-B048-DAA75B24969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2851ABE-6C90-44B4-A067-10D2D52D0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aaf80-9812-406c-9dd3-ccb851cf3a75"/>
    <ds:schemaRef ds:uri="09e9e979-c566-4ca4-8cc6-5f7344130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3CA8ED9-4096-4ECC-8113-4D5858B2823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ed55846-8a81-4246-acd8-b1a01abfc0d1}" enabled="0" method="" siteId="{9ed55846-8a81-4246-acd8-b1a01abfc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334</Words>
  <Characters>2189</Characters>
  <Application>Microsoft Office Word</Application>
  <DocSecurity>8</DocSecurity>
  <Lines>50</Lines>
  <Paragraphs>29</Paragraphs>
  <ScaleCrop>false</ScaleCrop>
  <Manager/>
  <Company/>
  <LinksUpToDate>false</LinksUpToDate>
  <CharactersWithSpaces>2508</CharactersWithSpaces>
  <SharedDoc>false</SharedDoc>
  <HyperlinkBase/>
  <HLinks>
    <vt:vector size="6" baseType="variant">
      <vt:variant>
        <vt:i4>4522008</vt:i4>
      </vt:variant>
      <vt:variant>
        <vt:i4>0</vt:i4>
      </vt:variant>
      <vt:variant>
        <vt:i4>0</vt:i4>
      </vt:variant>
      <vt:variant>
        <vt:i4>5</vt:i4>
      </vt:variant>
      <vt:variant>
        <vt:lpwstr>https://accessible.canada.ca/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Accessibility Standards Canada letterhead concept c1</dc:title>
  <dc:subject/>
  <cp:keywords/>
  <dc:description/>
  <cp:revision>3</cp:revision>
  <cp:lastPrinted>2021-12-01T07:06:00Z</cp:lastPrinted>
  <dcterms:created xsi:type="dcterms:W3CDTF">2026-03-06T15:41:00Z</dcterms:created>
  <dcterms:modified xsi:type="dcterms:W3CDTF">2026-03-06T15:41:00Z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0x0101002B64EA82F63FB340BFA35F0D8A06CC7500E9DB1425EEDAFE4F9C36DE0964A41899</vt:lpwstr>
  </property>
  <property fmtid="{D5CDD505-2E9C-101B-9397-08002B2CF9AE}" pid="3" name="BusinessOwner">
    <vt:lpwstr>1;#Canadian Accessibility Standards Development Organization|cbe20321-46ca-42d2-af29-64eec9968096</vt:lpwstr>
  </property>
  <property fmtid="{D5CDD505-2E9C-101B-9397-08002B2CF9AE}" pid="4" name="DocumentStatus">
    <vt:lpwstr>6;#Travail en cours|63e0d7cc-798c-4b6e-bac4-698cd220c5eb</vt:lpwstr>
  </property>
  <property fmtid="{D5CDD505-2E9C-101B-9397-08002B2CF9AE}" pid="5" name="DocSource">
    <vt:lpwstr/>
  </property>
  <property fmtid="{D5CDD505-2E9C-101B-9397-08002B2CF9AE}" pid="6" name="Document Language1">
    <vt:lpwstr/>
  </property>
  <property fmtid="{D5CDD505-2E9C-101B-9397-08002B2CF9AE}" pid="7" name="Document_x0020_Language1">
    <vt:lpwstr/>
  </property>
  <property fmtid="{D5CDD505-2E9C-101B-9397-08002B2CF9AE}" pid="8" name="MediaServiceImageTags">
    <vt:lpwstr/>
  </property>
  <property fmtid="{D5CDD505-2E9C-101B-9397-08002B2CF9AE}" pid="9" name="lcf76f155ced4ddcb4097134ff3c332f">
    <vt:lpwstr/>
  </property>
  <property fmtid="{D5CDD505-2E9C-101B-9397-08002B2CF9AE}" pid="10" name="_dlc_DocIdItemGuid">
    <vt:lpwstr>8f1c9196-19dd-4a24-a0a0-48fb4c1f343c</vt:lpwstr>
  </property>
  <property fmtid="{D5CDD505-2E9C-101B-9397-08002B2CF9AE}" pid="11" name="FiscalYear">
    <vt:lpwstr/>
  </property>
</Properties>
</file>