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F4C27" w14:textId="12831916" w:rsidR="003A66E3" w:rsidRPr="00C26524" w:rsidRDefault="00662805" w:rsidP="00687F9E">
      <w:pPr>
        <w:pStyle w:val="Title"/>
        <w:spacing w:before="3000" w:after="600"/>
        <w:jc w:val="center"/>
        <w:rPr>
          <w:szCs w:val="72"/>
        </w:rPr>
      </w:pPr>
      <w:r w:rsidRPr="00C26524">
        <w:rPr>
          <w:b w:val="0"/>
          <w:bCs/>
          <w:noProof/>
          <w:sz w:val="60"/>
          <w:szCs w:val="60"/>
          <w:highlight w:val="yellow"/>
        </w:rPr>
        <w:drawing>
          <wp:anchor distT="0" distB="0" distL="114300" distR="114300" simplePos="0" relativeHeight="251658240" behindDoc="1" locked="0" layoutInCell="1" allowOverlap="1" wp14:anchorId="4895AD7A" wp14:editId="3507381B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4629600" cy="8231529"/>
            <wp:effectExtent l="0" t="0" r="8573" b="0"/>
            <wp:wrapNone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629600" cy="82315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F3CAF" w:rsidRPr="00C26524">
        <w:rPr>
          <w:szCs w:val="72"/>
        </w:rPr>
        <w:t xml:space="preserve">Overview </w:t>
      </w:r>
      <w:r w:rsidR="0053601B" w:rsidRPr="00C26524">
        <w:rPr>
          <w:szCs w:val="72"/>
        </w:rPr>
        <w:t xml:space="preserve">of </w:t>
      </w:r>
      <w:r w:rsidR="40EADDFE" w:rsidRPr="00C26524">
        <w:rPr>
          <w:szCs w:val="72"/>
        </w:rPr>
        <w:t xml:space="preserve">Draft </w:t>
      </w:r>
      <w:r w:rsidR="0053601B" w:rsidRPr="00C26524">
        <w:rPr>
          <w:szCs w:val="72"/>
        </w:rPr>
        <w:t>Standard</w:t>
      </w:r>
    </w:p>
    <w:p w14:paraId="476F7A90" w14:textId="71B41999" w:rsidR="00786578" w:rsidRPr="00C26524" w:rsidRDefault="0050529E" w:rsidP="00230F40">
      <w:pPr>
        <w:pStyle w:val="Title"/>
        <w:jc w:val="center"/>
      </w:pPr>
      <w:r>
        <w:t>CAN-ASC</w:t>
      </w:r>
      <w:r w:rsidR="7D9140FB" w:rsidRPr="6E2685F8">
        <w:t>-</w:t>
      </w:r>
      <w:r>
        <w:t>2.11</w:t>
      </w:r>
      <w:r w:rsidR="00A31035">
        <w:t xml:space="preserve"> </w:t>
      </w:r>
      <w:r w:rsidR="00CA05FC">
        <w:t>–</w:t>
      </w:r>
      <w:r w:rsidR="0053601B" w:rsidRPr="00C26524">
        <w:rPr>
          <w:noProof/>
        </w:rPr>
        <w:drawing>
          <wp:anchor distT="0" distB="0" distL="114300" distR="114300" simplePos="0" relativeHeight="251658241" behindDoc="1" locked="0" layoutInCell="1" allowOverlap="1" wp14:anchorId="0A2C2568" wp14:editId="259F318B">
            <wp:simplePos x="0" y="0"/>
            <wp:positionH relativeFrom="column">
              <wp:posOffset>2221230</wp:posOffset>
            </wp:positionH>
            <wp:positionV relativeFrom="page">
              <wp:posOffset>5702935</wp:posOffset>
            </wp:positionV>
            <wp:extent cx="2790000" cy="2156400"/>
            <wp:effectExtent l="0" t="0" r="0" b="0"/>
            <wp:wrapNone/>
            <wp:docPr id="13" name="Picture 13" descr="Accessibility Standards Canada technical mark. The word 'accessible' is displayed in the cen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ccessibility Standards Canada technical mark. The word 'accessible' is displayed in the center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000" cy="21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1035">
        <w:t xml:space="preserve"> </w:t>
      </w:r>
      <w:r>
        <w:t>Accessible</w:t>
      </w:r>
      <w:r w:rsidR="00A24B4B">
        <w:noBreakHyphen/>
      </w:r>
      <w:r>
        <w:t>Ready Modular and Prefabricated Housing</w:t>
      </w:r>
      <w:r w:rsidR="00786578" w:rsidRPr="00C26524">
        <w:br w:type="page"/>
      </w:r>
    </w:p>
    <w:p w14:paraId="79B171A8" w14:textId="77777777" w:rsidR="00C060B8" w:rsidRPr="00C26524" w:rsidRDefault="00C060B8" w:rsidP="003435E8">
      <w:pPr>
        <w:spacing w:before="0" w:after="240" w:line="276" w:lineRule="auto"/>
      </w:pPr>
      <w:r w:rsidRPr="00C26524">
        <w:lastRenderedPageBreak/>
        <w:t>No part of this publication may be reproduced in any form without the prior permission of the publisher.</w:t>
      </w:r>
    </w:p>
    <w:p w14:paraId="2762209C" w14:textId="56980318" w:rsidR="00C060B8" w:rsidRPr="00C26524" w:rsidRDefault="5E372947" w:rsidP="003435E8">
      <w:pPr>
        <w:spacing w:before="0" w:after="240" w:line="276" w:lineRule="auto"/>
      </w:pPr>
      <w:r>
        <w:t>The publication is available in HTML format at</w:t>
      </w:r>
      <w:r w:rsidR="004B3860">
        <w:t xml:space="preserve"> </w:t>
      </w:r>
      <w:hyperlink r:id="rId15" w:history="1">
        <w:r w:rsidR="00F50397" w:rsidRPr="004057A0">
          <w:rPr>
            <w:rStyle w:val="Hyperlink"/>
            <w:color w:val="0563C1"/>
          </w:rPr>
          <w:t>CAN-ASC-2.11 – Accessible-Ready Modular and Prefabricated Housin</w:t>
        </w:r>
        <w:r w:rsidR="004057A0" w:rsidRPr="004057A0">
          <w:rPr>
            <w:rStyle w:val="Hyperlink"/>
            <w:color w:val="0563C1"/>
          </w:rPr>
          <w:t>g – Accessibility Standards Canada</w:t>
        </w:r>
      </w:hyperlink>
      <w:r w:rsidR="00F50397">
        <w:t>.</w:t>
      </w:r>
    </w:p>
    <w:p w14:paraId="7A89CDC5" w14:textId="775D25DE" w:rsidR="00C060B8" w:rsidRPr="00C26524" w:rsidRDefault="00C060B8" w:rsidP="003435E8">
      <w:pPr>
        <w:spacing w:before="0" w:after="240" w:line="276" w:lineRule="auto"/>
      </w:pPr>
      <w:r w:rsidRPr="00C26524">
        <w:t>For more information, or for alternative formats, contact:</w:t>
      </w:r>
    </w:p>
    <w:p w14:paraId="13A7FB40" w14:textId="0C1A4FEE" w:rsidR="00C060B8" w:rsidRPr="003C31EA" w:rsidRDefault="00C060B8" w:rsidP="003435E8">
      <w:pPr>
        <w:spacing w:before="0" w:after="240" w:line="276" w:lineRule="auto"/>
        <w:rPr>
          <w:lang w:val="fr-CA"/>
        </w:rPr>
      </w:pPr>
      <w:proofErr w:type="spellStart"/>
      <w:r w:rsidRPr="00AB1204">
        <w:rPr>
          <w:lang w:val="fr-CA"/>
        </w:rPr>
        <w:t>Accessibility</w:t>
      </w:r>
      <w:proofErr w:type="spellEnd"/>
      <w:r w:rsidRPr="00AB1204">
        <w:rPr>
          <w:lang w:val="fr-CA"/>
        </w:rPr>
        <w:t xml:space="preserve"> Standards Canada</w:t>
      </w:r>
      <w:r w:rsidRPr="00AB1204">
        <w:rPr>
          <w:lang w:val="fr-CA"/>
        </w:rPr>
        <w:br/>
      </w:r>
      <w:r w:rsidRPr="29E9BBCE">
        <w:rPr>
          <w:lang w:val="fr-CA"/>
        </w:rPr>
        <w:t>320 S</w:t>
      </w:r>
      <w:r w:rsidR="0053601B" w:rsidRPr="29E9BBCE">
        <w:rPr>
          <w:lang w:val="fr-CA"/>
        </w:rPr>
        <w:t>ain</w:t>
      </w:r>
      <w:r w:rsidRPr="29E9BBCE">
        <w:rPr>
          <w:lang w:val="fr-CA"/>
        </w:rPr>
        <w:t>t-Joseph Boulevard, Suite 246</w:t>
      </w:r>
      <w:r w:rsidRPr="00AB1204">
        <w:rPr>
          <w:lang w:val="fr-CA"/>
        </w:rPr>
        <w:br/>
      </w:r>
      <w:r w:rsidRPr="29E9BBCE">
        <w:rPr>
          <w:lang w:val="fr-CA"/>
        </w:rPr>
        <w:t xml:space="preserve">Gatineau, </w:t>
      </w:r>
      <w:r w:rsidR="00E45747" w:rsidRPr="29E9BBCE">
        <w:rPr>
          <w:lang w:val="fr-CA"/>
        </w:rPr>
        <w:t>QC J</w:t>
      </w:r>
      <w:r w:rsidRPr="29E9BBCE">
        <w:rPr>
          <w:lang w:val="fr-CA"/>
        </w:rPr>
        <w:t>8Y 3Y8</w:t>
      </w:r>
      <w:r w:rsidRPr="00AB1204">
        <w:rPr>
          <w:lang w:val="fr-CA"/>
        </w:rPr>
        <w:br/>
      </w:r>
      <w:r w:rsidRPr="29E9BBCE">
        <w:rPr>
          <w:lang w:val="fr-CA"/>
        </w:rPr>
        <w:t>1-833-854-7628</w:t>
      </w:r>
    </w:p>
    <w:p w14:paraId="2E5E8351" w14:textId="77777777" w:rsidR="00C060B8" w:rsidRPr="00C26524" w:rsidRDefault="00C060B8" w:rsidP="003435E8">
      <w:pPr>
        <w:spacing w:before="0" w:after="240" w:line="276" w:lineRule="auto"/>
      </w:pPr>
      <w:hyperlink r:id="rId16" w:history="1">
        <w:r w:rsidRPr="00C26524">
          <w:rPr>
            <w:rStyle w:val="Hyperlink"/>
          </w:rPr>
          <w:t>accessible.canada.ca</w:t>
        </w:r>
      </w:hyperlink>
    </w:p>
    <w:p w14:paraId="7AE095AF" w14:textId="65E9A4AA" w:rsidR="00C060B8" w:rsidRPr="00C26524" w:rsidRDefault="00C060B8" w:rsidP="003435E8">
      <w:pPr>
        <w:spacing w:before="0" w:after="240" w:line="276" w:lineRule="auto"/>
      </w:pPr>
      <w:r w:rsidRPr="00C26524">
        <w:t xml:space="preserve">© His Majesty the King in Right of Canada, as represented by the Minister responsible for the </w:t>
      </w:r>
      <w:r w:rsidRPr="00C26524">
        <w:rPr>
          <w:i/>
          <w:iCs/>
        </w:rPr>
        <w:t>Accessible Canada Act</w:t>
      </w:r>
      <w:r w:rsidRPr="00C26524">
        <w:t>, 202</w:t>
      </w:r>
      <w:r w:rsidR="007E1E05">
        <w:t>6</w:t>
      </w:r>
      <w:r w:rsidRPr="00C26524">
        <w:t>.</w:t>
      </w:r>
    </w:p>
    <w:p w14:paraId="2EFB4C78" w14:textId="77777777" w:rsidR="00C060B8" w:rsidRPr="00C26524" w:rsidRDefault="00C060B8">
      <w:pPr>
        <w:spacing w:before="0" w:after="0"/>
        <w:rPr>
          <w:rFonts w:eastAsiaTheme="majorEastAsia" w:cstheme="majorBidi"/>
          <w:b/>
          <w:sz w:val="40"/>
          <w:szCs w:val="40"/>
        </w:rPr>
      </w:pPr>
      <w:r w:rsidRPr="00C26524">
        <w:br w:type="page"/>
      </w:r>
    </w:p>
    <w:p w14:paraId="5441462D" w14:textId="511F1DD6" w:rsidR="006A61DC" w:rsidRPr="00C26524" w:rsidRDefault="0044684A" w:rsidP="004252DD">
      <w:pPr>
        <w:pStyle w:val="Heading1"/>
        <w:spacing w:before="100" w:beforeAutospacing="1" w:after="160" w:line="276" w:lineRule="auto"/>
      </w:pPr>
      <w:r>
        <w:lastRenderedPageBreak/>
        <w:t>CAN-ASC-2.11</w:t>
      </w:r>
      <w:r w:rsidR="00B86DF5">
        <w:t xml:space="preserve"> –</w:t>
      </w:r>
      <w:r>
        <w:t xml:space="preserve"> Accessible</w:t>
      </w:r>
      <w:r w:rsidR="00B86DF5">
        <w:t>-</w:t>
      </w:r>
      <w:r>
        <w:t xml:space="preserve">Ready Modular and </w:t>
      </w:r>
      <w:r w:rsidR="00B86DF5">
        <w:t>P</w:t>
      </w:r>
      <w:r>
        <w:t>refabricated Housing</w:t>
      </w:r>
    </w:p>
    <w:p w14:paraId="068AAF68" w14:textId="783D2ABE" w:rsidR="00F57C72" w:rsidRPr="00C26524" w:rsidRDefault="00F57C72" w:rsidP="004252DD">
      <w:pPr>
        <w:pStyle w:val="Heading2"/>
        <w:spacing w:before="100" w:beforeAutospacing="1" w:after="160" w:line="276" w:lineRule="auto"/>
      </w:pPr>
      <w:r w:rsidRPr="00C26524">
        <w:t>Overview</w:t>
      </w:r>
    </w:p>
    <w:p w14:paraId="695F58E9" w14:textId="2D4F3846" w:rsidR="00B379C3" w:rsidRPr="00B379C3" w:rsidRDefault="0C52EC53" w:rsidP="004252DD">
      <w:pPr>
        <w:spacing w:before="100" w:beforeAutospacing="1" w:after="160" w:line="276" w:lineRule="auto"/>
      </w:pPr>
      <w:r>
        <w:t>With the growing need for accessible housing, modular and prefabricated ho</w:t>
      </w:r>
      <w:r w:rsidR="16F96788">
        <w:t>using</w:t>
      </w:r>
      <w:r>
        <w:t xml:space="preserve"> are being used more across Canada</w:t>
      </w:r>
      <w:r w:rsidR="0D34E968">
        <w:t>. This</w:t>
      </w:r>
      <w:r>
        <w:t xml:space="preserve"> </w:t>
      </w:r>
      <w:r w:rsidR="4274C640">
        <w:t xml:space="preserve">is </w:t>
      </w:r>
      <w:r>
        <w:t xml:space="preserve">because they can be delivered quickly and at scale. This Standard sets clear expectations </w:t>
      </w:r>
      <w:r w:rsidR="03A0DA22">
        <w:t xml:space="preserve">to ensure that </w:t>
      </w:r>
      <w:r>
        <w:t xml:space="preserve">accessibility is built into </w:t>
      </w:r>
      <w:r w:rsidR="45BEE8BB">
        <w:t xml:space="preserve">the </w:t>
      </w:r>
      <w:r>
        <w:t xml:space="preserve">design and manufacturing </w:t>
      </w:r>
      <w:r w:rsidR="007F6C88">
        <w:t xml:space="preserve">of these homes </w:t>
      </w:r>
      <w:r>
        <w:t xml:space="preserve">from the start. It supports </w:t>
      </w:r>
      <w:r w:rsidR="47E37E7A">
        <w:t>personalized, needs</w:t>
      </w:r>
      <w:r w:rsidR="007F6C88">
        <w:noBreakHyphen/>
      </w:r>
      <w:r w:rsidR="47E37E7A">
        <w:t xml:space="preserve">based </w:t>
      </w:r>
      <w:r>
        <w:t xml:space="preserve">features that can adapt as </w:t>
      </w:r>
      <w:r w:rsidR="2B8FA86D">
        <w:t xml:space="preserve">user’s </w:t>
      </w:r>
      <w:r>
        <w:t>needs change over time.</w:t>
      </w:r>
    </w:p>
    <w:p w14:paraId="60A04E16" w14:textId="33CBCE25" w:rsidR="002C3A14" w:rsidRDefault="002C3A14" w:rsidP="004252DD">
      <w:pPr>
        <w:spacing w:before="100" w:beforeAutospacing="1" w:after="160" w:line="276" w:lineRule="auto"/>
      </w:pPr>
      <w:r w:rsidRPr="00AA19BA">
        <w:t>CAN-ASC</w:t>
      </w:r>
      <w:r>
        <w:t>-</w:t>
      </w:r>
      <w:r w:rsidRPr="00AA19BA">
        <w:t>2.</w:t>
      </w:r>
      <w:r>
        <w:t>11 – Accessible</w:t>
      </w:r>
      <w:r w:rsidR="00C8717D">
        <w:t>-</w:t>
      </w:r>
      <w:r>
        <w:t>Ready Modular and Prefabricated Housing</w:t>
      </w:r>
      <w:r w:rsidRPr="00AA19BA">
        <w:t xml:space="preserve"> aligns with the Built Environment priority area of the </w:t>
      </w:r>
      <w:r w:rsidRPr="00AB45E9">
        <w:rPr>
          <w:i/>
          <w:iCs/>
        </w:rPr>
        <w:t>Accessible Canada Act</w:t>
      </w:r>
      <w:r w:rsidR="00826B5A">
        <w:rPr>
          <w:i/>
          <w:iCs/>
        </w:rPr>
        <w:t>,</w:t>
      </w:r>
      <w:r w:rsidRPr="001D7DB0">
        <w:t xml:space="preserve"> which</w:t>
      </w:r>
      <w:r w:rsidRPr="00AA19BA">
        <w:t xml:space="preserve"> aims to create a barrier-free Canada by 2040.</w:t>
      </w:r>
    </w:p>
    <w:p w14:paraId="6EB27671" w14:textId="5A4F1B01" w:rsidR="00501CA4" w:rsidRDefault="73F3B4A6" w:rsidP="004252DD">
      <w:pPr>
        <w:spacing w:before="100" w:beforeAutospacing="1" w:after="160" w:line="276" w:lineRule="auto"/>
      </w:pPr>
      <w:r>
        <w:t xml:space="preserve">This </w:t>
      </w:r>
      <w:r w:rsidR="20D1AB27">
        <w:t xml:space="preserve">Standard </w:t>
      </w:r>
      <w:r w:rsidR="3A45CB2A">
        <w:t xml:space="preserve">outlines </w:t>
      </w:r>
      <w:r w:rsidR="7EF400A5">
        <w:t xml:space="preserve">the </w:t>
      </w:r>
      <w:r w:rsidR="03F35D8E">
        <w:t xml:space="preserve">requirements </w:t>
      </w:r>
      <w:r w:rsidR="00501CA4">
        <w:t xml:space="preserve">and use </w:t>
      </w:r>
      <w:r w:rsidR="22B42B97">
        <w:t>of the flexible design framework for accessible</w:t>
      </w:r>
      <w:r w:rsidR="2010CE65">
        <w:t>-</w:t>
      </w:r>
      <w:r w:rsidR="22B42B97">
        <w:t>ready</w:t>
      </w:r>
      <w:r w:rsidR="5D35D6DE">
        <w:t xml:space="preserve"> modular and prefabricated </w:t>
      </w:r>
      <w:r w:rsidR="002E18ED">
        <w:t>housing. The</w:t>
      </w:r>
      <w:r w:rsidR="3959471D">
        <w:t xml:space="preserve"> requirements</w:t>
      </w:r>
      <w:r w:rsidR="5D35D6DE">
        <w:t xml:space="preserve"> </w:t>
      </w:r>
      <w:r w:rsidR="7EF400A5">
        <w:t>in this Standard</w:t>
      </w:r>
      <w:r w:rsidR="23E841A4">
        <w:t xml:space="preserve"> are intended to</w:t>
      </w:r>
      <w:r w:rsidR="7EF400A5">
        <w:t xml:space="preserve"> </w:t>
      </w:r>
      <w:r w:rsidR="5D35D6DE">
        <w:t xml:space="preserve">help to reduce </w:t>
      </w:r>
      <w:r w:rsidR="373758B6">
        <w:t xml:space="preserve">barriers </w:t>
      </w:r>
      <w:r w:rsidR="50AC0F77">
        <w:t>associated with:</w:t>
      </w:r>
    </w:p>
    <w:p w14:paraId="2025C029" w14:textId="453119AD" w:rsidR="007E7743" w:rsidRDefault="00147251" w:rsidP="004252DD">
      <w:pPr>
        <w:pStyle w:val="ListParagraph"/>
        <w:numPr>
          <w:ilvl w:val="0"/>
          <w:numId w:val="11"/>
        </w:numPr>
        <w:spacing w:before="100" w:beforeAutospacing="1" w:after="160" w:line="276" w:lineRule="auto"/>
        <w:contextualSpacing w:val="0"/>
      </w:pPr>
      <w:r>
        <w:t>a</w:t>
      </w:r>
      <w:r w:rsidR="007E7743" w:rsidRPr="007E7743">
        <w:t>ccess to and around the home</w:t>
      </w:r>
      <w:r w:rsidR="0085155C">
        <w:t>,</w:t>
      </w:r>
    </w:p>
    <w:p w14:paraId="4FA2FC2A" w14:textId="07B2E8CE" w:rsidR="00947DCA" w:rsidRDefault="00147251" w:rsidP="004252DD">
      <w:pPr>
        <w:pStyle w:val="ListParagraph"/>
        <w:numPr>
          <w:ilvl w:val="0"/>
          <w:numId w:val="11"/>
        </w:numPr>
        <w:spacing w:before="100" w:beforeAutospacing="1" w:after="160" w:line="276" w:lineRule="auto"/>
        <w:contextualSpacing w:val="0"/>
      </w:pPr>
      <w:r>
        <w:t>e</w:t>
      </w:r>
      <w:r w:rsidR="001B33F3" w:rsidRPr="001B33F3">
        <w:t>veryday use inside the home</w:t>
      </w:r>
      <w:r w:rsidR="0085155C">
        <w:t>,</w:t>
      </w:r>
    </w:p>
    <w:p w14:paraId="7260F658" w14:textId="7599C9F9" w:rsidR="001C4B1A" w:rsidRDefault="00147251" w:rsidP="004252DD">
      <w:pPr>
        <w:pStyle w:val="ListParagraph"/>
        <w:numPr>
          <w:ilvl w:val="0"/>
          <w:numId w:val="11"/>
        </w:numPr>
        <w:spacing w:before="100" w:beforeAutospacing="1" w:after="160" w:line="276" w:lineRule="auto"/>
        <w:contextualSpacing w:val="0"/>
      </w:pPr>
      <w:r>
        <w:t>m</w:t>
      </w:r>
      <w:r w:rsidR="00947DCA">
        <w:t>oving between levels</w:t>
      </w:r>
      <w:r w:rsidR="0085155C">
        <w:t>,</w:t>
      </w:r>
      <w:r>
        <w:t xml:space="preserve"> and</w:t>
      </w:r>
    </w:p>
    <w:p w14:paraId="0CD78E66" w14:textId="47AA7F0C" w:rsidR="001C4B1A" w:rsidRPr="00CB464D" w:rsidRDefault="00147251" w:rsidP="004252DD">
      <w:pPr>
        <w:pStyle w:val="ListParagraph"/>
        <w:numPr>
          <w:ilvl w:val="0"/>
          <w:numId w:val="11"/>
        </w:numPr>
        <w:spacing w:before="100" w:beforeAutospacing="1" w:after="160" w:line="276" w:lineRule="auto"/>
        <w:contextualSpacing w:val="0"/>
      </w:pPr>
      <w:r>
        <w:t>f</w:t>
      </w:r>
      <w:r w:rsidR="00947DCA">
        <w:t>uture adaptability and safety</w:t>
      </w:r>
      <w:r>
        <w:t>.</w:t>
      </w:r>
    </w:p>
    <w:p w14:paraId="5C7B89AC" w14:textId="7898C89A" w:rsidR="00B32977" w:rsidRDefault="00B32977" w:rsidP="004252DD">
      <w:pPr>
        <w:spacing w:before="100" w:beforeAutospacing="1" w:after="160" w:line="276" w:lineRule="auto"/>
      </w:pPr>
      <w:r>
        <w:t xml:space="preserve">This Standard </w:t>
      </w:r>
      <w:r w:rsidR="00F248C0">
        <w:t xml:space="preserve">advances </w:t>
      </w:r>
      <w:r>
        <w:t>inclusion and equity by increasing the supply of usable housing and reducing barriers to future adaptation. As a result,</w:t>
      </w:r>
      <w:r w:rsidR="007F6C88">
        <w:t xml:space="preserve"> it provides</w:t>
      </w:r>
      <w:r w:rsidR="783FF37D">
        <w:t xml:space="preserve"> greater choice</w:t>
      </w:r>
      <w:r>
        <w:t xml:space="preserve"> and</w:t>
      </w:r>
      <w:r w:rsidR="007F6C88">
        <w:t xml:space="preserve"> </w:t>
      </w:r>
      <w:r>
        <w:t xml:space="preserve">supports safer, more independent living for </w:t>
      </w:r>
      <w:r w:rsidR="00D72932">
        <w:t xml:space="preserve">people </w:t>
      </w:r>
      <w:r>
        <w:t>with disabilities, while improving comfort and flexibility for everyone.</w:t>
      </w:r>
    </w:p>
    <w:p w14:paraId="659ED2CF" w14:textId="4B87D985" w:rsidR="00B24A11" w:rsidRDefault="00B24A11" w:rsidP="004252DD">
      <w:pPr>
        <w:spacing w:before="100" w:beforeAutospacing="1" w:after="160" w:line="276" w:lineRule="auto"/>
      </w:pPr>
      <w:r>
        <w:t xml:space="preserve">This is the first </w:t>
      </w:r>
      <w:r w:rsidR="4D114B87">
        <w:t>edition</w:t>
      </w:r>
      <w:r>
        <w:t xml:space="preserve"> of CAN-ASC-2.11</w:t>
      </w:r>
      <w:r w:rsidR="00E73CFD">
        <w:t xml:space="preserve"> –</w:t>
      </w:r>
      <w:r>
        <w:t xml:space="preserve"> Accessible</w:t>
      </w:r>
      <w:r w:rsidR="00E73CFD">
        <w:t>-</w:t>
      </w:r>
      <w:r>
        <w:t xml:space="preserve">Ready </w:t>
      </w:r>
      <w:r w:rsidR="000B2CE6">
        <w:t>Modular and Prefabricated Housing.</w:t>
      </w:r>
      <w:r>
        <w:t xml:space="preserve"> It was developed by the Technical Committee </w:t>
      </w:r>
      <w:r w:rsidR="00D73B48">
        <w:t xml:space="preserve">for </w:t>
      </w:r>
      <w:r w:rsidR="00C83541">
        <w:t>the</w:t>
      </w:r>
      <w:r>
        <w:t xml:space="preserve"> </w:t>
      </w:r>
      <w:r w:rsidR="000B2CE6">
        <w:t>Existing Built Environment</w:t>
      </w:r>
      <w:r>
        <w:t>. The committee operates under the</w:t>
      </w:r>
      <w:r w:rsidR="002C6673">
        <w:t xml:space="preserve"> authority</w:t>
      </w:r>
      <w:r>
        <w:t xml:space="preserve"> of Accessibility Standards Canada.</w:t>
      </w:r>
    </w:p>
    <w:p w14:paraId="522D5E72" w14:textId="314FED20" w:rsidR="00EC38AB" w:rsidRDefault="00EC38AB" w:rsidP="29E9BBCE">
      <w:pPr>
        <w:spacing w:before="100" w:beforeAutospacing="1" w:after="160" w:line="276" w:lineRule="auto"/>
      </w:pPr>
      <w:r>
        <w:lastRenderedPageBreak/>
        <w:t>The Accessible</w:t>
      </w:r>
      <w:r w:rsidR="00480CD7">
        <w:t>-</w:t>
      </w:r>
      <w:r>
        <w:t>Ready Modular and Prefabricated Housing draft standard includes requirements for:</w:t>
      </w:r>
    </w:p>
    <w:p w14:paraId="27D3C322" w14:textId="35B0B2F6" w:rsidR="00EC38AB" w:rsidRPr="00CB464D" w:rsidRDefault="00D73B48" w:rsidP="00FE68F7">
      <w:pPr>
        <w:pStyle w:val="ListParagraph"/>
        <w:numPr>
          <w:ilvl w:val="0"/>
          <w:numId w:val="11"/>
        </w:numPr>
        <w:spacing w:before="100" w:beforeAutospacing="1" w:after="160" w:line="276" w:lineRule="auto"/>
        <w:contextualSpacing w:val="0"/>
      </w:pPr>
      <w:r>
        <w:t>e</w:t>
      </w:r>
      <w:r w:rsidR="00EC38AB" w:rsidRPr="00CB464D">
        <w:t>xterior areas and clearance</w:t>
      </w:r>
      <w:r w:rsidR="00EC38AB">
        <w:t>s</w:t>
      </w:r>
      <w:r w:rsidR="002721A4">
        <w:t>,</w:t>
      </w:r>
    </w:p>
    <w:p w14:paraId="01F1B99C" w14:textId="56CE5391" w:rsidR="00EC38AB" w:rsidRPr="00CB464D" w:rsidRDefault="00D73B48" w:rsidP="00FE68F7">
      <w:pPr>
        <w:pStyle w:val="ListParagraph"/>
        <w:numPr>
          <w:ilvl w:val="0"/>
          <w:numId w:val="11"/>
        </w:numPr>
        <w:spacing w:before="100" w:beforeAutospacing="1" w:after="160" w:line="276" w:lineRule="auto"/>
        <w:contextualSpacing w:val="0"/>
      </w:pPr>
      <w:r>
        <w:t>p</w:t>
      </w:r>
      <w:r w:rsidR="00EC38AB" w:rsidRPr="00CB464D">
        <w:t xml:space="preserve">arking </w:t>
      </w:r>
      <w:r w:rsidR="00EC38AB">
        <w:t xml:space="preserve">structures </w:t>
      </w:r>
      <w:r w:rsidR="00EC38AB" w:rsidRPr="00CB464D">
        <w:t xml:space="preserve">and </w:t>
      </w:r>
      <w:r w:rsidR="00EC38AB">
        <w:t>g</w:t>
      </w:r>
      <w:r w:rsidR="00EC38AB" w:rsidRPr="00CB464D">
        <w:t>arages</w:t>
      </w:r>
      <w:r w:rsidR="002721A4">
        <w:t>,</w:t>
      </w:r>
    </w:p>
    <w:p w14:paraId="316A4960" w14:textId="4468D777" w:rsidR="00EC38AB" w:rsidRDefault="00D73B48" w:rsidP="00FE68F7">
      <w:pPr>
        <w:pStyle w:val="ListParagraph"/>
        <w:numPr>
          <w:ilvl w:val="0"/>
          <w:numId w:val="11"/>
        </w:numPr>
        <w:spacing w:before="100" w:beforeAutospacing="1" w:after="160" w:line="276" w:lineRule="auto"/>
        <w:contextualSpacing w:val="0"/>
      </w:pPr>
      <w:r>
        <w:t>i</w:t>
      </w:r>
      <w:r w:rsidR="00EC38AB" w:rsidRPr="00CB464D">
        <w:t>nterior areas</w:t>
      </w:r>
      <w:r w:rsidR="00EC38AB">
        <w:t>, rooms, spaces (e.g.</w:t>
      </w:r>
      <w:r w:rsidR="00CF6626">
        <w:t>,</w:t>
      </w:r>
      <w:r w:rsidR="00EC38AB">
        <w:t xml:space="preserve"> kitchens and bathrooms)</w:t>
      </w:r>
      <w:r w:rsidR="00EC38AB" w:rsidRPr="00CB464D">
        <w:t xml:space="preserve"> and circulation</w:t>
      </w:r>
      <w:r w:rsidR="002721A4">
        <w:t>,</w:t>
      </w:r>
    </w:p>
    <w:p w14:paraId="558DA817" w14:textId="051EB864" w:rsidR="00EC38AB" w:rsidRPr="00CB464D" w:rsidRDefault="00D73B48" w:rsidP="00FE68F7">
      <w:pPr>
        <w:pStyle w:val="ListParagraph"/>
        <w:numPr>
          <w:ilvl w:val="0"/>
          <w:numId w:val="11"/>
        </w:numPr>
        <w:spacing w:before="100" w:beforeAutospacing="1" w:after="160" w:line="276" w:lineRule="auto"/>
        <w:contextualSpacing w:val="0"/>
      </w:pPr>
      <w:r>
        <w:t>o</w:t>
      </w:r>
      <w:r w:rsidR="00EC38AB">
        <w:t>perating controls</w:t>
      </w:r>
      <w:r w:rsidR="002721A4">
        <w:t>,</w:t>
      </w:r>
    </w:p>
    <w:p w14:paraId="36765E63" w14:textId="069484BC" w:rsidR="00EC38AB" w:rsidRPr="00CB464D" w:rsidRDefault="00D73B48" w:rsidP="00FE68F7">
      <w:pPr>
        <w:pStyle w:val="ListParagraph"/>
        <w:numPr>
          <w:ilvl w:val="0"/>
          <w:numId w:val="11"/>
        </w:numPr>
        <w:spacing w:before="100" w:beforeAutospacing="1" w:after="160" w:line="276" w:lineRule="auto"/>
        <w:contextualSpacing w:val="0"/>
      </w:pPr>
      <w:r>
        <w:t>s</w:t>
      </w:r>
      <w:r w:rsidR="00EC38AB" w:rsidRPr="00CB464D">
        <w:t>tairs</w:t>
      </w:r>
      <w:r w:rsidR="00EC38AB">
        <w:t xml:space="preserve"> and v</w:t>
      </w:r>
      <w:r w:rsidR="00EC38AB" w:rsidRPr="00CB464D">
        <w:t>ertical path</w:t>
      </w:r>
      <w:r w:rsidR="00EC38AB">
        <w:t>s</w:t>
      </w:r>
      <w:r w:rsidR="00EC38AB" w:rsidRPr="00CB464D">
        <w:t xml:space="preserve"> of travel</w:t>
      </w:r>
      <w:r w:rsidR="002721A4">
        <w:t>,</w:t>
      </w:r>
    </w:p>
    <w:p w14:paraId="760FC23F" w14:textId="0AB4E0D0" w:rsidR="00EC38AB" w:rsidRPr="00CB464D" w:rsidRDefault="00D73B48" w:rsidP="00FE68F7">
      <w:pPr>
        <w:pStyle w:val="ListParagraph"/>
        <w:numPr>
          <w:ilvl w:val="0"/>
          <w:numId w:val="11"/>
        </w:numPr>
        <w:spacing w:before="100" w:beforeAutospacing="1" w:after="160" w:line="276" w:lineRule="auto"/>
        <w:contextualSpacing w:val="0"/>
      </w:pPr>
      <w:r>
        <w:t>d</w:t>
      </w:r>
      <w:r w:rsidR="00EC38AB" w:rsidRPr="00CB464D">
        <w:t>oors</w:t>
      </w:r>
      <w:r w:rsidR="002721A4">
        <w:t>,</w:t>
      </w:r>
    </w:p>
    <w:p w14:paraId="559BD343" w14:textId="58214E19" w:rsidR="00EC38AB" w:rsidRPr="00CB464D" w:rsidRDefault="00D73B48" w:rsidP="00FE68F7">
      <w:pPr>
        <w:pStyle w:val="ListParagraph"/>
        <w:numPr>
          <w:ilvl w:val="0"/>
          <w:numId w:val="11"/>
        </w:numPr>
        <w:spacing w:before="100" w:beforeAutospacing="1" w:after="160" w:line="276" w:lineRule="auto"/>
        <w:contextualSpacing w:val="0"/>
      </w:pPr>
      <w:r>
        <w:t>s</w:t>
      </w:r>
      <w:r w:rsidR="00EC38AB" w:rsidRPr="00CB464D">
        <w:t>tructural</w:t>
      </w:r>
      <w:r w:rsidR="00EC38AB">
        <w:t>, mechanical and electrical systems</w:t>
      </w:r>
      <w:r w:rsidR="002721A4">
        <w:t>,</w:t>
      </w:r>
      <w:r>
        <w:t xml:space="preserve"> and</w:t>
      </w:r>
    </w:p>
    <w:p w14:paraId="20E0C612" w14:textId="7E8BB4E1" w:rsidR="1FD8340D" w:rsidRPr="00C26524" w:rsidRDefault="00D52A65" w:rsidP="00FE68F7">
      <w:pPr>
        <w:pStyle w:val="ListParagraph"/>
        <w:numPr>
          <w:ilvl w:val="0"/>
          <w:numId w:val="11"/>
        </w:numPr>
        <w:spacing w:before="100" w:beforeAutospacing="1" w:after="160" w:line="276" w:lineRule="auto"/>
        <w:contextualSpacing w:val="0"/>
      </w:pPr>
      <w:r>
        <w:t>emergency</w:t>
      </w:r>
      <w:r w:rsidR="00E84168">
        <w:t xml:space="preserve"> egresses</w:t>
      </w:r>
      <w:r w:rsidR="00D73B48">
        <w:t>.</w:t>
      </w:r>
    </w:p>
    <w:sectPr w:rsidR="1FD8340D" w:rsidRPr="00C26524" w:rsidSect="00694F0C">
      <w:headerReference w:type="default" r:id="rId17"/>
      <w:footerReference w:type="default" r:id="rId18"/>
      <w:footerReference w:type="first" r:id="rId19"/>
      <w:pgSz w:w="12240" w:h="15840"/>
      <w:pgMar w:top="1134" w:right="567" w:bottom="1134" w:left="567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59046" w14:textId="77777777" w:rsidR="003C2720" w:rsidRDefault="003C2720" w:rsidP="008A3F85">
      <w:r>
        <w:separator/>
      </w:r>
    </w:p>
  </w:endnote>
  <w:endnote w:type="continuationSeparator" w:id="0">
    <w:p w14:paraId="424EDCF0" w14:textId="77777777" w:rsidR="003C2720" w:rsidRDefault="003C2720" w:rsidP="008A3F85">
      <w:r>
        <w:continuationSeparator/>
      </w:r>
    </w:p>
  </w:endnote>
  <w:endnote w:type="continuationNotice" w:id="1">
    <w:p w14:paraId="25F0152F" w14:textId="77777777" w:rsidR="003C2720" w:rsidRDefault="003C272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bson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EFB60" w14:textId="18F74F31" w:rsidR="008A3F85" w:rsidRDefault="00000000" w:rsidP="00EE67B2">
    <w:pPr>
      <w:pStyle w:val="Footer"/>
      <w:jc w:val="right"/>
    </w:pPr>
    <w:sdt>
      <w:sdtPr>
        <w:id w:val="-22067580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F5CCA">
          <w:fldChar w:fldCharType="begin"/>
        </w:r>
        <w:r w:rsidR="00FF5CCA">
          <w:instrText xml:space="preserve"> PAGE   \* MERGEFORMAT </w:instrText>
        </w:r>
        <w:r w:rsidR="00FF5CCA">
          <w:fldChar w:fldCharType="separate"/>
        </w:r>
        <w:r w:rsidR="003131CC">
          <w:rPr>
            <w:noProof/>
          </w:rPr>
          <w:t>2</w:t>
        </w:r>
        <w:r w:rsidR="00FF5CCA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A7A0C" w14:textId="0406A5D1" w:rsidR="00FF5CCA" w:rsidRDefault="00000000">
    <w:pPr>
      <w:pStyle w:val="Footer"/>
      <w:jc w:val="right"/>
    </w:pPr>
    <w:sdt>
      <w:sdtPr>
        <w:id w:val="-94731171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F5CCA">
          <w:fldChar w:fldCharType="begin"/>
        </w:r>
        <w:r w:rsidR="00FF5CCA">
          <w:instrText xml:space="preserve"> PAGE   \* MERGEFORMAT </w:instrText>
        </w:r>
        <w:r w:rsidR="00FF5CCA">
          <w:fldChar w:fldCharType="separate"/>
        </w:r>
        <w:r w:rsidR="003131CC">
          <w:rPr>
            <w:noProof/>
          </w:rPr>
          <w:t>1</w:t>
        </w:r>
        <w:r w:rsidR="00FF5CCA">
          <w:rPr>
            <w:noProof/>
          </w:rPr>
          <w:fldChar w:fldCharType="end"/>
        </w:r>
      </w:sdtContent>
    </w:sdt>
  </w:p>
  <w:p w14:paraId="2F8CF134" w14:textId="549624F7" w:rsidR="00A47653" w:rsidRDefault="00694F0C">
    <w:pPr>
      <w:pStyle w:val="Footer"/>
    </w:pPr>
    <w:r w:rsidRPr="009F20AE">
      <w:rPr>
        <w:noProof/>
      </w:rPr>
      <w:drawing>
        <wp:anchor distT="0" distB="0" distL="114300" distR="114300" simplePos="0" relativeHeight="251658240" behindDoc="0" locked="0" layoutInCell="1" allowOverlap="1" wp14:anchorId="1F14E8A8" wp14:editId="002E2F1B">
          <wp:simplePos x="0" y="0"/>
          <wp:positionH relativeFrom="margin">
            <wp:posOffset>0</wp:posOffset>
          </wp:positionH>
          <wp:positionV relativeFrom="page">
            <wp:posOffset>9413875</wp:posOffset>
          </wp:positionV>
          <wp:extent cx="3664800" cy="342000"/>
          <wp:effectExtent l="0" t="0" r="0" b="0"/>
          <wp:wrapNone/>
          <wp:docPr id="1049255114" name="Picture 1049255114" descr="Accessibility Standards Canada signatur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ccessibility Standards Canada signatur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64800" cy="34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20AE">
      <w:rPr>
        <w:noProof/>
      </w:rPr>
      <w:drawing>
        <wp:anchor distT="0" distB="0" distL="114300" distR="114300" simplePos="0" relativeHeight="251658241" behindDoc="0" locked="0" layoutInCell="1" allowOverlap="1" wp14:anchorId="06D1C986" wp14:editId="392CBB53">
          <wp:simplePos x="0" y="0"/>
          <wp:positionH relativeFrom="margin">
            <wp:posOffset>5572760</wp:posOffset>
          </wp:positionH>
          <wp:positionV relativeFrom="page">
            <wp:posOffset>9327515</wp:posOffset>
          </wp:positionV>
          <wp:extent cx="1479600" cy="496800"/>
          <wp:effectExtent l="0" t="0" r="0" b="0"/>
          <wp:wrapNone/>
          <wp:docPr id="735816964" name="Picture 735816964" descr="Canada wordmark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Canada wordmark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9600" cy="49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01475" w14:textId="77777777" w:rsidR="003C2720" w:rsidRDefault="003C2720" w:rsidP="008A3F85">
      <w:r>
        <w:separator/>
      </w:r>
    </w:p>
  </w:footnote>
  <w:footnote w:type="continuationSeparator" w:id="0">
    <w:p w14:paraId="6EFAA5A0" w14:textId="77777777" w:rsidR="003C2720" w:rsidRDefault="003C2720" w:rsidP="008A3F85">
      <w:r>
        <w:continuationSeparator/>
      </w:r>
    </w:p>
  </w:footnote>
  <w:footnote w:type="continuationNotice" w:id="1">
    <w:p w14:paraId="39F0F8ED" w14:textId="77777777" w:rsidR="003C2720" w:rsidRDefault="003C272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5A01" w14:textId="5C405573" w:rsidR="00614431" w:rsidRPr="006A61DC" w:rsidRDefault="00614431" w:rsidP="006A61DC">
    <w:pPr>
      <w:pStyle w:val="Header"/>
      <w:rPr>
        <w:sz w:val="16"/>
        <w:szCs w:val="16"/>
      </w:rPr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773DB"/>
    <w:multiLevelType w:val="hybridMultilevel"/>
    <w:tmpl w:val="42C4B104"/>
    <w:lvl w:ilvl="0" w:tplc="10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8651B1C"/>
    <w:multiLevelType w:val="hybridMultilevel"/>
    <w:tmpl w:val="5CEC2046"/>
    <w:lvl w:ilvl="0" w:tplc="8782F83A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0ACD"/>
    <w:multiLevelType w:val="hybridMultilevel"/>
    <w:tmpl w:val="FE801E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2A0AC9"/>
    <w:multiLevelType w:val="hybridMultilevel"/>
    <w:tmpl w:val="3EDA7F2E"/>
    <w:lvl w:ilvl="0" w:tplc="010A1310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140876"/>
    <w:multiLevelType w:val="hybridMultilevel"/>
    <w:tmpl w:val="A7CE2362"/>
    <w:lvl w:ilvl="0" w:tplc="F06E57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0D46C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9B6E5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E484E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7AE1D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8D69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D8234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32456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89274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4EB663BE"/>
    <w:multiLevelType w:val="hybridMultilevel"/>
    <w:tmpl w:val="7C4C035A"/>
    <w:lvl w:ilvl="0" w:tplc="E676DFF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733034"/>
    <w:multiLevelType w:val="hybridMultilevel"/>
    <w:tmpl w:val="E5F46052"/>
    <w:lvl w:ilvl="0" w:tplc="C48A98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E40A3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E6EF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2AAE4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76E7A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654FE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75264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5BA3D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2E694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7" w15:restartNumberingAfterBreak="0">
    <w:nsid w:val="588A6E42"/>
    <w:multiLevelType w:val="hybridMultilevel"/>
    <w:tmpl w:val="5BD203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E61902"/>
    <w:multiLevelType w:val="hybridMultilevel"/>
    <w:tmpl w:val="65746A40"/>
    <w:lvl w:ilvl="0" w:tplc="E676DFF0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2797AB4"/>
    <w:multiLevelType w:val="hybridMultilevel"/>
    <w:tmpl w:val="19C4C6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486782"/>
    <w:multiLevelType w:val="hybridMultilevel"/>
    <w:tmpl w:val="7E447BF4"/>
    <w:lvl w:ilvl="0" w:tplc="8512AD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863099">
    <w:abstractNumId w:val="10"/>
  </w:num>
  <w:num w:numId="2" w16cid:durableId="814033062">
    <w:abstractNumId w:val="2"/>
  </w:num>
  <w:num w:numId="3" w16cid:durableId="1462534023">
    <w:abstractNumId w:val="0"/>
  </w:num>
  <w:num w:numId="4" w16cid:durableId="1979797029">
    <w:abstractNumId w:val="1"/>
  </w:num>
  <w:num w:numId="5" w16cid:durableId="1042436971">
    <w:abstractNumId w:val="5"/>
  </w:num>
  <w:num w:numId="6" w16cid:durableId="1415124692">
    <w:abstractNumId w:val="4"/>
  </w:num>
  <w:num w:numId="7" w16cid:durableId="112023551">
    <w:abstractNumId w:val="6"/>
  </w:num>
  <w:num w:numId="8" w16cid:durableId="1899634475">
    <w:abstractNumId w:val="3"/>
  </w:num>
  <w:num w:numId="9" w16cid:durableId="527378188">
    <w:abstractNumId w:val="8"/>
  </w:num>
  <w:num w:numId="10" w16cid:durableId="1971327088">
    <w:abstractNumId w:val="7"/>
  </w:num>
  <w:num w:numId="11" w16cid:durableId="1882739466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Sv5f1WBFlK1kTLJww4iLthkpZ5K2PNGae2GNG1bH7sr5/pfyJEjeKZo3IB7hS+oLUkDJdpwwpUCLPip8IsRXNQ==" w:salt="3KTRPZayYmoHEqX9Hh7wxg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E2E"/>
    <w:rsid w:val="00001DE3"/>
    <w:rsid w:val="00002B78"/>
    <w:rsid w:val="00004D41"/>
    <w:rsid w:val="00004F02"/>
    <w:rsid w:val="000143F5"/>
    <w:rsid w:val="000174CC"/>
    <w:rsid w:val="0002259D"/>
    <w:rsid w:val="000243D5"/>
    <w:rsid w:val="00026243"/>
    <w:rsid w:val="000265CD"/>
    <w:rsid w:val="000278B4"/>
    <w:rsid w:val="00031572"/>
    <w:rsid w:val="00032C25"/>
    <w:rsid w:val="00040315"/>
    <w:rsid w:val="00042230"/>
    <w:rsid w:val="0004491A"/>
    <w:rsid w:val="00055AE4"/>
    <w:rsid w:val="00056935"/>
    <w:rsid w:val="0006117C"/>
    <w:rsid w:val="00062788"/>
    <w:rsid w:val="00065A8E"/>
    <w:rsid w:val="00065ECC"/>
    <w:rsid w:val="0008056D"/>
    <w:rsid w:val="000828AE"/>
    <w:rsid w:val="00082EEF"/>
    <w:rsid w:val="00083219"/>
    <w:rsid w:val="0008767D"/>
    <w:rsid w:val="00093A9C"/>
    <w:rsid w:val="00094CBF"/>
    <w:rsid w:val="000A0B74"/>
    <w:rsid w:val="000A113F"/>
    <w:rsid w:val="000A2D67"/>
    <w:rsid w:val="000A2E16"/>
    <w:rsid w:val="000A47FE"/>
    <w:rsid w:val="000A79C9"/>
    <w:rsid w:val="000A7EA6"/>
    <w:rsid w:val="000B2CE6"/>
    <w:rsid w:val="000C11B2"/>
    <w:rsid w:val="000C16F9"/>
    <w:rsid w:val="000C2A86"/>
    <w:rsid w:val="000C44DE"/>
    <w:rsid w:val="000C4F03"/>
    <w:rsid w:val="000C5620"/>
    <w:rsid w:val="000C5D3A"/>
    <w:rsid w:val="000C6B02"/>
    <w:rsid w:val="000D4E67"/>
    <w:rsid w:val="000D5201"/>
    <w:rsid w:val="000D5E7F"/>
    <w:rsid w:val="000E2B97"/>
    <w:rsid w:val="000E4605"/>
    <w:rsid w:val="000E515C"/>
    <w:rsid w:val="000E6CE9"/>
    <w:rsid w:val="000F1C82"/>
    <w:rsid w:val="000F3C65"/>
    <w:rsid w:val="00104225"/>
    <w:rsid w:val="00104FE7"/>
    <w:rsid w:val="001054C8"/>
    <w:rsid w:val="00105C56"/>
    <w:rsid w:val="001064AA"/>
    <w:rsid w:val="00112314"/>
    <w:rsid w:val="001145C8"/>
    <w:rsid w:val="00117390"/>
    <w:rsid w:val="001175E5"/>
    <w:rsid w:val="0012085E"/>
    <w:rsid w:val="001229D6"/>
    <w:rsid w:val="00124F43"/>
    <w:rsid w:val="00125E84"/>
    <w:rsid w:val="00131653"/>
    <w:rsid w:val="00132048"/>
    <w:rsid w:val="00132F40"/>
    <w:rsid w:val="00137936"/>
    <w:rsid w:val="00140D6A"/>
    <w:rsid w:val="00141C5C"/>
    <w:rsid w:val="00141CD4"/>
    <w:rsid w:val="00142EE3"/>
    <w:rsid w:val="00142F8D"/>
    <w:rsid w:val="0014348B"/>
    <w:rsid w:val="001452F5"/>
    <w:rsid w:val="00145DD7"/>
    <w:rsid w:val="00147251"/>
    <w:rsid w:val="0015275E"/>
    <w:rsid w:val="00154D57"/>
    <w:rsid w:val="00162D17"/>
    <w:rsid w:val="001634AF"/>
    <w:rsid w:val="0016414A"/>
    <w:rsid w:val="00165AE2"/>
    <w:rsid w:val="0016655F"/>
    <w:rsid w:val="00170BEF"/>
    <w:rsid w:val="00171659"/>
    <w:rsid w:val="0017720D"/>
    <w:rsid w:val="00177C8D"/>
    <w:rsid w:val="00182717"/>
    <w:rsid w:val="00184579"/>
    <w:rsid w:val="0018795C"/>
    <w:rsid w:val="00192185"/>
    <w:rsid w:val="001944B5"/>
    <w:rsid w:val="001A18F7"/>
    <w:rsid w:val="001A30D8"/>
    <w:rsid w:val="001A65F8"/>
    <w:rsid w:val="001A7B6A"/>
    <w:rsid w:val="001B15CD"/>
    <w:rsid w:val="001B2010"/>
    <w:rsid w:val="001B20EF"/>
    <w:rsid w:val="001B2549"/>
    <w:rsid w:val="001B33F3"/>
    <w:rsid w:val="001B3FEE"/>
    <w:rsid w:val="001B4B45"/>
    <w:rsid w:val="001B735D"/>
    <w:rsid w:val="001C08F0"/>
    <w:rsid w:val="001C0C94"/>
    <w:rsid w:val="001C1E09"/>
    <w:rsid w:val="001C331E"/>
    <w:rsid w:val="001C4B1A"/>
    <w:rsid w:val="001C722E"/>
    <w:rsid w:val="001D00EC"/>
    <w:rsid w:val="001D230D"/>
    <w:rsid w:val="001D433A"/>
    <w:rsid w:val="001D43E1"/>
    <w:rsid w:val="001E1432"/>
    <w:rsid w:val="001E5463"/>
    <w:rsid w:val="001E6AD3"/>
    <w:rsid w:val="001E6C0C"/>
    <w:rsid w:val="001F3552"/>
    <w:rsid w:val="001F3926"/>
    <w:rsid w:val="00210A6E"/>
    <w:rsid w:val="00220EDB"/>
    <w:rsid w:val="0022279B"/>
    <w:rsid w:val="0022379C"/>
    <w:rsid w:val="00224ACE"/>
    <w:rsid w:val="002256B5"/>
    <w:rsid w:val="00225F83"/>
    <w:rsid w:val="002276FE"/>
    <w:rsid w:val="00227D91"/>
    <w:rsid w:val="00230D10"/>
    <w:rsid w:val="00230F40"/>
    <w:rsid w:val="00234C79"/>
    <w:rsid w:val="00235205"/>
    <w:rsid w:val="002357F9"/>
    <w:rsid w:val="002367EA"/>
    <w:rsid w:val="00237615"/>
    <w:rsid w:val="00237BE6"/>
    <w:rsid w:val="002431D8"/>
    <w:rsid w:val="00244EBC"/>
    <w:rsid w:val="00247902"/>
    <w:rsid w:val="0025424C"/>
    <w:rsid w:val="0025427A"/>
    <w:rsid w:val="002542BD"/>
    <w:rsid w:val="00256C6E"/>
    <w:rsid w:val="002611FC"/>
    <w:rsid w:val="00261CFF"/>
    <w:rsid w:val="00266CDC"/>
    <w:rsid w:val="00270BBE"/>
    <w:rsid w:val="00270FDF"/>
    <w:rsid w:val="002721A4"/>
    <w:rsid w:val="00272ADF"/>
    <w:rsid w:val="00273E27"/>
    <w:rsid w:val="002758BD"/>
    <w:rsid w:val="002835B9"/>
    <w:rsid w:val="0028434B"/>
    <w:rsid w:val="00285817"/>
    <w:rsid w:val="0029185E"/>
    <w:rsid w:val="0029564C"/>
    <w:rsid w:val="002A3EC6"/>
    <w:rsid w:val="002A6B6F"/>
    <w:rsid w:val="002A7E57"/>
    <w:rsid w:val="002A7EF4"/>
    <w:rsid w:val="002B0F8F"/>
    <w:rsid w:val="002B44AE"/>
    <w:rsid w:val="002B77CB"/>
    <w:rsid w:val="002C3A14"/>
    <w:rsid w:val="002C4383"/>
    <w:rsid w:val="002C58AE"/>
    <w:rsid w:val="002C609D"/>
    <w:rsid w:val="002C6673"/>
    <w:rsid w:val="002C67D4"/>
    <w:rsid w:val="002C6838"/>
    <w:rsid w:val="002C7E76"/>
    <w:rsid w:val="002D147A"/>
    <w:rsid w:val="002D22C0"/>
    <w:rsid w:val="002D731D"/>
    <w:rsid w:val="002D7989"/>
    <w:rsid w:val="002E18ED"/>
    <w:rsid w:val="002E66AE"/>
    <w:rsid w:val="002E66B5"/>
    <w:rsid w:val="002F1688"/>
    <w:rsid w:val="002F3CAF"/>
    <w:rsid w:val="002F3D6E"/>
    <w:rsid w:val="002F7099"/>
    <w:rsid w:val="00300FA7"/>
    <w:rsid w:val="00306791"/>
    <w:rsid w:val="00306A41"/>
    <w:rsid w:val="003108E9"/>
    <w:rsid w:val="00310A4B"/>
    <w:rsid w:val="00311229"/>
    <w:rsid w:val="0031232A"/>
    <w:rsid w:val="003131CC"/>
    <w:rsid w:val="0031611D"/>
    <w:rsid w:val="0031769A"/>
    <w:rsid w:val="003176DF"/>
    <w:rsid w:val="003178C8"/>
    <w:rsid w:val="0032141B"/>
    <w:rsid w:val="003235E5"/>
    <w:rsid w:val="003246EF"/>
    <w:rsid w:val="00325877"/>
    <w:rsid w:val="003270CD"/>
    <w:rsid w:val="003271A2"/>
    <w:rsid w:val="00327AFA"/>
    <w:rsid w:val="00327DC9"/>
    <w:rsid w:val="00332112"/>
    <w:rsid w:val="003324BD"/>
    <w:rsid w:val="00333D9E"/>
    <w:rsid w:val="0033449E"/>
    <w:rsid w:val="0033541F"/>
    <w:rsid w:val="00337A5A"/>
    <w:rsid w:val="0034021B"/>
    <w:rsid w:val="00340800"/>
    <w:rsid w:val="00341190"/>
    <w:rsid w:val="00342F2D"/>
    <w:rsid w:val="003435E8"/>
    <w:rsid w:val="00344D53"/>
    <w:rsid w:val="00347CE2"/>
    <w:rsid w:val="00351E33"/>
    <w:rsid w:val="00357730"/>
    <w:rsid w:val="003659F0"/>
    <w:rsid w:val="00370E9B"/>
    <w:rsid w:val="00373036"/>
    <w:rsid w:val="0037562F"/>
    <w:rsid w:val="00375922"/>
    <w:rsid w:val="00376372"/>
    <w:rsid w:val="00377966"/>
    <w:rsid w:val="00380FF1"/>
    <w:rsid w:val="003823A1"/>
    <w:rsid w:val="00384502"/>
    <w:rsid w:val="00385133"/>
    <w:rsid w:val="00385667"/>
    <w:rsid w:val="00387160"/>
    <w:rsid w:val="00390230"/>
    <w:rsid w:val="003955CD"/>
    <w:rsid w:val="003A01FA"/>
    <w:rsid w:val="003A66E3"/>
    <w:rsid w:val="003A7927"/>
    <w:rsid w:val="003A7CF5"/>
    <w:rsid w:val="003B09D3"/>
    <w:rsid w:val="003B1211"/>
    <w:rsid w:val="003B2517"/>
    <w:rsid w:val="003C10E4"/>
    <w:rsid w:val="003C11E6"/>
    <w:rsid w:val="003C2396"/>
    <w:rsid w:val="003C2720"/>
    <w:rsid w:val="003C2A1B"/>
    <w:rsid w:val="003C2BFF"/>
    <w:rsid w:val="003C31EA"/>
    <w:rsid w:val="003C7AE0"/>
    <w:rsid w:val="003D0025"/>
    <w:rsid w:val="003D4BFB"/>
    <w:rsid w:val="003D71BB"/>
    <w:rsid w:val="003D7320"/>
    <w:rsid w:val="003E02D4"/>
    <w:rsid w:val="003E08CE"/>
    <w:rsid w:val="003E0A4A"/>
    <w:rsid w:val="003E1683"/>
    <w:rsid w:val="003E32A1"/>
    <w:rsid w:val="003E4C13"/>
    <w:rsid w:val="003E4DF4"/>
    <w:rsid w:val="003E58B8"/>
    <w:rsid w:val="003E592A"/>
    <w:rsid w:val="003F20FF"/>
    <w:rsid w:val="00401AE7"/>
    <w:rsid w:val="004020D0"/>
    <w:rsid w:val="00402972"/>
    <w:rsid w:val="00402C3D"/>
    <w:rsid w:val="00402E5C"/>
    <w:rsid w:val="0040447F"/>
    <w:rsid w:val="004057A0"/>
    <w:rsid w:val="004109F7"/>
    <w:rsid w:val="00413D36"/>
    <w:rsid w:val="004143C7"/>
    <w:rsid w:val="004176D4"/>
    <w:rsid w:val="00417B8A"/>
    <w:rsid w:val="00422831"/>
    <w:rsid w:val="004237B4"/>
    <w:rsid w:val="004252DD"/>
    <w:rsid w:val="00425B7E"/>
    <w:rsid w:val="00437BA9"/>
    <w:rsid w:val="00437BDE"/>
    <w:rsid w:val="004407C3"/>
    <w:rsid w:val="004415CF"/>
    <w:rsid w:val="00444C9F"/>
    <w:rsid w:val="0044684A"/>
    <w:rsid w:val="00452E29"/>
    <w:rsid w:val="0045378E"/>
    <w:rsid w:val="00457775"/>
    <w:rsid w:val="00461F31"/>
    <w:rsid w:val="00464786"/>
    <w:rsid w:val="0046587E"/>
    <w:rsid w:val="00465983"/>
    <w:rsid w:val="004708FA"/>
    <w:rsid w:val="00471ECE"/>
    <w:rsid w:val="004725EA"/>
    <w:rsid w:val="00475DF0"/>
    <w:rsid w:val="00480CD7"/>
    <w:rsid w:val="00484247"/>
    <w:rsid w:val="00492B1A"/>
    <w:rsid w:val="004960AD"/>
    <w:rsid w:val="0049706C"/>
    <w:rsid w:val="004A0DC8"/>
    <w:rsid w:val="004A494A"/>
    <w:rsid w:val="004A649E"/>
    <w:rsid w:val="004B0A4F"/>
    <w:rsid w:val="004B1DA8"/>
    <w:rsid w:val="004B3860"/>
    <w:rsid w:val="004C012A"/>
    <w:rsid w:val="004C2909"/>
    <w:rsid w:val="004C3426"/>
    <w:rsid w:val="004C35E9"/>
    <w:rsid w:val="004C4F81"/>
    <w:rsid w:val="004C7B85"/>
    <w:rsid w:val="004D312B"/>
    <w:rsid w:val="004D3701"/>
    <w:rsid w:val="004D55E5"/>
    <w:rsid w:val="004D5B65"/>
    <w:rsid w:val="004D6D64"/>
    <w:rsid w:val="004E531E"/>
    <w:rsid w:val="004F4868"/>
    <w:rsid w:val="004F51B9"/>
    <w:rsid w:val="004F76F9"/>
    <w:rsid w:val="00501CA4"/>
    <w:rsid w:val="0050529E"/>
    <w:rsid w:val="00505971"/>
    <w:rsid w:val="005065C0"/>
    <w:rsid w:val="005068E0"/>
    <w:rsid w:val="005143A0"/>
    <w:rsid w:val="0051591D"/>
    <w:rsid w:val="00516670"/>
    <w:rsid w:val="00517B72"/>
    <w:rsid w:val="00521B7F"/>
    <w:rsid w:val="00523E2F"/>
    <w:rsid w:val="00524969"/>
    <w:rsid w:val="0053213A"/>
    <w:rsid w:val="0053267D"/>
    <w:rsid w:val="0053601B"/>
    <w:rsid w:val="00541166"/>
    <w:rsid w:val="005442FF"/>
    <w:rsid w:val="00544A8B"/>
    <w:rsid w:val="00544F88"/>
    <w:rsid w:val="00545037"/>
    <w:rsid w:val="00553FF1"/>
    <w:rsid w:val="005544C5"/>
    <w:rsid w:val="00557E04"/>
    <w:rsid w:val="0056441E"/>
    <w:rsid w:val="00571016"/>
    <w:rsid w:val="0057102D"/>
    <w:rsid w:val="00573174"/>
    <w:rsid w:val="0057410F"/>
    <w:rsid w:val="005756B9"/>
    <w:rsid w:val="0057706F"/>
    <w:rsid w:val="00577532"/>
    <w:rsid w:val="00580033"/>
    <w:rsid w:val="00584802"/>
    <w:rsid w:val="005849C6"/>
    <w:rsid w:val="00590296"/>
    <w:rsid w:val="005912CD"/>
    <w:rsid w:val="00592372"/>
    <w:rsid w:val="005930EF"/>
    <w:rsid w:val="00595892"/>
    <w:rsid w:val="00597FCD"/>
    <w:rsid w:val="005A0AE7"/>
    <w:rsid w:val="005A59D3"/>
    <w:rsid w:val="005A6105"/>
    <w:rsid w:val="005A6342"/>
    <w:rsid w:val="005A6784"/>
    <w:rsid w:val="005A79A5"/>
    <w:rsid w:val="005B3CD8"/>
    <w:rsid w:val="005B4176"/>
    <w:rsid w:val="005B5F0E"/>
    <w:rsid w:val="005C04DD"/>
    <w:rsid w:val="005D739E"/>
    <w:rsid w:val="005E4850"/>
    <w:rsid w:val="005F09DA"/>
    <w:rsid w:val="005F5754"/>
    <w:rsid w:val="005F5A58"/>
    <w:rsid w:val="00603E94"/>
    <w:rsid w:val="0060405B"/>
    <w:rsid w:val="0061034D"/>
    <w:rsid w:val="006104C0"/>
    <w:rsid w:val="00610BDC"/>
    <w:rsid w:val="00612958"/>
    <w:rsid w:val="00613C9B"/>
    <w:rsid w:val="006140E3"/>
    <w:rsid w:val="00614431"/>
    <w:rsid w:val="00615911"/>
    <w:rsid w:val="00615987"/>
    <w:rsid w:val="00621806"/>
    <w:rsid w:val="00621834"/>
    <w:rsid w:val="00622220"/>
    <w:rsid w:val="00622BA0"/>
    <w:rsid w:val="00624412"/>
    <w:rsid w:val="00625FB3"/>
    <w:rsid w:val="0062629F"/>
    <w:rsid w:val="006267BB"/>
    <w:rsid w:val="00640D57"/>
    <w:rsid w:val="006413A6"/>
    <w:rsid w:val="00645065"/>
    <w:rsid w:val="00645421"/>
    <w:rsid w:val="00646E8C"/>
    <w:rsid w:val="00646FA9"/>
    <w:rsid w:val="00647332"/>
    <w:rsid w:val="006510F7"/>
    <w:rsid w:val="00657477"/>
    <w:rsid w:val="006620E9"/>
    <w:rsid w:val="00662805"/>
    <w:rsid w:val="00662DCC"/>
    <w:rsid w:val="00663B98"/>
    <w:rsid w:val="00664447"/>
    <w:rsid w:val="00665E5D"/>
    <w:rsid w:val="00676EE0"/>
    <w:rsid w:val="00680175"/>
    <w:rsid w:val="006810A2"/>
    <w:rsid w:val="00681C57"/>
    <w:rsid w:val="00684472"/>
    <w:rsid w:val="00684C6A"/>
    <w:rsid w:val="006856A1"/>
    <w:rsid w:val="0068577C"/>
    <w:rsid w:val="00687F9E"/>
    <w:rsid w:val="006909D5"/>
    <w:rsid w:val="006913B0"/>
    <w:rsid w:val="00694A48"/>
    <w:rsid w:val="00694F0C"/>
    <w:rsid w:val="006A37B2"/>
    <w:rsid w:val="006A61DC"/>
    <w:rsid w:val="006A6B5C"/>
    <w:rsid w:val="006A7BC3"/>
    <w:rsid w:val="006B10BA"/>
    <w:rsid w:val="006B5938"/>
    <w:rsid w:val="006B6026"/>
    <w:rsid w:val="006C2505"/>
    <w:rsid w:val="006C3E69"/>
    <w:rsid w:val="006D2544"/>
    <w:rsid w:val="006D2646"/>
    <w:rsid w:val="006D384B"/>
    <w:rsid w:val="006D492D"/>
    <w:rsid w:val="006D6555"/>
    <w:rsid w:val="006D728A"/>
    <w:rsid w:val="006E09E2"/>
    <w:rsid w:val="006E0E3C"/>
    <w:rsid w:val="006E51C5"/>
    <w:rsid w:val="006E63FA"/>
    <w:rsid w:val="006F059D"/>
    <w:rsid w:val="006F4190"/>
    <w:rsid w:val="006F4827"/>
    <w:rsid w:val="00702A8B"/>
    <w:rsid w:val="0070710B"/>
    <w:rsid w:val="00707B53"/>
    <w:rsid w:val="0072152F"/>
    <w:rsid w:val="00725B37"/>
    <w:rsid w:val="00726E58"/>
    <w:rsid w:val="00727C50"/>
    <w:rsid w:val="00733A17"/>
    <w:rsid w:val="00736FB8"/>
    <w:rsid w:val="00737797"/>
    <w:rsid w:val="00742911"/>
    <w:rsid w:val="007444FF"/>
    <w:rsid w:val="00745BC3"/>
    <w:rsid w:val="00746756"/>
    <w:rsid w:val="00746B7F"/>
    <w:rsid w:val="007474E8"/>
    <w:rsid w:val="00747F87"/>
    <w:rsid w:val="007528F6"/>
    <w:rsid w:val="0075740F"/>
    <w:rsid w:val="00760832"/>
    <w:rsid w:val="007625ED"/>
    <w:rsid w:val="00773C3F"/>
    <w:rsid w:val="007749F2"/>
    <w:rsid w:val="00775EAF"/>
    <w:rsid w:val="007763D0"/>
    <w:rsid w:val="00776C5C"/>
    <w:rsid w:val="0077721C"/>
    <w:rsid w:val="00777A03"/>
    <w:rsid w:val="007813D4"/>
    <w:rsid w:val="00781938"/>
    <w:rsid w:val="00782858"/>
    <w:rsid w:val="00783185"/>
    <w:rsid w:val="007847BC"/>
    <w:rsid w:val="00784E78"/>
    <w:rsid w:val="00786578"/>
    <w:rsid w:val="00787564"/>
    <w:rsid w:val="007930FA"/>
    <w:rsid w:val="00793852"/>
    <w:rsid w:val="00793AF6"/>
    <w:rsid w:val="00794441"/>
    <w:rsid w:val="007970C4"/>
    <w:rsid w:val="00797885"/>
    <w:rsid w:val="0079796A"/>
    <w:rsid w:val="007A05BF"/>
    <w:rsid w:val="007A2689"/>
    <w:rsid w:val="007A3D55"/>
    <w:rsid w:val="007A5446"/>
    <w:rsid w:val="007A7A40"/>
    <w:rsid w:val="007B08A0"/>
    <w:rsid w:val="007B32F2"/>
    <w:rsid w:val="007B394E"/>
    <w:rsid w:val="007B3BD8"/>
    <w:rsid w:val="007B419A"/>
    <w:rsid w:val="007B647E"/>
    <w:rsid w:val="007C0090"/>
    <w:rsid w:val="007C124C"/>
    <w:rsid w:val="007D1968"/>
    <w:rsid w:val="007D1DB1"/>
    <w:rsid w:val="007D2179"/>
    <w:rsid w:val="007D67C0"/>
    <w:rsid w:val="007D75A9"/>
    <w:rsid w:val="007D78EB"/>
    <w:rsid w:val="007E0112"/>
    <w:rsid w:val="007E0EB2"/>
    <w:rsid w:val="007E1101"/>
    <w:rsid w:val="007E1E05"/>
    <w:rsid w:val="007E2A15"/>
    <w:rsid w:val="007E5515"/>
    <w:rsid w:val="007E7743"/>
    <w:rsid w:val="007F0623"/>
    <w:rsid w:val="007F3BAE"/>
    <w:rsid w:val="007F6C88"/>
    <w:rsid w:val="008000AF"/>
    <w:rsid w:val="00801091"/>
    <w:rsid w:val="00801456"/>
    <w:rsid w:val="00805E72"/>
    <w:rsid w:val="008101B4"/>
    <w:rsid w:val="00810565"/>
    <w:rsid w:val="00812330"/>
    <w:rsid w:val="0081376D"/>
    <w:rsid w:val="008140EE"/>
    <w:rsid w:val="00815A16"/>
    <w:rsid w:val="00821AF7"/>
    <w:rsid w:val="00822240"/>
    <w:rsid w:val="00823195"/>
    <w:rsid w:val="008235FE"/>
    <w:rsid w:val="00824FEB"/>
    <w:rsid w:val="008261A5"/>
    <w:rsid w:val="00826B5A"/>
    <w:rsid w:val="00827CDD"/>
    <w:rsid w:val="00831941"/>
    <w:rsid w:val="008405DD"/>
    <w:rsid w:val="008409F4"/>
    <w:rsid w:val="00844357"/>
    <w:rsid w:val="00845FDC"/>
    <w:rsid w:val="0085155C"/>
    <w:rsid w:val="00854EC8"/>
    <w:rsid w:val="008552F9"/>
    <w:rsid w:val="008623BE"/>
    <w:rsid w:val="008627AE"/>
    <w:rsid w:val="00867D7E"/>
    <w:rsid w:val="00871D29"/>
    <w:rsid w:val="008742C2"/>
    <w:rsid w:val="00877AB3"/>
    <w:rsid w:val="00877E21"/>
    <w:rsid w:val="008804E1"/>
    <w:rsid w:val="0088119D"/>
    <w:rsid w:val="00890168"/>
    <w:rsid w:val="00890FE9"/>
    <w:rsid w:val="008934F2"/>
    <w:rsid w:val="00894291"/>
    <w:rsid w:val="008A3F85"/>
    <w:rsid w:val="008A56EE"/>
    <w:rsid w:val="008A6276"/>
    <w:rsid w:val="008B02EA"/>
    <w:rsid w:val="008B1669"/>
    <w:rsid w:val="008B1A8B"/>
    <w:rsid w:val="008B4857"/>
    <w:rsid w:val="008B71AF"/>
    <w:rsid w:val="008C04A6"/>
    <w:rsid w:val="008C0798"/>
    <w:rsid w:val="008C0F4B"/>
    <w:rsid w:val="008C3BF7"/>
    <w:rsid w:val="008C3EB9"/>
    <w:rsid w:val="008C3F5C"/>
    <w:rsid w:val="008C4035"/>
    <w:rsid w:val="008C47DA"/>
    <w:rsid w:val="008D5F0D"/>
    <w:rsid w:val="008D6D23"/>
    <w:rsid w:val="008E5339"/>
    <w:rsid w:val="008E68FB"/>
    <w:rsid w:val="008E798A"/>
    <w:rsid w:val="008F3974"/>
    <w:rsid w:val="008F5325"/>
    <w:rsid w:val="008F5B0E"/>
    <w:rsid w:val="00902DFD"/>
    <w:rsid w:val="009060BD"/>
    <w:rsid w:val="00917F59"/>
    <w:rsid w:val="0092099B"/>
    <w:rsid w:val="00921C01"/>
    <w:rsid w:val="00926FA0"/>
    <w:rsid w:val="00930733"/>
    <w:rsid w:val="009331DA"/>
    <w:rsid w:val="0093455D"/>
    <w:rsid w:val="009356BA"/>
    <w:rsid w:val="00935E13"/>
    <w:rsid w:val="00941BCE"/>
    <w:rsid w:val="00942224"/>
    <w:rsid w:val="00946F18"/>
    <w:rsid w:val="00947DCA"/>
    <w:rsid w:val="0095251B"/>
    <w:rsid w:val="00956420"/>
    <w:rsid w:val="00956480"/>
    <w:rsid w:val="00957EC1"/>
    <w:rsid w:val="009607E6"/>
    <w:rsid w:val="00961025"/>
    <w:rsid w:val="00962DBA"/>
    <w:rsid w:val="009648AF"/>
    <w:rsid w:val="0097070D"/>
    <w:rsid w:val="00970A96"/>
    <w:rsid w:val="00970D8D"/>
    <w:rsid w:val="00971F99"/>
    <w:rsid w:val="00973BBF"/>
    <w:rsid w:val="00973FDD"/>
    <w:rsid w:val="00977608"/>
    <w:rsid w:val="00987F54"/>
    <w:rsid w:val="009921E4"/>
    <w:rsid w:val="00992DEB"/>
    <w:rsid w:val="00994E9B"/>
    <w:rsid w:val="009970AF"/>
    <w:rsid w:val="009A210E"/>
    <w:rsid w:val="009B15EB"/>
    <w:rsid w:val="009B25AB"/>
    <w:rsid w:val="009B3DC9"/>
    <w:rsid w:val="009B5DCF"/>
    <w:rsid w:val="009B7A87"/>
    <w:rsid w:val="009C1651"/>
    <w:rsid w:val="009C19C3"/>
    <w:rsid w:val="009C5729"/>
    <w:rsid w:val="009D533B"/>
    <w:rsid w:val="009D6BEE"/>
    <w:rsid w:val="009D727E"/>
    <w:rsid w:val="009E2419"/>
    <w:rsid w:val="009E26BA"/>
    <w:rsid w:val="009E7091"/>
    <w:rsid w:val="009E7639"/>
    <w:rsid w:val="009F06E2"/>
    <w:rsid w:val="009F0D87"/>
    <w:rsid w:val="009F4F9E"/>
    <w:rsid w:val="009F7713"/>
    <w:rsid w:val="00A00D55"/>
    <w:rsid w:val="00A0550F"/>
    <w:rsid w:val="00A0639A"/>
    <w:rsid w:val="00A074C2"/>
    <w:rsid w:val="00A11DBF"/>
    <w:rsid w:val="00A13D8A"/>
    <w:rsid w:val="00A15CDA"/>
    <w:rsid w:val="00A202A5"/>
    <w:rsid w:val="00A248A6"/>
    <w:rsid w:val="00A24B4B"/>
    <w:rsid w:val="00A27DDC"/>
    <w:rsid w:val="00A31035"/>
    <w:rsid w:val="00A315B2"/>
    <w:rsid w:val="00A31F23"/>
    <w:rsid w:val="00A34FE2"/>
    <w:rsid w:val="00A365FD"/>
    <w:rsid w:val="00A4024F"/>
    <w:rsid w:val="00A416DF"/>
    <w:rsid w:val="00A4282D"/>
    <w:rsid w:val="00A4751A"/>
    <w:rsid w:val="00A47653"/>
    <w:rsid w:val="00A52E6A"/>
    <w:rsid w:val="00A53B53"/>
    <w:rsid w:val="00A54B86"/>
    <w:rsid w:val="00A62A75"/>
    <w:rsid w:val="00A65926"/>
    <w:rsid w:val="00A70B3B"/>
    <w:rsid w:val="00A73DE2"/>
    <w:rsid w:val="00A7403C"/>
    <w:rsid w:val="00A7673A"/>
    <w:rsid w:val="00A77CAE"/>
    <w:rsid w:val="00A80128"/>
    <w:rsid w:val="00A80D3F"/>
    <w:rsid w:val="00A81838"/>
    <w:rsid w:val="00A90CFB"/>
    <w:rsid w:val="00A9585C"/>
    <w:rsid w:val="00A95D7E"/>
    <w:rsid w:val="00A96653"/>
    <w:rsid w:val="00A966BC"/>
    <w:rsid w:val="00A96DA6"/>
    <w:rsid w:val="00A96EAF"/>
    <w:rsid w:val="00A978ED"/>
    <w:rsid w:val="00AA0105"/>
    <w:rsid w:val="00AA521B"/>
    <w:rsid w:val="00AB058A"/>
    <w:rsid w:val="00AB10EC"/>
    <w:rsid w:val="00AB1204"/>
    <w:rsid w:val="00AB58F0"/>
    <w:rsid w:val="00AC01B8"/>
    <w:rsid w:val="00AC1771"/>
    <w:rsid w:val="00AC1DF1"/>
    <w:rsid w:val="00AC2F06"/>
    <w:rsid w:val="00AC31DE"/>
    <w:rsid w:val="00AC6029"/>
    <w:rsid w:val="00AD100C"/>
    <w:rsid w:val="00AD483B"/>
    <w:rsid w:val="00AD534F"/>
    <w:rsid w:val="00AD7FB1"/>
    <w:rsid w:val="00AE29BC"/>
    <w:rsid w:val="00AE7CC6"/>
    <w:rsid w:val="00AE7DD4"/>
    <w:rsid w:val="00AE7F61"/>
    <w:rsid w:val="00AF4646"/>
    <w:rsid w:val="00AF726B"/>
    <w:rsid w:val="00B00A84"/>
    <w:rsid w:val="00B02E26"/>
    <w:rsid w:val="00B056E7"/>
    <w:rsid w:val="00B0679B"/>
    <w:rsid w:val="00B11A46"/>
    <w:rsid w:val="00B12E2E"/>
    <w:rsid w:val="00B16621"/>
    <w:rsid w:val="00B17A87"/>
    <w:rsid w:val="00B209DB"/>
    <w:rsid w:val="00B24A11"/>
    <w:rsid w:val="00B250DF"/>
    <w:rsid w:val="00B264C2"/>
    <w:rsid w:val="00B268F3"/>
    <w:rsid w:val="00B32977"/>
    <w:rsid w:val="00B33CCB"/>
    <w:rsid w:val="00B3410C"/>
    <w:rsid w:val="00B379C3"/>
    <w:rsid w:val="00B40F1D"/>
    <w:rsid w:val="00B42466"/>
    <w:rsid w:val="00B42F23"/>
    <w:rsid w:val="00B5287D"/>
    <w:rsid w:val="00B54476"/>
    <w:rsid w:val="00B54C69"/>
    <w:rsid w:val="00B567A0"/>
    <w:rsid w:val="00B57EAB"/>
    <w:rsid w:val="00B61045"/>
    <w:rsid w:val="00B61051"/>
    <w:rsid w:val="00B62E81"/>
    <w:rsid w:val="00B670CD"/>
    <w:rsid w:val="00B72D3F"/>
    <w:rsid w:val="00B73D23"/>
    <w:rsid w:val="00B75381"/>
    <w:rsid w:val="00B75556"/>
    <w:rsid w:val="00B7666B"/>
    <w:rsid w:val="00B76890"/>
    <w:rsid w:val="00B81315"/>
    <w:rsid w:val="00B81CBF"/>
    <w:rsid w:val="00B82F7D"/>
    <w:rsid w:val="00B856F5"/>
    <w:rsid w:val="00B86DF5"/>
    <w:rsid w:val="00B91012"/>
    <w:rsid w:val="00B929F2"/>
    <w:rsid w:val="00B97439"/>
    <w:rsid w:val="00BA7A0E"/>
    <w:rsid w:val="00BB19F3"/>
    <w:rsid w:val="00BB4F99"/>
    <w:rsid w:val="00BB744F"/>
    <w:rsid w:val="00BC2EDF"/>
    <w:rsid w:val="00BD086E"/>
    <w:rsid w:val="00BD127A"/>
    <w:rsid w:val="00BD260D"/>
    <w:rsid w:val="00BD424C"/>
    <w:rsid w:val="00BD5F5A"/>
    <w:rsid w:val="00BD68EB"/>
    <w:rsid w:val="00BE5DD2"/>
    <w:rsid w:val="00BF0FA0"/>
    <w:rsid w:val="00BF1C09"/>
    <w:rsid w:val="00BF67C8"/>
    <w:rsid w:val="00BF6ACB"/>
    <w:rsid w:val="00BF7708"/>
    <w:rsid w:val="00C019AE"/>
    <w:rsid w:val="00C02BD9"/>
    <w:rsid w:val="00C060B8"/>
    <w:rsid w:val="00C062C4"/>
    <w:rsid w:val="00C111E1"/>
    <w:rsid w:val="00C1189F"/>
    <w:rsid w:val="00C125C2"/>
    <w:rsid w:val="00C130D0"/>
    <w:rsid w:val="00C13732"/>
    <w:rsid w:val="00C2173C"/>
    <w:rsid w:val="00C22713"/>
    <w:rsid w:val="00C23796"/>
    <w:rsid w:val="00C25301"/>
    <w:rsid w:val="00C2575F"/>
    <w:rsid w:val="00C26524"/>
    <w:rsid w:val="00C269A7"/>
    <w:rsid w:val="00C26B9D"/>
    <w:rsid w:val="00C323B9"/>
    <w:rsid w:val="00C350EE"/>
    <w:rsid w:val="00C356F1"/>
    <w:rsid w:val="00C3585F"/>
    <w:rsid w:val="00C372B8"/>
    <w:rsid w:val="00C41A89"/>
    <w:rsid w:val="00C444DD"/>
    <w:rsid w:val="00C46284"/>
    <w:rsid w:val="00C464DA"/>
    <w:rsid w:val="00C47317"/>
    <w:rsid w:val="00C475C2"/>
    <w:rsid w:val="00C52E5E"/>
    <w:rsid w:val="00C53394"/>
    <w:rsid w:val="00C53423"/>
    <w:rsid w:val="00C55154"/>
    <w:rsid w:val="00C5554F"/>
    <w:rsid w:val="00C55A0E"/>
    <w:rsid w:val="00C56A4F"/>
    <w:rsid w:val="00C61B1B"/>
    <w:rsid w:val="00C61E10"/>
    <w:rsid w:val="00C63980"/>
    <w:rsid w:val="00C708E6"/>
    <w:rsid w:val="00C72D06"/>
    <w:rsid w:val="00C7365B"/>
    <w:rsid w:val="00C73D68"/>
    <w:rsid w:val="00C77668"/>
    <w:rsid w:val="00C77C38"/>
    <w:rsid w:val="00C803FC"/>
    <w:rsid w:val="00C809FE"/>
    <w:rsid w:val="00C82072"/>
    <w:rsid w:val="00C820ED"/>
    <w:rsid w:val="00C83541"/>
    <w:rsid w:val="00C8717D"/>
    <w:rsid w:val="00C90270"/>
    <w:rsid w:val="00C907A4"/>
    <w:rsid w:val="00C95467"/>
    <w:rsid w:val="00C958BB"/>
    <w:rsid w:val="00C97248"/>
    <w:rsid w:val="00C97BC8"/>
    <w:rsid w:val="00CA034C"/>
    <w:rsid w:val="00CA05FC"/>
    <w:rsid w:val="00CA1E42"/>
    <w:rsid w:val="00CA2380"/>
    <w:rsid w:val="00CA38FE"/>
    <w:rsid w:val="00CB046B"/>
    <w:rsid w:val="00CB36B0"/>
    <w:rsid w:val="00CB3FB1"/>
    <w:rsid w:val="00CB5D4E"/>
    <w:rsid w:val="00CC47D1"/>
    <w:rsid w:val="00CC5F5C"/>
    <w:rsid w:val="00CD30CD"/>
    <w:rsid w:val="00CD48E8"/>
    <w:rsid w:val="00CD5996"/>
    <w:rsid w:val="00CD6808"/>
    <w:rsid w:val="00CD766D"/>
    <w:rsid w:val="00CD797B"/>
    <w:rsid w:val="00CE0591"/>
    <w:rsid w:val="00CE2A8B"/>
    <w:rsid w:val="00CE4678"/>
    <w:rsid w:val="00CE6077"/>
    <w:rsid w:val="00CE69C4"/>
    <w:rsid w:val="00CF53D5"/>
    <w:rsid w:val="00CF6148"/>
    <w:rsid w:val="00CF6626"/>
    <w:rsid w:val="00CF7CFB"/>
    <w:rsid w:val="00D04E5F"/>
    <w:rsid w:val="00D07D3C"/>
    <w:rsid w:val="00D10105"/>
    <w:rsid w:val="00D1212B"/>
    <w:rsid w:val="00D1374F"/>
    <w:rsid w:val="00D13D0E"/>
    <w:rsid w:val="00D14C06"/>
    <w:rsid w:val="00D156EE"/>
    <w:rsid w:val="00D17336"/>
    <w:rsid w:val="00D1733C"/>
    <w:rsid w:val="00D2028D"/>
    <w:rsid w:val="00D20DF7"/>
    <w:rsid w:val="00D26822"/>
    <w:rsid w:val="00D27E50"/>
    <w:rsid w:val="00D330E6"/>
    <w:rsid w:val="00D34978"/>
    <w:rsid w:val="00D364BD"/>
    <w:rsid w:val="00D42C57"/>
    <w:rsid w:val="00D466F2"/>
    <w:rsid w:val="00D52A65"/>
    <w:rsid w:val="00D5432A"/>
    <w:rsid w:val="00D54348"/>
    <w:rsid w:val="00D5666C"/>
    <w:rsid w:val="00D567E5"/>
    <w:rsid w:val="00D56EE4"/>
    <w:rsid w:val="00D61FAB"/>
    <w:rsid w:val="00D67709"/>
    <w:rsid w:val="00D72932"/>
    <w:rsid w:val="00D72BE0"/>
    <w:rsid w:val="00D73B48"/>
    <w:rsid w:val="00D7453D"/>
    <w:rsid w:val="00D74E35"/>
    <w:rsid w:val="00D81786"/>
    <w:rsid w:val="00D8268F"/>
    <w:rsid w:val="00D82E18"/>
    <w:rsid w:val="00D83EF0"/>
    <w:rsid w:val="00D91617"/>
    <w:rsid w:val="00D9189F"/>
    <w:rsid w:val="00D91A80"/>
    <w:rsid w:val="00D91D40"/>
    <w:rsid w:val="00DA13E7"/>
    <w:rsid w:val="00DB0F3A"/>
    <w:rsid w:val="00DB2960"/>
    <w:rsid w:val="00DB5D31"/>
    <w:rsid w:val="00DB614D"/>
    <w:rsid w:val="00DB672D"/>
    <w:rsid w:val="00DB79F0"/>
    <w:rsid w:val="00DB7DB3"/>
    <w:rsid w:val="00DB7FD0"/>
    <w:rsid w:val="00DC0C28"/>
    <w:rsid w:val="00DC3703"/>
    <w:rsid w:val="00DD0F92"/>
    <w:rsid w:val="00DD1322"/>
    <w:rsid w:val="00DD59F1"/>
    <w:rsid w:val="00DD61DA"/>
    <w:rsid w:val="00DE7A44"/>
    <w:rsid w:val="00DF4B1E"/>
    <w:rsid w:val="00DF54A6"/>
    <w:rsid w:val="00DF780D"/>
    <w:rsid w:val="00DF7873"/>
    <w:rsid w:val="00E003B9"/>
    <w:rsid w:val="00E01D07"/>
    <w:rsid w:val="00E03146"/>
    <w:rsid w:val="00E10999"/>
    <w:rsid w:val="00E11409"/>
    <w:rsid w:val="00E13ED9"/>
    <w:rsid w:val="00E16853"/>
    <w:rsid w:val="00E17381"/>
    <w:rsid w:val="00E20F12"/>
    <w:rsid w:val="00E20F97"/>
    <w:rsid w:val="00E211CD"/>
    <w:rsid w:val="00E22F83"/>
    <w:rsid w:val="00E25A19"/>
    <w:rsid w:val="00E273ED"/>
    <w:rsid w:val="00E27F1E"/>
    <w:rsid w:val="00E317EA"/>
    <w:rsid w:val="00E329A8"/>
    <w:rsid w:val="00E33A9C"/>
    <w:rsid w:val="00E40D4C"/>
    <w:rsid w:val="00E41931"/>
    <w:rsid w:val="00E45747"/>
    <w:rsid w:val="00E45BD5"/>
    <w:rsid w:val="00E45C22"/>
    <w:rsid w:val="00E4758E"/>
    <w:rsid w:val="00E47824"/>
    <w:rsid w:val="00E50E5C"/>
    <w:rsid w:val="00E513F5"/>
    <w:rsid w:val="00E5267E"/>
    <w:rsid w:val="00E5341B"/>
    <w:rsid w:val="00E54007"/>
    <w:rsid w:val="00E55194"/>
    <w:rsid w:val="00E5710D"/>
    <w:rsid w:val="00E62282"/>
    <w:rsid w:val="00E6405B"/>
    <w:rsid w:val="00E67793"/>
    <w:rsid w:val="00E7046B"/>
    <w:rsid w:val="00E72EF8"/>
    <w:rsid w:val="00E73CFD"/>
    <w:rsid w:val="00E75D35"/>
    <w:rsid w:val="00E7774E"/>
    <w:rsid w:val="00E777B2"/>
    <w:rsid w:val="00E81838"/>
    <w:rsid w:val="00E836A0"/>
    <w:rsid w:val="00E84168"/>
    <w:rsid w:val="00E859DF"/>
    <w:rsid w:val="00E86144"/>
    <w:rsid w:val="00E872FC"/>
    <w:rsid w:val="00E905AE"/>
    <w:rsid w:val="00E923C3"/>
    <w:rsid w:val="00EA2A6E"/>
    <w:rsid w:val="00EA32AA"/>
    <w:rsid w:val="00EA49E2"/>
    <w:rsid w:val="00EA50BD"/>
    <w:rsid w:val="00EA5340"/>
    <w:rsid w:val="00EA5C42"/>
    <w:rsid w:val="00EB0534"/>
    <w:rsid w:val="00EB0DBA"/>
    <w:rsid w:val="00EB1F28"/>
    <w:rsid w:val="00EB4D07"/>
    <w:rsid w:val="00EC38AB"/>
    <w:rsid w:val="00ED3374"/>
    <w:rsid w:val="00EE1257"/>
    <w:rsid w:val="00EE4391"/>
    <w:rsid w:val="00EE56E1"/>
    <w:rsid w:val="00EE67B2"/>
    <w:rsid w:val="00EF662C"/>
    <w:rsid w:val="00F0205B"/>
    <w:rsid w:val="00F049CD"/>
    <w:rsid w:val="00F0681F"/>
    <w:rsid w:val="00F071DB"/>
    <w:rsid w:val="00F12C88"/>
    <w:rsid w:val="00F13180"/>
    <w:rsid w:val="00F1374C"/>
    <w:rsid w:val="00F1417E"/>
    <w:rsid w:val="00F1662C"/>
    <w:rsid w:val="00F2126D"/>
    <w:rsid w:val="00F248C0"/>
    <w:rsid w:val="00F24B9C"/>
    <w:rsid w:val="00F261FC"/>
    <w:rsid w:val="00F3117F"/>
    <w:rsid w:val="00F31A83"/>
    <w:rsid w:val="00F3349B"/>
    <w:rsid w:val="00F33B0E"/>
    <w:rsid w:val="00F35061"/>
    <w:rsid w:val="00F376D6"/>
    <w:rsid w:val="00F4522F"/>
    <w:rsid w:val="00F4665E"/>
    <w:rsid w:val="00F475DB"/>
    <w:rsid w:val="00F50397"/>
    <w:rsid w:val="00F54681"/>
    <w:rsid w:val="00F56375"/>
    <w:rsid w:val="00F57C72"/>
    <w:rsid w:val="00F620B9"/>
    <w:rsid w:val="00F718E8"/>
    <w:rsid w:val="00F73D33"/>
    <w:rsid w:val="00F83196"/>
    <w:rsid w:val="00F83B9D"/>
    <w:rsid w:val="00F8401F"/>
    <w:rsid w:val="00F85941"/>
    <w:rsid w:val="00F877D7"/>
    <w:rsid w:val="00F908D5"/>
    <w:rsid w:val="00F9304F"/>
    <w:rsid w:val="00F93C34"/>
    <w:rsid w:val="00F9400F"/>
    <w:rsid w:val="00F945AA"/>
    <w:rsid w:val="00FA067A"/>
    <w:rsid w:val="00FA0E50"/>
    <w:rsid w:val="00FA2C9F"/>
    <w:rsid w:val="00FA38D6"/>
    <w:rsid w:val="00FA5FCC"/>
    <w:rsid w:val="00FA7289"/>
    <w:rsid w:val="00FB1D6F"/>
    <w:rsid w:val="00FB2484"/>
    <w:rsid w:val="00FB3CF0"/>
    <w:rsid w:val="00FB74BF"/>
    <w:rsid w:val="00FB7B6C"/>
    <w:rsid w:val="00FC4D3D"/>
    <w:rsid w:val="00FC7EF1"/>
    <w:rsid w:val="00FD0FD7"/>
    <w:rsid w:val="00FD3170"/>
    <w:rsid w:val="00FD413D"/>
    <w:rsid w:val="00FD5D04"/>
    <w:rsid w:val="00FD5F10"/>
    <w:rsid w:val="00FD71B7"/>
    <w:rsid w:val="00FE3FFD"/>
    <w:rsid w:val="00FE41BF"/>
    <w:rsid w:val="00FE68F7"/>
    <w:rsid w:val="00FF0468"/>
    <w:rsid w:val="00FF08EC"/>
    <w:rsid w:val="00FF3473"/>
    <w:rsid w:val="00FF3704"/>
    <w:rsid w:val="00FF3B86"/>
    <w:rsid w:val="00FF425D"/>
    <w:rsid w:val="00FF5293"/>
    <w:rsid w:val="00FF55F1"/>
    <w:rsid w:val="00FF5CCA"/>
    <w:rsid w:val="00FF67B5"/>
    <w:rsid w:val="00FF6EE6"/>
    <w:rsid w:val="00FF7D17"/>
    <w:rsid w:val="01A00E59"/>
    <w:rsid w:val="02F7EC3F"/>
    <w:rsid w:val="03A0DA22"/>
    <w:rsid w:val="03F35D8E"/>
    <w:rsid w:val="05260CBE"/>
    <w:rsid w:val="05CBCC10"/>
    <w:rsid w:val="0A94CA9E"/>
    <w:rsid w:val="0C52EC53"/>
    <w:rsid w:val="0D34E968"/>
    <w:rsid w:val="0DA77910"/>
    <w:rsid w:val="0DF93A8B"/>
    <w:rsid w:val="0F23624E"/>
    <w:rsid w:val="11344C27"/>
    <w:rsid w:val="14540097"/>
    <w:rsid w:val="163EDB02"/>
    <w:rsid w:val="16F96788"/>
    <w:rsid w:val="181D990F"/>
    <w:rsid w:val="18DC6785"/>
    <w:rsid w:val="1FD8340D"/>
    <w:rsid w:val="2010CE65"/>
    <w:rsid w:val="20D1AB27"/>
    <w:rsid w:val="220011A6"/>
    <w:rsid w:val="22B42B97"/>
    <w:rsid w:val="22DEEF0E"/>
    <w:rsid w:val="23543B97"/>
    <w:rsid w:val="23E841A4"/>
    <w:rsid w:val="24AFB723"/>
    <w:rsid w:val="27AE768E"/>
    <w:rsid w:val="2808847B"/>
    <w:rsid w:val="292BE0A0"/>
    <w:rsid w:val="29CECE76"/>
    <w:rsid w:val="29E9BBCE"/>
    <w:rsid w:val="2B8FA86D"/>
    <w:rsid w:val="2C74893D"/>
    <w:rsid w:val="30A3F2C0"/>
    <w:rsid w:val="31BC021E"/>
    <w:rsid w:val="3209D4DE"/>
    <w:rsid w:val="3247A0B1"/>
    <w:rsid w:val="33546089"/>
    <w:rsid w:val="373758B6"/>
    <w:rsid w:val="38089237"/>
    <w:rsid w:val="3900C4A4"/>
    <w:rsid w:val="3912BD9F"/>
    <w:rsid w:val="3959471D"/>
    <w:rsid w:val="39D667C0"/>
    <w:rsid w:val="3A00CB81"/>
    <w:rsid w:val="3A45CB2A"/>
    <w:rsid w:val="3B2CD541"/>
    <w:rsid w:val="3D0EA913"/>
    <w:rsid w:val="3EB57F1F"/>
    <w:rsid w:val="3FDD3927"/>
    <w:rsid w:val="40EADDFE"/>
    <w:rsid w:val="4274C640"/>
    <w:rsid w:val="4394D550"/>
    <w:rsid w:val="43D59EB5"/>
    <w:rsid w:val="44392913"/>
    <w:rsid w:val="45352D10"/>
    <w:rsid w:val="454CA62A"/>
    <w:rsid w:val="45BEE8BB"/>
    <w:rsid w:val="47E37E7A"/>
    <w:rsid w:val="4A0CC579"/>
    <w:rsid w:val="4A8616DF"/>
    <w:rsid w:val="4BB45FC0"/>
    <w:rsid w:val="4C6DD48F"/>
    <w:rsid w:val="4CF769E2"/>
    <w:rsid w:val="4D114B87"/>
    <w:rsid w:val="4D4E055A"/>
    <w:rsid w:val="4DB7BDBF"/>
    <w:rsid w:val="4DDC7077"/>
    <w:rsid w:val="50AC0F77"/>
    <w:rsid w:val="51E67C6E"/>
    <w:rsid w:val="524A597B"/>
    <w:rsid w:val="52D8FD6B"/>
    <w:rsid w:val="56513E7A"/>
    <w:rsid w:val="58F82A9A"/>
    <w:rsid w:val="5A530E1C"/>
    <w:rsid w:val="5AE3B465"/>
    <w:rsid w:val="5B24195D"/>
    <w:rsid w:val="5D35D6DE"/>
    <w:rsid w:val="5E372947"/>
    <w:rsid w:val="5ED10539"/>
    <w:rsid w:val="61038A51"/>
    <w:rsid w:val="62E91604"/>
    <w:rsid w:val="63410EA1"/>
    <w:rsid w:val="63569207"/>
    <w:rsid w:val="64321398"/>
    <w:rsid w:val="65DF43D2"/>
    <w:rsid w:val="66C64172"/>
    <w:rsid w:val="67018594"/>
    <w:rsid w:val="69F6D4C8"/>
    <w:rsid w:val="6A2DDECD"/>
    <w:rsid w:val="6AB83C9B"/>
    <w:rsid w:val="6E2685F8"/>
    <w:rsid w:val="6E7941E6"/>
    <w:rsid w:val="709572EC"/>
    <w:rsid w:val="70A2AAD5"/>
    <w:rsid w:val="717F754A"/>
    <w:rsid w:val="71F46F9E"/>
    <w:rsid w:val="727DFD66"/>
    <w:rsid w:val="73222F4D"/>
    <w:rsid w:val="7324C7AF"/>
    <w:rsid w:val="73F3B4A6"/>
    <w:rsid w:val="74163D45"/>
    <w:rsid w:val="743F963E"/>
    <w:rsid w:val="7679EC45"/>
    <w:rsid w:val="7813D7AF"/>
    <w:rsid w:val="783FF37D"/>
    <w:rsid w:val="79700361"/>
    <w:rsid w:val="7D9140FB"/>
    <w:rsid w:val="7EF4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AC431"/>
  <w15:chartTrackingRefBased/>
  <w15:docId w15:val="{F6F83629-0424-4779-BBD3-410A55782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Body CS)"/>
        <w:color w:val="000000" w:themeColor="text1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270"/>
    <w:pPr>
      <w:spacing w:before="120" w:after="120"/>
    </w:pPr>
    <w:rPr>
      <w:rFonts w:cs="Arial"/>
      <w:color w:val="auto"/>
      <w:sz w:val="28"/>
      <w:szCs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94E9B"/>
    <w:pPr>
      <w:keepNext/>
      <w:keepLines/>
      <w:tabs>
        <w:tab w:val="center" w:pos="5573"/>
        <w:tab w:val="left" w:pos="9697"/>
      </w:tabs>
      <w:outlineLvl w:val="0"/>
    </w:pPr>
    <w:rPr>
      <w:rFonts w:eastAsiaTheme="majorEastAsia" w:cstheme="majorBidi"/>
      <w:b/>
      <w:sz w:val="56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20F97"/>
    <w:pPr>
      <w:keepNext/>
      <w:keepLines/>
      <w:spacing w:after="0"/>
      <w:outlineLvl w:val="1"/>
    </w:pPr>
    <w:rPr>
      <w:rFonts w:eastAsiaTheme="majorEastAsia" w:cstheme="majorBidi"/>
      <w:b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25F83"/>
    <w:pPr>
      <w:keepNext/>
      <w:keepLines/>
      <w:spacing w:after="0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CA2380"/>
    <w:pPr>
      <w:keepNext/>
      <w:keepLines/>
      <w:spacing w:before="16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B1669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B1669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E9B"/>
    <w:rPr>
      <w:rFonts w:eastAsiaTheme="majorEastAsia" w:cstheme="majorBidi"/>
      <w:b/>
      <w:color w:val="auto"/>
      <w:sz w:val="5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20F97"/>
    <w:rPr>
      <w:rFonts w:eastAsiaTheme="majorEastAsia" w:cstheme="majorBidi"/>
      <w:b/>
      <w:bCs/>
      <w:color w:val="auto"/>
      <w:sz w:val="40"/>
      <w:szCs w:val="26"/>
    </w:rPr>
  </w:style>
  <w:style w:type="paragraph" w:styleId="Header">
    <w:name w:val="header"/>
    <w:basedOn w:val="Normal"/>
    <w:link w:val="HeaderChar"/>
    <w:uiPriority w:val="99"/>
    <w:unhideWhenUsed/>
    <w:rsid w:val="008A3F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F85"/>
  </w:style>
  <w:style w:type="paragraph" w:styleId="Footer">
    <w:name w:val="footer"/>
    <w:basedOn w:val="Normal"/>
    <w:link w:val="FooterChar"/>
    <w:uiPriority w:val="99"/>
    <w:unhideWhenUsed/>
    <w:rsid w:val="008A3F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F85"/>
  </w:style>
  <w:style w:type="character" w:styleId="Hyperlink">
    <w:name w:val="Hyperlink"/>
    <w:basedOn w:val="DefaultParagraphFont"/>
    <w:uiPriority w:val="99"/>
    <w:unhideWhenUsed/>
    <w:rsid w:val="00A4765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765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225F83"/>
    <w:rPr>
      <w:rFonts w:eastAsiaTheme="majorEastAsia" w:cstheme="majorBidi"/>
      <w:b/>
      <w:color w:val="auto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A2380"/>
    <w:rPr>
      <w:rFonts w:eastAsiaTheme="majorEastAsia" w:cstheme="majorBidi"/>
      <w:b/>
      <w:iCs/>
      <w:sz w:val="28"/>
    </w:rPr>
  </w:style>
  <w:style w:type="paragraph" w:styleId="ListParagraph">
    <w:name w:val="List Paragraph"/>
    <w:aliases w:val="table bullets,Bullet List,FooterText,List Paragraph1,numbered,Paragraphe de liste1,列出段落,列出段落1,Bulletr List Paragraph,List Paragraph2,List Paragraph21,Párrafo de lista1,Parágrafo da Lista1,リスト段落1,Listeafsnit1,Plan,L"/>
    <w:basedOn w:val="Normal"/>
    <w:link w:val="ListParagraphChar"/>
    <w:uiPriority w:val="34"/>
    <w:qFormat/>
    <w:rsid w:val="00DD0F92"/>
    <w:pPr>
      <w:numPr>
        <w:numId w:val="1"/>
      </w:numPr>
      <w:ind w:left="714" w:hanging="357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5326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267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326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61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1F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1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1F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FA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542BD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117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117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3117F"/>
    <w:rPr>
      <w:vertAlign w:val="superscript"/>
    </w:rPr>
  </w:style>
  <w:style w:type="table" w:styleId="TableGrid">
    <w:name w:val="Table Grid"/>
    <w:basedOn w:val="TableNormal"/>
    <w:uiPriority w:val="39"/>
    <w:rsid w:val="00727C50"/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0639A"/>
    <w:pPr>
      <w:pBdr>
        <w:bottom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0639A"/>
    <w:rPr>
      <w:rFonts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0639A"/>
    <w:pPr>
      <w:pBdr>
        <w:top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0639A"/>
    <w:rPr>
      <w:rFonts w:cs="Arial"/>
      <w:vanish/>
      <w:sz w:val="16"/>
      <w:szCs w:val="16"/>
    </w:rPr>
  </w:style>
  <w:style w:type="character" w:customStyle="1" w:styleId="fieldset-legend">
    <w:name w:val="fieldset-legend"/>
    <w:basedOn w:val="DefaultParagraphFont"/>
    <w:rsid w:val="006F4827"/>
  </w:style>
  <w:style w:type="character" w:customStyle="1" w:styleId="Heading5Char">
    <w:name w:val="Heading 5 Char"/>
    <w:basedOn w:val="DefaultParagraphFont"/>
    <w:link w:val="Heading5"/>
    <w:uiPriority w:val="9"/>
    <w:rsid w:val="008B1669"/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8B1669"/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B166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1669"/>
    <w:rPr>
      <w:color w:val="605E5C"/>
      <w:shd w:val="clear" w:color="auto" w:fill="E1DFDD"/>
    </w:rPr>
  </w:style>
  <w:style w:type="paragraph" w:customStyle="1" w:styleId="Default">
    <w:name w:val="Default"/>
    <w:rsid w:val="00B056E7"/>
    <w:pPr>
      <w:autoSpaceDE w:val="0"/>
      <w:autoSpaceDN w:val="0"/>
      <w:adjustRightInd w:val="0"/>
    </w:pPr>
    <w:rPr>
      <w:rFonts w:cs="Arial"/>
      <w:color w:val="000000"/>
    </w:rPr>
  </w:style>
  <w:style w:type="paragraph" w:styleId="TOC1">
    <w:name w:val="toc 1"/>
    <w:basedOn w:val="Normal"/>
    <w:next w:val="Normal"/>
    <w:autoRedefine/>
    <w:uiPriority w:val="39"/>
    <w:unhideWhenUsed/>
    <w:rsid w:val="001064A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064AA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1064AA"/>
    <w:pPr>
      <w:spacing w:after="100"/>
      <w:ind w:left="560"/>
    </w:pPr>
  </w:style>
  <w:style w:type="paragraph" w:styleId="Title">
    <w:name w:val="Title"/>
    <w:basedOn w:val="Normal"/>
    <w:next w:val="Normal"/>
    <w:link w:val="TitleChar"/>
    <w:uiPriority w:val="10"/>
    <w:qFormat/>
    <w:rsid w:val="00B73D23"/>
    <w:pPr>
      <w:spacing w:before="0"/>
    </w:pPr>
    <w:rPr>
      <w:b/>
      <w:sz w:val="7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73D23"/>
    <w:rPr>
      <w:rFonts w:cs="Arial"/>
      <w:b/>
      <w:color w:val="auto"/>
      <w:sz w:val="72"/>
      <w:szCs w:val="32"/>
    </w:rPr>
  </w:style>
  <w:style w:type="paragraph" w:styleId="NoSpacing">
    <w:name w:val="No Spacing"/>
    <w:uiPriority w:val="1"/>
    <w:qFormat/>
    <w:rsid w:val="004B1DA8"/>
    <w:rPr>
      <w:rFonts w:cs="Arial"/>
      <w:color w:val="auto"/>
      <w:sz w:val="28"/>
      <w:szCs w:val="28"/>
    </w:rPr>
  </w:style>
  <w:style w:type="paragraph" w:styleId="Revision">
    <w:name w:val="Revision"/>
    <w:hidden/>
    <w:uiPriority w:val="99"/>
    <w:semiHidden/>
    <w:rsid w:val="002C609D"/>
    <w:rPr>
      <w:rFonts w:cs="Arial"/>
      <w:color w:val="auto"/>
      <w:sz w:val="28"/>
      <w:szCs w:val="28"/>
    </w:rPr>
  </w:style>
  <w:style w:type="paragraph" w:customStyle="1" w:styleId="Pa2">
    <w:name w:val="Pa2"/>
    <w:basedOn w:val="Default"/>
    <w:next w:val="Default"/>
    <w:uiPriority w:val="99"/>
    <w:rsid w:val="00FA067A"/>
    <w:pPr>
      <w:spacing w:line="241" w:lineRule="atLeast"/>
    </w:pPr>
    <w:rPr>
      <w:rFonts w:ascii="Gibson Book" w:hAnsi="Gibson Book" w:cs="Times New Roman"/>
      <w:color w:val="000000" w:themeColor="text1"/>
    </w:rPr>
  </w:style>
  <w:style w:type="character" w:customStyle="1" w:styleId="ListParagraphChar">
    <w:name w:val="List Paragraph Char"/>
    <w:aliases w:val="table bullets Char,Bullet List Char,FooterText Char,List Paragraph1 Char,numbered Char,Paragraphe de liste1 Char,列出段落 Char,列出段落1 Char,Bulletr List Paragraph Char,List Paragraph2 Char,List Paragraph21 Char,Párrafo de lista1 Char"/>
    <w:basedOn w:val="DefaultParagraphFont"/>
    <w:link w:val="ListParagraph"/>
    <w:uiPriority w:val="34"/>
    <w:locked/>
    <w:rsid w:val="00DD0F92"/>
    <w:rPr>
      <w:rFonts w:cs="Arial"/>
      <w:color w:val="auto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5642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accessible.canada.ca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accessible.canada.ca/standards-and-technical-guides/standards-and-technical-guides-database/can-asc-211-accessible-ready-modular-and-prefabricated-housing" TargetMode="Externa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3fa6f064-5af2-4239-ab23-685642d59544" ContentTypeId="0x0101002B64EA82F63FB340BFA35F0D8A06CC75" PreviousValue="false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re Document" ma:contentTypeID="0x0101002B64EA82F63FB340BFA35F0D8A06CC7500E9DB1425EEDAFE4F9C36DE0964A41899" ma:contentTypeVersion="229" ma:contentTypeDescription="" ma:contentTypeScope="" ma:versionID="baa596e82408c8a89a9db664eebce18a">
  <xsd:schema xmlns:xsd="http://www.w3.org/2001/XMLSchema" xmlns:xs="http://www.w3.org/2001/XMLSchema" xmlns:p="http://schemas.microsoft.com/office/2006/metadata/properties" xmlns:ns2="f76aaf80-9812-406c-9dd3-ccb851cf3a75" xmlns:ns3="09e9e979-c566-4ca4-8cc6-5f7344130bd6" targetNamespace="http://schemas.microsoft.com/office/2006/metadata/properties" ma:root="true" ma:fieldsID="81e3de439ee65e980a073e4e2a8cd336" ns2:_="" ns3:_="">
    <xsd:import namespace="f76aaf80-9812-406c-9dd3-ccb851cf3a75"/>
    <xsd:import namespace="09e9e979-c566-4ca4-8cc6-5f7344130bd6"/>
    <xsd:element name="properties">
      <xsd:complexType>
        <xsd:sequence>
          <xsd:element name="documentManagement">
            <xsd:complexType>
              <xsd:all>
                <xsd:element ref="ns2:DateReceived" minOccurs="0"/>
                <xsd:element ref="ns2:ExternalVersionNumber" minOccurs="0"/>
                <xsd:element ref="ns2:IBV" minOccurs="0"/>
                <xsd:element ref="ns2:ArchivalValue" minOccurs="0"/>
                <xsd:element ref="ns2:Email_x005f_x0020_Date" minOccurs="0"/>
                <xsd:element ref="ns2:Email_x005f_x0020_From" minOccurs="0"/>
                <xsd:element ref="ns2:Email_x005f_x0020_Subject" minOccurs="0"/>
                <xsd:element ref="ns2:Email_x005f_x0020_To" minOccurs="0"/>
                <xsd:element ref="ns2:TaxCatchAll" minOccurs="0"/>
                <xsd:element ref="ns2:TaxCatchAllLabel" minOccurs="0"/>
                <xsd:element ref="ns2:ja3d077fe5654405a5d896f4822919a7" minOccurs="0"/>
                <xsd:element ref="ns2:ce7d4f618ff84c648a52369d4f61cb2f" minOccurs="0"/>
                <xsd:element ref="ns2:f7fda974213e460b9266db1afc5ff402" minOccurs="0"/>
                <xsd:element ref="ns2:k45df8733c764becbc2c79c551f2ed1d" minOccurs="0"/>
                <xsd:element ref="ns2:Email_x005f_x0020_CC" minOccurs="0"/>
                <xsd:element ref="ns2:Email_x005f_x0020_Conversation_x005f_x0020_Topic" minOccurs="0"/>
                <xsd:element ref="ns2:Email_x005f_x0020_Attachments" minOccurs="0"/>
                <xsd:element ref="ns2:p29922232eba4700a83fef44a7a7a943" minOccurs="0"/>
                <xsd:element ref="ns2:Email_x0020_Categorie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aaf80-9812-406c-9dd3-ccb851cf3a75" elementFormDefault="qualified">
    <xsd:import namespace="http://schemas.microsoft.com/office/2006/documentManagement/types"/>
    <xsd:import namespace="http://schemas.microsoft.com/office/infopath/2007/PartnerControls"/>
    <xsd:element name="DateReceived" ma:index="6" nillable="true" ma:displayName="Received Date" ma:default="[today]" ma:description="Date Received" ma:format="DateOnly" ma:internalName="DateReceived">
      <xsd:simpleType>
        <xsd:restriction base="dms:DateTime"/>
      </xsd:simpleType>
    </xsd:element>
    <xsd:element name="ExternalVersionNumber" ma:index="7" nillable="true" ma:displayName="External Version Number" ma:description="External Version Number" ma:internalName="ExternalVersionNumber">
      <xsd:simpleType>
        <xsd:restriction base="dms:Text">
          <xsd:maxLength value="255"/>
        </xsd:restriction>
      </xsd:simpleType>
    </xsd:element>
    <xsd:element name="IBV" ma:index="8" nillable="true" ma:displayName="IBV" ma:default="0" ma:internalName="IBV">
      <xsd:simpleType>
        <xsd:restriction base="dms:Boolean"/>
      </xsd:simpleType>
    </xsd:element>
    <xsd:element name="ArchivalValue" ma:index="9" nillable="true" ma:displayName="Archival Value" ma:default="0" ma:internalName="ArchivalValue">
      <xsd:simpleType>
        <xsd:restriction base="dms:Boolean"/>
      </xsd:simpleType>
    </xsd:element>
    <xsd:element name="Email_x005f_x0020_Date" ma:index="11" nillable="true" ma:displayName="Email Date" ma:description="Email Date" ma:format="DateOnly" ma:hidden="true" ma:internalName="Email_x0020_Date" ma:readOnly="false">
      <xsd:simpleType>
        <xsd:restriction base="dms:DateTime"/>
      </xsd:simpleType>
    </xsd:element>
    <xsd:element name="Email_x005f_x0020_From" ma:index="12" nillable="true" ma:displayName="Email From" ma:description="Email From" ma:hidden="true" ma:internalName="Email_x0020_From" ma:readOnly="false">
      <xsd:simpleType>
        <xsd:restriction base="dms:Text">
          <xsd:maxLength value="255"/>
        </xsd:restriction>
      </xsd:simpleType>
    </xsd:element>
    <xsd:element name="Email_x005f_x0020_Subject" ma:index="13" nillable="true" ma:displayName="Email Subject" ma:description="Email Subject" ma:hidden="true" ma:internalName="Email_x0020_Subject" ma:readOnly="false">
      <xsd:simpleType>
        <xsd:restriction base="dms:Text">
          <xsd:maxLength value="255"/>
        </xsd:restriction>
      </xsd:simpleType>
    </xsd:element>
    <xsd:element name="Email_x005f_x0020_To" ma:index="14" nillable="true" ma:displayName="Email To" ma:description="Email To" ma:hidden="true" ma:internalName="Email_x0020_To" ma:readOnly="false">
      <xsd:simpleType>
        <xsd:restriction base="dms:Text">
          <xsd:maxLength value="255"/>
        </xsd:restriction>
      </xsd:simpleType>
    </xsd:element>
    <xsd:element name="TaxCatchAll" ma:index="18" nillable="true" ma:displayName="Taxonomy Catch All Column" ma:hidden="true" ma:list="{2361b761-40aa-4c32-b286-337b5a99656b}" ma:internalName="TaxCatchAll" ma:showField="CatchAllData" ma:web="09e9e979-c566-4ca4-8cc6-5f7344130b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hidden="true" ma:list="{2361b761-40aa-4c32-b286-337b5a99656b}" ma:internalName="TaxCatchAllLabel" ma:readOnly="true" ma:showField="CatchAllDataLabel" ma:web="09e9e979-c566-4ca4-8cc6-5f7344130b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3d077fe5654405a5d896f4822919a7" ma:index="20" nillable="true" ma:taxonomy="true" ma:internalName="ja3d077fe5654405a5d896f4822919a7" ma:taxonomyFieldName="DocumentStatus" ma:displayName="Document Status" ma:default="6;#Travail en cours|63e0d7cc-798c-4b6e-bac4-698cd220c5eb" ma:fieldId="{3a3d077f-e565-4405-a5d8-96f4822919a7}" ma:sspId="3fa6f064-5af2-4239-ab23-685642d59544" ma:termSetId="201ff86f-d0bd-4c69-a71f-4696dcccc2f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7d4f618ff84c648a52369d4f61cb2f" ma:index="22" nillable="true" ma:taxonomy="true" ma:internalName="ce7d4f618ff84c648a52369d4f61cb2f" ma:taxonomyFieldName="BusinessOwner" ma:displayName="Business Authority" ma:fieldId="{ce7d4f61-8ff8-4c64-8a52-369d4f61cb2f}" ma:sspId="3fa6f064-5af2-4239-ab23-685642d59544" ma:termSetId="e9db0872-76cc-400a-b8aa-02eb340da55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7fda974213e460b9266db1afc5ff402" ma:index="24" nillable="true" ma:taxonomy="true" ma:internalName="f7fda974213e460b9266db1afc5ff402" ma:taxonomyFieldName="DocSource" ma:displayName="External Source" ma:default="" ma:fieldId="{f7fda974-213e-460b-9266-db1afc5ff402}" ma:sspId="3fa6f064-5af2-4239-ab23-685642d59544" ma:termSetId="53976c5c-5863-4927-af04-480678b4aa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45df8733c764becbc2c79c551f2ed1d" ma:index="25" nillable="true" ma:taxonomy="true" ma:internalName="k45df8733c764becbc2c79c551f2ed1d" ma:taxonomyFieldName="Document_x0020_Language1" ma:displayName="Document Language" ma:default="" ma:fieldId="{445df873-3c76-4bec-bc2c-79c551f2ed1d}" ma:sspId="3fa6f064-5af2-4239-ab23-685642d59544" ma:termSetId="3c7f6cf9-8661-4b34-8bdd-605787b7c8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mail_x005f_x0020_CC" ma:index="27" nillable="true" ma:displayName="Email CC" ma:description="Email CC" ma:hidden="true" ma:internalName="Email_x0020_CC" ma:readOnly="false">
      <xsd:simpleType>
        <xsd:restriction base="dms:Text">
          <xsd:maxLength value="255"/>
        </xsd:restriction>
      </xsd:simpleType>
    </xsd:element>
    <xsd:element name="Email_x005f_x0020_Conversation_x005f_x0020_Topic" ma:index="28" nillable="true" ma:displayName="Email Conversation Topic" ma:description="Email Conversation Topic" ma:hidden="true" ma:internalName="Email_x0020_Conversation_x0020_Topic" ma:readOnly="false">
      <xsd:simpleType>
        <xsd:restriction base="dms:Text">
          <xsd:maxLength value="255"/>
        </xsd:restriction>
      </xsd:simpleType>
    </xsd:element>
    <xsd:element name="Email_x005f_x0020_Attachments" ma:index="29" nillable="true" ma:displayName="Email Attachments" ma:description="Email Attachments" ma:hidden="true" ma:internalName="Email_x0020_Attachments" ma:readOnly="false">
      <xsd:simpleType>
        <xsd:restriction base="dms:Text">
          <xsd:maxLength value="255"/>
        </xsd:restriction>
      </xsd:simpleType>
    </xsd:element>
    <xsd:element name="p29922232eba4700a83fef44a7a7a943" ma:index="30" nillable="true" ma:taxonomy="true" ma:internalName="p29922232eba4700a83fef44a7a7a943" ma:taxonomyFieldName="FiscalYear" ma:displayName="Fiscal Year" ma:default="" ma:fieldId="{92992223-2eba-4700-a83f-ef44a7a7a943}" ma:sspId="3fa6f064-5af2-4239-ab23-685642d59544" ma:termSetId="f69aa710-acd9-4e28-8e0f-314bb0b2ab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mail_x0020_Categories" ma:index="31" nillable="true" ma:displayName="Email Categories" ma:hidden="true" ma:internalName="Email_x0020_Categories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9e979-c566-4ca4-8cc6-5f7344130bd6" elementFormDefault="qualified">
    <xsd:import namespace="http://schemas.microsoft.com/office/2006/documentManagement/types"/>
    <xsd:import namespace="http://schemas.microsoft.com/office/infopath/2007/PartnerControls"/>
    <xsd:element name="_dlc_DocId" ma:index="3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 xmlns:b="http://schemas.openxmlformats.org/officeDocument/2006/bibliography">
    <b:Tag>Cen</b:Tag>
    <b:SourceType>InternetSite</b:SourceType>
    <b:Guid>{948C8F6F-06D3-4379-874F-5AE2B3DD33D7}</b:Guid>
    <b:Title>Centre for Intersectionality and Social Policy Studies</b:Title>
    <b:InternetSiteTitle>Columbia Law School </b:InternetSiteTitle>
    <b:URL>https://intersectionality.law.columbia.edu/</b:URL>
    <b:RefOrder>1</b:RefOrder>
  </b:Source>
</b:Sourc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5f_x0020_Date xmlns="f76aaf80-9812-406c-9dd3-ccb851cf3a75" xsi:nil="true"/>
    <ce7d4f618ff84c648a52369d4f61cb2f xmlns="f76aaf80-9812-406c-9dd3-ccb851cf3a7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Canadian Accessibility Standards Development Organization</TermName>
          <TermId xmlns="http://schemas.microsoft.com/office/infopath/2007/PartnerControls">cbe20321-46ca-42d2-af29-64eec9968096</TermId>
        </TermInfo>
      </Terms>
    </ce7d4f618ff84c648a52369d4f61cb2f>
    <Email_x005f_x0020_Attachments xmlns="f76aaf80-9812-406c-9dd3-ccb851cf3a75" xsi:nil="true"/>
    <ja3d077fe5654405a5d896f4822919a7 xmlns="f76aaf80-9812-406c-9dd3-ccb851cf3a75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Travail en cours</TermName>
          <TermId xmlns="http://schemas.microsoft.com/office/infopath/2007/PartnerControls">63e0d7cc-798c-4b6e-bac4-698cd220c5eb</TermId>
        </TermInfo>
      </Terms>
    </ja3d077fe5654405a5d896f4822919a7>
    <IBV xmlns="f76aaf80-9812-406c-9dd3-ccb851cf3a75">false</IBV>
    <Email_x005f_x0020_From xmlns="f76aaf80-9812-406c-9dd3-ccb851cf3a75" xsi:nil="true"/>
    <ArchivalValue xmlns="f76aaf80-9812-406c-9dd3-ccb851cf3a75">false</ArchivalValue>
    <Email_x005f_x0020_Subject xmlns="f76aaf80-9812-406c-9dd3-ccb851cf3a75" xsi:nil="true"/>
    <Email_x005f_x0020_To xmlns="f76aaf80-9812-406c-9dd3-ccb851cf3a75" xsi:nil="true"/>
    <Email_x0020_Categories xmlns="f76aaf80-9812-406c-9dd3-ccb851cf3a75" xsi:nil="true"/>
    <ExternalVersionNumber xmlns="f76aaf80-9812-406c-9dd3-ccb851cf3a75" xsi:nil="true"/>
    <Email_x005f_x0020_Conversation_x005f_x0020_Topic xmlns="f76aaf80-9812-406c-9dd3-ccb851cf3a75" xsi:nil="true"/>
    <k45df8733c764becbc2c79c551f2ed1d xmlns="f76aaf80-9812-406c-9dd3-ccb851cf3a75">
      <Terms xmlns="http://schemas.microsoft.com/office/infopath/2007/PartnerControls"/>
    </k45df8733c764becbc2c79c551f2ed1d>
    <Email_x005f_x0020_CC xmlns="f76aaf80-9812-406c-9dd3-ccb851cf3a75" xsi:nil="true"/>
    <TaxCatchAll xmlns="f76aaf80-9812-406c-9dd3-ccb851cf3a75">
      <Value>1</Value>
      <Value>6</Value>
    </TaxCatchAll>
    <f7fda974213e460b9266db1afc5ff402 xmlns="f76aaf80-9812-406c-9dd3-ccb851cf3a75">
      <Terms xmlns="http://schemas.microsoft.com/office/infopath/2007/PartnerControls"/>
    </f7fda974213e460b9266db1afc5ff402>
    <DateReceived xmlns="f76aaf80-9812-406c-9dd3-ccb851cf3a75">2025-06-17T13:49:38+00:00</DateReceived>
    <_dlc_DocId xmlns="09e9e979-c566-4ca4-8cc6-5f7344130bd6">85895-1236222517-2244</_dlc_DocId>
    <_dlc_DocIdUrl xmlns="09e9e979-c566-4ca4-8cc6-5f7344130bd6">
      <Url>https://014gc.sharepoint.com/sites/85895/_layouts/15/DocIdRedir.aspx?ID=85895-1236222517-2244</Url>
      <Description>85895-1236222517-2244</Description>
    </_dlc_DocIdUrl>
    <p29922232eba4700a83fef44a7a7a943 xmlns="f76aaf80-9812-406c-9dd3-ccb851cf3a75">
      <Terms xmlns="http://schemas.microsoft.com/office/infopath/2007/PartnerControls"/>
    </p29922232eba4700a83fef44a7a7a943>
  </documentManagement>
</p:properties>
</file>

<file path=customXml/itemProps1.xml><?xml version="1.0" encoding="utf-8"?>
<ds:datastoreItem xmlns:ds="http://schemas.openxmlformats.org/officeDocument/2006/customXml" ds:itemID="{4981616A-C7BC-4D30-8B5A-989517BDEDD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47D85E2F-FC84-43AC-B048-DAA75B24969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CA60C38-FE39-4765-9122-D7961C304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aaf80-9812-406c-9dd3-ccb851cf3a75"/>
    <ds:schemaRef ds:uri="09e9e979-c566-4ca4-8cc6-5f7344130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CA8ED9-4096-4ECC-8113-4D5858B2823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AEA37DD-CAF8-4209-B2E4-4FA156A62EA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9941AF7-C133-47B1-98FF-82AFDFD16A7F}">
  <ds:schemaRefs>
    <ds:schemaRef ds:uri="http://schemas.microsoft.com/office/2006/metadata/properties"/>
    <ds:schemaRef ds:uri="http://schemas.microsoft.com/office/infopath/2007/PartnerControls"/>
    <ds:schemaRef ds:uri="f76aaf80-9812-406c-9dd3-ccb851cf3a75"/>
    <ds:schemaRef ds:uri="09e9e979-c566-4ca4-8cc6-5f7344130bd6"/>
  </ds:schemaRefs>
</ds:datastoreItem>
</file>

<file path=docMetadata/LabelInfo.xml><?xml version="1.0" encoding="utf-8"?>
<clbl:labelList xmlns:clbl="http://schemas.microsoft.com/office/2020/mipLabelMetadata">
  <clbl:label id="{6b830133-cef8-45ce-a2c1-a0be0e9f37d9}" enabled="1" method="Privileged" siteId="{9ed55846-8a81-4246-acd8-b1a01abfc0d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423</Words>
  <Characters>2415</Characters>
  <Application>Microsoft Office Word</Application>
  <DocSecurity>8</DocSecurity>
  <Lines>20</Lines>
  <Paragraphs>5</Paragraphs>
  <ScaleCrop>false</ScaleCrop>
  <Manager/>
  <Company/>
  <LinksUpToDate>false</LinksUpToDate>
  <CharactersWithSpaces>2833</CharactersWithSpaces>
  <SharedDoc>false</SharedDoc>
  <HyperlinkBase/>
  <HLinks>
    <vt:vector size="12" baseType="variant">
      <vt:variant>
        <vt:i4>4522008</vt:i4>
      </vt:variant>
      <vt:variant>
        <vt:i4>3</vt:i4>
      </vt:variant>
      <vt:variant>
        <vt:i4>0</vt:i4>
      </vt:variant>
      <vt:variant>
        <vt:i4>5</vt:i4>
      </vt:variant>
      <vt:variant>
        <vt:lpwstr>https://accessible.canada.ca/</vt:lpwstr>
      </vt:variant>
      <vt:variant>
        <vt:lpwstr/>
      </vt:variant>
      <vt:variant>
        <vt:i4>7471202</vt:i4>
      </vt:variant>
      <vt:variant>
        <vt:i4>0</vt:i4>
      </vt:variant>
      <vt:variant>
        <vt:i4>0</vt:i4>
      </vt:variant>
      <vt:variant>
        <vt:i4>5</vt:i4>
      </vt:variant>
      <vt:variant>
        <vt:lpwstr>https://accessible.canada.ca/standards-and-technical-guides/standards-and-technical-guides-database/can-asc-211-accessible-ready-modular-and-prefabricated-housing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Standards Canada letterhead concept c1</dc:title>
  <dc:subject/>
  <cp:keywords/>
  <dc:description/>
  <cp:revision>3</cp:revision>
  <cp:lastPrinted>2021-12-01T04:06:00Z</cp:lastPrinted>
  <dcterms:created xsi:type="dcterms:W3CDTF">2026-09-08T18:26:00Z</dcterms:created>
  <dcterms:modified xsi:type="dcterms:W3CDTF">2026-09-08T18:30:00Z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0x0101002B64EA82F63FB340BFA35F0D8A06CC7500E9DB1425EEDAFE4F9C36DE0964A41899</vt:lpwstr>
  </property>
  <property fmtid="{D5CDD505-2E9C-101B-9397-08002B2CF9AE}" pid="3" name="BusinessOwner">
    <vt:lpwstr>1;#Canadian Accessibility Standards Development Organization|cbe20321-46ca-42d2-af29-64eec9968096</vt:lpwstr>
  </property>
  <property fmtid="{D5CDD505-2E9C-101B-9397-08002B2CF9AE}" pid="4" name="DocumentStatus">
    <vt:lpwstr>6;#Travail en cours|63e0d7cc-798c-4b6e-bac4-698cd220c5eb</vt:lpwstr>
  </property>
  <property fmtid="{D5CDD505-2E9C-101B-9397-08002B2CF9AE}" pid="5" name="DocSource">
    <vt:lpwstr/>
  </property>
  <property fmtid="{D5CDD505-2E9C-101B-9397-08002B2CF9AE}" pid="6" name="Document Language1">
    <vt:lpwstr/>
  </property>
  <property fmtid="{D5CDD505-2E9C-101B-9397-08002B2CF9AE}" pid="7" name="Document_x0020_Language1">
    <vt:lpwstr/>
  </property>
  <property fmtid="{D5CDD505-2E9C-101B-9397-08002B2CF9AE}" pid="8" name="MediaServiceImageTags">
    <vt:lpwstr/>
  </property>
  <property fmtid="{D5CDD505-2E9C-101B-9397-08002B2CF9AE}" pid="9" name="lcf76f155ced4ddcb4097134ff3c332f">
    <vt:lpwstr/>
  </property>
  <property fmtid="{D5CDD505-2E9C-101B-9397-08002B2CF9AE}" pid="10" name="FiscalYear">
    <vt:lpwstr/>
  </property>
  <property fmtid="{D5CDD505-2E9C-101B-9397-08002B2CF9AE}" pid="11" name="_dlc_DocIdItemGuid">
    <vt:lpwstr>ea85033f-b528-4619-94cd-d36cf266f557</vt:lpwstr>
  </property>
</Properties>
</file>